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9C" w:rsidRPr="00AE77BF" w:rsidRDefault="00213EC4" w:rsidP="00D8728C">
      <w:pPr>
        <w:widowControl w:val="0"/>
        <w:ind w:right="27"/>
        <w:jc w:val="center"/>
        <w:rPr>
          <w:b/>
          <w:snapToGrid w:val="0"/>
          <w:sz w:val="56"/>
        </w:rPr>
      </w:pPr>
      <w:r>
        <w:rPr>
          <w:b/>
          <w:noProof/>
          <w:sz w:val="56"/>
          <w:lang w:bidi="hi-IN"/>
        </w:rPr>
        <w:drawing>
          <wp:anchor distT="0" distB="0" distL="114300" distR="114300" simplePos="0" relativeHeight="251656192" behindDoc="0" locked="0" layoutInCell="1" allowOverlap="1">
            <wp:simplePos x="0" y="0"/>
            <wp:positionH relativeFrom="column">
              <wp:posOffset>2654300</wp:posOffset>
            </wp:positionH>
            <wp:positionV relativeFrom="paragraph">
              <wp:posOffset>260350</wp:posOffset>
            </wp:positionV>
            <wp:extent cx="783590" cy="572135"/>
            <wp:effectExtent l="19050" t="0" r="0" b="0"/>
            <wp:wrapTopAndBottom/>
            <wp:docPr id="5" name="Picture 4"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1"/>
                    <pic:cNvPicPr>
                      <a:picLocks noChangeAspect="1" noChangeArrowheads="1"/>
                    </pic:cNvPicPr>
                  </pic:nvPicPr>
                  <pic:blipFill>
                    <a:blip r:embed="rId8"/>
                    <a:srcRect/>
                    <a:stretch>
                      <a:fillRect/>
                    </a:stretch>
                  </pic:blipFill>
                  <pic:spPr bwMode="auto">
                    <a:xfrm>
                      <a:off x="0" y="0"/>
                      <a:ext cx="783590" cy="572135"/>
                    </a:xfrm>
                    <a:prstGeom prst="rect">
                      <a:avLst/>
                    </a:prstGeom>
                    <a:noFill/>
                    <a:ln w="9525">
                      <a:noFill/>
                      <a:miter lim="800000"/>
                      <a:headEnd/>
                      <a:tailEnd/>
                    </a:ln>
                  </pic:spPr>
                </pic:pic>
              </a:graphicData>
            </a:graphic>
          </wp:anchor>
        </w:drawing>
      </w:r>
      <w:r w:rsidR="007C63CF" w:rsidRPr="00AE77BF">
        <w:rPr>
          <w:b/>
          <w:snapToGrid w:val="0"/>
          <w:sz w:val="56"/>
        </w:rPr>
        <w:t>E</w:t>
      </w:r>
      <w:r w:rsidR="0071619C" w:rsidRPr="00AE77BF">
        <w:rPr>
          <w:b/>
          <w:snapToGrid w:val="0"/>
          <w:sz w:val="56"/>
        </w:rPr>
        <w:t xml:space="preserve">-TENDER </w:t>
      </w:r>
    </w:p>
    <w:p w:rsidR="0071619C" w:rsidRPr="00AE77BF" w:rsidRDefault="0071619C" w:rsidP="00D8728C">
      <w:pPr>
        <w:widowControl w:val="0"/>
        <w:ind w:right="27"/>
        <w:jc w:val="center"/>
        <w:rPr>
          <w:b/>
          <w:i/>
          <w:iCs/>
          <w:snapToGrid w:val="0"/>
          <w:sz w:val="40"/>
          <w:szCs w:val="40"/>
        </w:rPr>
      </w:pPr>
      <w:r w:rsidRPr="00AE77BF">
        <w:rPr>
          <w:b/>
          <w:i/>
          <w:iCs/>
          <w:snapToGrid w:val="0"/>
          <w:sz w:val="40"/>
          <w:szCs w:val="40"/>
        </w:rPr>
        <w:t>for</w:t>
      </w:r>
    </w:p>
    <w:p w:rsidR="0071619C" w:rsidRPr="00AE77BF" w:rsidRDefault="0071619C" w:rsidP="00D8728C">
      <w:pPr>
        <w:widowControl w:val="0"/>
        <w:ind w:right="27"/>
        <w:jc w:val="center"/>
        <w:rPr>
          <w:snapToGrid w:val="0"/>
        </w:rPr>
      </w:pPr>
    </w:p>
    <w:p w:rsidR="00D15D8E" w:rsidRPr="00D15D8E" w:rsidRDefault="005C6B48" w:rsidP="00D8728C">
      <w:pPr>
        <w:pStyle w:val="Heading1"/>
        <w:ind w:right="27"/>
        <w:rPr>
          <w:b/>
          <w:bCs/>
          <w:sz w:val="36"/>
          <w:szCs w:val="36"/>
        </w:rPr>
      </w:pPr>
      <w:r w:rsidRPr="00D15D8E">
        <w:rPr>
          <w:b/>
          <w:bCs/>
          <w:sz w:val="36"/>
          <w:szCs w:val="36"/>
        </w:rPr>
        <w:t xml:space="preserve">Annual </w:t>
      </w:r>
      <w:r w:rsidR="00D15D8E" w:rsidRPr="00D15D8E">
        <w:rPr>
          <w:b/>
          <w:bCs/>
          <w:sz w:val="36"/>
          <w:szCs w:val="36"/>
        </w:rPr>
        <w:t xml:space="preserve">Afloat Repair of PT Bhagat Singh at </w:t>
      </w:r>
    </w:p>
    <w:p w:rsidR="00384DC0" w:rsidRPr="00D15D8E" w:rsidRDefault="00D15D8E" w:rsidP="00D8728C">
      <w:pPr>
        <w:pStyle w:val="Heading1"/>
        <w:ind w:right="27"/>
        <w:rPr>
          <w:b/>
          <w:bCs/>
          <w:sz w:val="36"/>
          <w:szCs w:val="36"/>
        </w:rPr>
      </w:pPr>
      <w:r w:rsidRPr="00D15D8E">
        <w:rPr>
          <w:b/>
          <w:bCs/>
          <w:sz w:val="36"/>
          <w:szCs w:val="36"/>
        </w:rPr>
        <w:t>West Bengal /</w:t>
      </w:r>
      <w:r w:rsidR="000770AA">
        <w:rPr>
          <w:b/>
          <w:bCs/>
          <w:sz w:val="36"/>
          <w:szCs w:val="36"/>
        </w:rPr>
        <w:t>NW-2</w:t>
      </w:r>
      <w:r w:rsidRPr="00D15D8E">
        <w:rPr>
          <w:b/>
          <w:bCs/>
          <w:sz w:val="36"/>
          <w:szCs w:val="36"/>
        </w:rPr>
        <w:t>for the year 2025-26</w:t>
      </w:r>
    </w:p>
    <w:p w:rsidR="00D15D8E" w:rsidRDefault="00D15D8E" w:rsidP="00D15D8E"/>
    <w:p w:rsidR="00D15D8E" w:rsidRDefault="00D15D8E" w:rsidP="00D15D8E">
      <w:r>
        <w:rPr>
          <w:noProof/>
          <w:lang w:bidi="hi-IN"/>
        </w:rPr>
        <w:drawing>
          <wp:anchor distT="0" distB="0" distL="114300" distR="114300" simplePos="0" relativeHeight="251660288" behindDoc="1" locked="0" layoutInCell="1" allowOverlap="1">
            <wp:simplePos x="0" y="0"/>
            <wp:positionH relativeFrom="column">
              <wp:posOffset>838200</wp:posOffset>
            </wp:positionH>
            <wp:positionV relativeFrom="paragraph">
              <wp:posOffset>174625</wp:posOffset>
            </wp:positionV>
            <wp:extent cx="4712335" cy="2552700"/>
            <wp:effectExtent l="190500" t="190500" r="164465" b="171450"/>
            <wp:wrapTight wrapText="bothSides">
              <wp:wrapPolygon edited="0">
                <wp:start x="175" y="-1612"/>
                <wp:lineTo x="-873" y="-1290"/>
                <wp:lineTo x="-873" y="19343"/>
                <wp:lineTo x="-699" y="21922"/>
                <wp:lineTo x="87" y="22728"/>
                <wp:lineTo x="175" y="23051"/>
                <wp:lineTo x="21306" y="23051"/>
                <wp:lineTo x="21393" y="22728"/>
                <wp:lineTo x="22179" y="21922"/>
                <wp:lineTo x="22354" y="19343"/>
                <wp:lineTo x="22354" y="1290"/>
                <wp:lineTo x="21393" y="-1128"/>
                <wp:lineTo x="21306" y="-1612"/>
                <wp:lineTo x="175" y="-1612"/>
              </wp:wrapPolygon>
            </wp:wrapTight>
            <wp:docPr id="1325682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82876" name="Picture 1325682876"/>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12335" cy="2552700"/>
                    </a:xfrm>
                    <a:prstGeom prst="rect">
                      <a:avLst/>
                    </a:prstGeom>
                    <a:ln>
                      <a:noFill/>
                    </a:ln>
                    <a:effectLst>
                      <a:outerShdw blurRad="190500" algn="tl" rotWithShape="0">
                        <a:srgbClr val="000000">
                          <a:alpha val="70000"/>
                        </a:srgbClr>
                      </a:outerShdw>
                    </a:effectLst>
                  </pic:spPr>
                </pic:pic>
              </a:graphicData>
            </a:graphic>
          </wp:anchor>
        </w:drawing>
      </w:r>
    </w:p>
    <w:p w:rsidR="00D15D8E" w:rsidRDefault="00D15D8E" w:rsidP="00D15D8E"/>
    <w:p w:rsidR="00D15D8E" w:rsidRDefault="00D15D8E" w:rsidP="00D15D8E"/>
    <w:p w:rsidR="00D15D8E" w:rsidRDefault="00D15D8E" w:rsidP="00D15D8E"/>
    <w:p w:rsidR="00D15D8E" w:rsidRDefault="00D15D8E" w:rsidP="00D15D8E"/>
    <w:p w:rsidR="00D15D8E" w:rsidRDefault="00D15D8E" w:rsidP="00D15D8E"/>
    <w:p w:rsidR="00D15D8E" w:rsidRDefault="00D15D8E" w:rsidP="00D15D8E"/>
    <w:p w:rsidR="00D15D8E" w:rsidRDefault="00D15D8E" w:rsidP="00D15D8E"/>
    <w:p w:rsidR="00D15D8E" w:rsidRDefault="00D15D8E" w:rsidP="00D15D8E"/>
    <w:p w:rsidR="00D15D8E" w:rsidRDefault="00D15D8E" w:rsidP="00D15D8E"/>
    <w:p w:rsidR="00D15D8E" w:rsidRDefault="00D15D8E" w:rsidP="00D15D8E"/>
    <w:p w:rsidR="00D15D8E" w:rsidRPr="00D15D8E" w:rsidRDefault="00D15D8E" w:rsidP="00D15D8E"/>
    <w:p w:rsidR="00213EC4" w:rsidRPr="00213EC4" w:rsidRDefault="00213EC4" w:rsidP="00D8728C">
      <w:pPr>
        <w:pStyle w:val="BodyText2"/>
        <w:ind w:right="27"/>
        <w:jc w:val="center"/>
        <w:rPr>
          <w:b/>
          <w:bCs/>
          <w:sz w:val="12"/>
          <w:szCs w:val="12"/>
          <w:u w:val="single"/>
        </w:rPr>
      </w:pPr>
    </w:p>
    <w:p w:rsidR="0071619C" w:rsidRDefault="0071619C" w:rsidP="00D8728C">
      <w:pPr>
        <w:pStyle w:val="BodyText2"/>
        <w:ind w:right="27"/>
        <w:jc w:val="center"/>
        <w:rPr>
          <w:b/>
          <w:bCs/>
          <w:sz w:val="28"/>
          <w:szCs w:val="28"/>
          <w:u w:val="single"/>
          <w:lang w:val="en-IN"/>
        </w:rPr>
      </w:pPr>
      <w:r w:rsidRPr="00AE77BF">
        <w:rPr>
          <w:b/>
          <w:bCs/>
          <w:sz w:val="28"/>
          <w:szCs w:val="28"/>
          <w:u w:val="single"/>
        </w:rPr>
        <w:t xml:space="preserve">TENDER NO.: </w:t>
      </w:r>
      <w:r w:rsidR="000104AD">
        <w:rPr>
          <w:b/>
          <w:bCs/>
          <w:sz w:val="28"/>
          <w:szCs w:val="28"/>
          <w:u w:val="single"/>
        </w:rPr>
        <w:t>IWAI</w:t>
      </w:r>
      <w:r w:rsidR="00A45229">
        <w:rPr>
          <w:b/>
          <w:bCs/>
          <w:sz w:val="28"/>
          <w:szCs w:val="28"/>
          <w:u w:val="single"/>
        </w:rPr>
        <w:t>/</w:t>
      </w:r>
      <w:r w:rsidR="000104AD">
        <w:rPr>
          <w:b/>
          <w:bCs/>
          <w:sz w:val="28"/>
          <w:szCs w:val="28"/>
          <w:u w:val="single"/>
        </w:rPr>
        <w:t>G</w:t>
      </w:r>
      <w:r w:rsidR="00A45229">
        <w:rPr>
          <w:b/>
          <w:bCs/>
          <w:sz w:val="28"/>
          <w:szCs w:val="28"/>
          <w:u w:val="single"/>
        </w:rPr>
        <w:t>hy/</w:t>
      </w:r>
      <w:r w:rsidR="00D15D8E">
        <w:rPr>
          <w:b/>
          <w:bCs/>
          <w:sz w:val="28"/>
          <w:szCs w:val="28"/>
          <w:u w:val="single"/>
        </w:rPr>
        <w:t>Bhagat</w:t>
      </w:r>
      <w:r w:rsidR="00A45229">
        <w:rPr>
          <w:b/>
          <w:bCs/>
          <w:sz w:val="28"/>
          <w:szCs w:val="28"/>
          <w:u w:val="single"/>
        </w:rPr>
        <w:t>/4(</w:t>
      </w:r>
      <w:r w:rsidR="00D15D8E">
        <w:rPr>
          <w:b/>
          <w:bCs/>
          <w:sz w:val="28"/>
          <w:szCs w:val="28"/>
          <w:u w:val="single"/>
        </w:rPr>
        <w:t>09</w:t>
      </w:r>
      <w:r w:rsidR="00A45229">
        <w:rPr>
          <w:b/>
          <w:bCs/>
          <w:sz w:val="28"/>
          <w:szCs w:val="28"/>
          <w:u w:val="single"/>
        </w:rPr>
        <w:t>)/202</w:t>
      </w:r>
      <w:r w:rsidR="001B466D">
        <w:rPr>
          <w:b/>
          <w:bCs/>
          <w:sz w:val="28"/>
          <w:szCs w:val="28"/>
          <w:u w:val="single"/>
        </w:rPr>
        <w:t>2</w:t>
      </w:r>
      <w:r w:rsidR="00A45229">
        <w:rPr>
          <w:b/>
          <w:bCs/>
          <w:sz w:val="28"/>
          <w:szCs w:val="28"/>
          <w:u w:val="single"/>
        </w:rPr>
        <w:t>-2</w:t>
      </w:r>
      <w:r w:rsidR="001B466D">
        <w:rPr>
          <w:b/>
          <w:bCs/>
          <w:sz w:val="28"/>
          <w:szCs w:val="28"/>
          <w:u w:val="single"/>
        </w:rPr>
        <w:t>3</w:t>
      </w:r>
    </w:p>
    <w:p w:rsidR="00213EC4" w:rsidRDefault="00213EC4" w:rsidP="00D8728C">
      <w:pPr>
        <w:pStyle w:val="BodyText2"/>
        <w:ind w:right="27"/>
        <w:jc w:val="center"/>
        <w:rPr>
          <w:b/>
          <w:bCs/>
          <w:sz w:val="28"/>
          <w:szCs w:val="28"/>
          <w:u w:val="single"/>
          <w:lang w:val="en-IN"/>
        </w:rPr>
      </w:pPr>
    </w:p>
    <w:p w:rsidR="00937E6A" w:rsidRPr="009244A2" w:rsidRDefault="00937E6A" w:rsidP="00D8728C">
      <w:pPr>
        <w:ind w:right="27"/>
        <w:jc w:val="center"/>
        <w:rPr>
          <w:rFonts w:eastAsia="Calibri"/>
          <w:sz w:val="36"/>
          <w:szCs w:val="36"/>
          <w:lang w:bidi="hi-IN"/>
        </w:rPr>
      </w:pPr>
      <w:r w:rsidRPr="009244A2">
        <w:rPr>
          <w:rFonts w:ascii="Nirmala UI" w:eastAsia="Calibri" w:hAnsi="Nirmala UI" w:cs="Nirmala UI" w:hint="cs"/>
          <w:sz w:val="36"/>
          <w:szCs w:val="36"/>
          <w:cs/>
          <w:lang w:bidi="hi-IN"/>
        </w:rPr>
        <w:t>भारतीयअन्तर्देशीयजलमार्गप्राधिकरण</w:t>
      </w:r>
    </w:p>
    <w:p w:rsidR="00937E6A" w:rsidRPr="009244A2" w:rsidRDefault="00937E6A" w:rsidP="00D8728C">
      <w:pPr>
        <w:ind w:right="27"/>
        <w:jc w:val="center"/>
        <w:rPr>
          <w:rFonts w:eastAsia="Calibri"/>
          <w:lang w:bidi="hi-IN"/>
        </w:rPr>
      </w:pPr>
      <w:r w:rsidRPr="009244A2">
        <w:rPr>
          <w:rFonts w:eastAsia="Calibri"/>
          <w:lang w:bidi="hi-IN"/>
        </w:rPr>
        <w:t>(</w:t>
      </w:r>
      <w:r w:rsidRPr="009244A2">
        <w:rPr>
          <w:rFonts w:ascii="Nirmala UI" w:eastAsia="Calibri" w:hAnsi="Nirmala UI" w:cs="Nirmala UI" w:hint="cs"/>
          <w:cs/>
          <w:lang w:bidi="hi-IN"/>
        </w:rPr>
        <w:t>पत्तन</w:t>
      </w:r>
      <w:r w:rsidRPr="009244A2">
        <w:rPr>
          <w:rFonts w:eastAsia="Calibri"/>
          <w:cs/>
          <w:lang w:bidi="hi-IN"/>
        </w:rPr>
        <w:t xml:space="preserve">, </w:t>
      </w:r>
      <w:r w:rsidRPr="009244A2">
        <w:rPr>
          <w:rFonts w:ascii="Nirmala UI" w:eastAsia="Calibri" w:hAnsi="Nirmala UI" w:cs="Nirmala UI" w:hint="cs"/>
          <w:cs/>
          <w:lang w:bidi="hi-IN"/>
        </w:rPr>
        <w:t>पोतपरिवहनऔरजलमार्गमंत्रालय</w:t>
      </w:r>
      <w:r w:rsidRPr="009244A2">
        <w:rPr>
          <w:rFonts w:eastAsia="Calibri"/>
          <w:cs/>
          <w:lang w:bidi="hi-IN"/>
        </w:rPr>
        <w:t>,</w:t>
      </w:r>
      <w:r w:rsidRPr="009244A2">
        <w:rPr>
          <w:rFonts w:ascii="Nirmala UI" w:eastAsia="Calibri" w:hAnsi="Nirmala UI" w:cs="Nirmala UI" w:hint="cs"/>
          <w:cs/>
          <w:lang w:bidi="hi-IN"/>
        </w:rPr>
        <w:t>भारतसरकार</w:t>
      </w:r>
      <w:r w:rsidRPr="009244A2">
        <w:rPr>
          <w:rFonts w:eastAsia="Calibri"/>
          <w:lang w:bidi="hi-IN"/>
        </w:rPr>
        <w:t>)</w:t>
      </w:r>
    </w:p>
    <w:p w:rsidR="00937E6A" w:rsidRPr="009244A2" w:rsidRDefault="00937E6A" w:rsidP="00D8728C">
      <w:pPr>
        <w:ind w:right="27"/>
        <w:jc w:val="center"/>
        <w:rPr>
          <w:rFonts w:eastAsia="Calibri"/>
          <w:sz w:val="22"/>
          <w:szCs w:val="22"/>
          <w:cs/>
          <w:lang w:bidi="hi-IN"/>
        </w:rPr>
      </w:pPr>
      <w:r w:rsidRPr="009244A2">
        <w:rPr>
          <w:rFonts w:ascii="Nirmala UI" w:eastAsia="Calibri" w:hAnsi="Nirmala UI" w:cs="Nirmala UI" w:hint="cs"/>
          <w:sz w:val="22"/>
          <w:szCs w:val="22"/>
          <w:cs/>
          <w:lang w:bidi="hi-IN"/>
        </w:rPr>
        <w:t>क्षेत्रीयकार्यालयःपांडुपोर्टकम्प्लेक्स</w:t>
      </w:r>
      <w:r w:rsidRPr="009244A2">
        <w:rPr>
          <w:rFonts w:eastAsia="Calibri"/>
          <w:sz w:val="22"/>
          <w:szCs w:val="22"/>
          <w:cs/>
          <w:lang w:bidi="hi-IN"/>
        </w:rPr>
        <w:t xml:space="preserve">, </w:t>
      </w:r>
      <w:r w:rsidRPr="009244A2">
        <w:rPr>
          <w:rFonts w:ascii="Nirmala UI" w:eastAsia="Calibri" w:hAnsi="Nirmala UI" w:cs="Nirmala UI" w:hint="cs"/>
          <w:sz w:val="22"/>
          <w:szCs w:val="22"/>
          <w:cs/>
          <w:lang w:bidi="hi-IN"/>
        </w:rPr>
        <w:t>पांडु</w:t>
      </w:r>
      <w:r w:rsidRPr="009244A2">
        <w:rPr>
          <w:rFonts w:eastAsia="Calibri"/>
          <w:sz w:val="22"/>
          <w:szCs w:val="22"/>
          <w:cs/>
          <w:lang w:bidi="hi-IN"/>
        </w:rPr>
        <w:t xml:space="preserve">, </w:t>
      </w:r>
      <w:r w:rsidRPr="009244A2">
        <w:rPr>
          <w:rFonts w:ascii="Nirmala UI" w:eastAsia="Calibri" w:hAnsi="Nirmala UI" w:cs="Nirmala UI" w:hint="cs"/>
          <w:sz w:val="22"/>
          <w:szCs w:val="22"/>
          <w:cs/>
          <w:lang w:bidi="hi-IN"/>
        </w:rPr>
        <w:t>गुवाहाटी</w:t>
      </w:r>
      <w:r w:rsidRPr="009244A2">
        <w:rPr>
          <w:rFonts w:eastAsia="Calibri"/>
          <w:sz w:val="22"/>
          <w:szCs w:val="22"/>
          <w:cs/>
          <w:lang w:bidi="hi-IN"/>
        </w:rPr>
        <w:t>-781012 (</w:t>
      </w:r>
      <w:r w:rsidRPr="009244A2">
        <w:rPr>
          <w:rFonts w:ascii="Nirmala UI" w:eastAsia="Calibri" w:hAnsi="Nirmala UI" w:cs="Nirmala UI" w:hint="cs"/>
          <w:sz w:val="22"/>
          <w:szCs w:val="22"/>
          <w:cs/>
          <w:lang w:bidi="hi-IN"/>
        </w:rPr>
        <w:t>असम</w:t>
      </w:r>
      <w:r w:rsidRPr="009244A2">
        <w:rPr>
          <w:rFonts w:eastAsia="Calibri"/>
          <w:sz w:val="22"/>
          <w:szCs w:val="22"/>
          <w:cs/>
          <w:lang w:bidi="hi-IN"/>
        </w:rPr>
        <w:t>)</w:t>
      </w:r>
    </w:p>
    <w:p w:rsidR="00937E6A" w:rsidRPr="009244A2" w:rsidRDefault="00937E6A" w:rsidP="00D8728C">
      <w:pPr>
        <w:keepNext/>
        <w:ind w:right="27"/>
        <w:jc w:val="center"/>
        <w:outlineLvl w:val="0"/>
        <w:rPr>
          <w:sz w:val="32"/>
          <w:szCs w:val="32"/>
        </w:rPr>
      </w:pPr>
      <w:r w:rsidRPr="009244A2">
        <w:rPr>
          <w:sz w:val="32"/>
          <w:szCs w:val="32"/>
        </w:rPr>
        <w:t>INLAND WATERWAYS AUTHORITY OF INDIA</w:t>
      </w:r>
    </w:p>
    <w:p w:rsidR="00521048" w:rsidRPr="009244A2" w:rsidRDefault="00937E6A" w:rsidP="00D8728C">
      <w:pPr>
        <w:ind w:right="27"/>
        <w:jc w:val="center"/>
        <w:rPr>
          <w:sz w:val="28"/>
        </w:rPr>
      </w:pPr>
      <w:r w:rsidRPr="009244A2">
        <w:rPr>
          <w:sz w:val="22"/>
          <w:szCs w:val="22"/>
        </w:rPr>
        <w:t>(MINISTRY OF PORTS, SHIPPING AND WATERWAYS, GOVT.  OF INDIA</w:t>
      </w:r>
      <w:r w:rsidRPr="009244A2">
        <w:rPr>
          <w:szCs w:val="20"/>
        </w:rPr>
        <w:t>)</w:t>
      </w:r>
    </w:p>
    <w:p w:rsidR="009063EE" w:rsidRPr="009244A2" w:rsidRDefault="009063EE" w:rsidP="00D8728C">
      <w:pPr>
        <w:tabs>
          <w:tab w:val="center" w:pos="4320"/>
          <w:tab w:val="right" w:pos="8640"/>
        </w:tabs>
        <w:ind w:right="27"/>
        <w:jc w:val="center"/>
        <w:rPr>
          <w:sz w:val="22"/>
          <w:szCs w:val="22"/>
        </w:rPr>
      </w:pPr>
      <w:r w:rsidRPr="009244A2">
        <w:rPr>
          <w:bCs/>
          <w:sz w:val="22"/>
          <w:szCs w:val="22"/>
        </w:rPr>
        <w:t>Regional Office :</w:t>
      </w:r>
      <w:r w:rsidRPr="009244A2">
        <w:rPr>
          <w:sz w:val="22"/>
          <w:szCs w:val="22"/>
        </w:rPr>
        <w:t xml:space="preserve"> Pandu Port Complex, Pandu, Guwahati – 781 012 (ASSAM)</w:t>
      </w:r>
    </w:p>
    <w:p w:rsidR="009063EE" w:rsidRPr="009244A2" w:rsidRDefault="009063EE" w:rsidP="00D8728C">
      <w:pPr>
        <w:tabs>
          <w:tab w:val="center" w:pos="4320"/>
          <w:tab w:val="right" w:pos="8640"/>
        </w:tabs>
        <w:ind w:right="27"/>
        <w:jc w:val="center"/>
        <w:rPr>
          <w:sz w:val="22"/>
          <w:szCs w:val="20"/>
          <w:cs/>
          <w:lang w:bidi="hi-IN"/>
        </w:rPr>
      </w:pPr>
      <w:r w:rsidRPr="009244A2">
        <w:rPr>
          <w:sz w:val="22"/>
          <w:szCs w:val="22"/>
        </w:rPr>
        <w:t>● Ph. No. 0361-2676925, 267692</w:t>
      </w:r>
      <w:r w:rsidRPr="009244A2">
        <w:rPr>
          <w:sz w:val="22"/>
          <w:szCs w:val="22"/>
          <w:lang w:bidi="hi-IN"/>
        </w:rPr>
        <w:t>8</w:t>
      </w:r>
      <w:r w:rsidRPr="009244A2">
        <w:rPr>
          <w:sz w:val="22"/>
          <w:szCs w:val="22"/>
        </w:rPr>
        <w:t>, 2676929 ● Fax No. 0361-2570099</w:t>
      </w:r>
    </w:p>
    <w:p w:rsidR="009063EE" w:rsidRPr="009244A2" w:rsidRDefault="009063EE" w:rsidP="00D8728C">
      <w:pPr>
        <w:tabs>
          <w:tab w:val="center" w:pos="4320"/>
          <w:tab w:val="right" w:pos="8640"/>
        </w:tabs>
        <w:ind w:right="27"/>
        <w:jc w:val="center"/>
        <w:rPr>
          <w:szCs w:val="21"/>
          <w:lang w:bidi="hi-IN"/>
        </w:rPr>
      </w:pPr>
      <w:r w:rsidRPr="009244A2">
        <w:rPr>
          <w:sz w:val="22"/>
          <w:szCs w:val="22"/>
        </w:rPr>
        <w:t>E-mail :</w:t>
      </w:r>
      <w:hyperlink r:id="rId10" w:history="1">
        <w:r w:rsidR="006A33F7" w:rsidRPr="00DD35F9">
          <w:rPr>
            <w:rStyle w:val="Hyperlink"/>
            <w:sz w:val="22"/>
            <w:szCs w:val="22"/>
          </w:rPr>
          <w:t>dirguw.iwai@nic.in</w:t>
        </w:r>
      </w:hyperlink>
      <w:r w:rsidRPr="009244A2">
        <w:rPr>
          <w:color w:val="000000"/>
          <w:sz w:val="22"/>
          <w:szCs w:val="22"/>
        </w:rPr>
        <w:t xml:space="preserve"> / </w:t>
      </w:r>
      <w:hyperlink r:id="rId11" w:history="1">
        <w:r w:rsidRPr="009244A2">
          <w:rPr>
            <w:color w:val="000000"/>
            <w:sz w:val="22"/>
            <w:szCs w:val="22"/>
            <w:u w:val="single"/>
          </w:rPr>
          <w:t>iwaighy@yahoo.co.in</w:t>
        </w:r>
      </w:hyperlink>
    </w:p>
    <w:p w:rsidR="00692F2D" w:rsidRPr="009244A2" w:rsidRDefault="00692F2D" w:rsidP="00D8728C">
      <w:pPr>
        <w:ind w:right="27"/>
        <w:jc w:val="center"/>
        <w:rPr>
          <w:rFonts w:eastAsia="Calibri"/>
          <w:sz w:val="20"/>
          <w:szCs w:val="20"/>
          <w:lang w:bidi="hi-IN"/>
        </w:rPr>
      </w:pPr>
      <w:r w:rsidRPr="009244A2">
        <w:rPr>
          <w:rFonts w:ascii="Nirmala UI" w:eastAsia="Calibri" w:hAnsi="Nirmala UI" w:cs="Nirmala UI" w:hint="cs"/>
          <w:sz w:val="20"/>
          <w:szCs w:val="20"/>
          <w:cs/>
          <w:lang w:bidi="hi-IN"/>
        </w:rPr>
        <w:t>मुख्यालयःए</w:t>
      </w:r>
      <w:r w:rsidRPr="009244A2">
        <w:rPr>
          <w:rFonts w:eastAsia="Calibri"/>
          <w:sz w:val="20"/>
          <w:szCs w:val="20"/>
          <w:cs/>
          <w:lang w:bidi="hi-IN"/>
        </w:rPr>
        <w:t xml:space="preserve">-13, </w:t>
      </w:r>
      <w:r w:rsidRPr="009244A2">
        <w:rPr>
          <w:rFonts w:ascii="Nirmala UI" w:eastAsia="Calibri" w:hAnsi="Nirmala UI" w:cs="Nirmala UI" w:hint="cs"/>
          <w:sz w:val="20"/>
          <w:szCs w:val="20"/>
          <w:cs/>
          <w:lang w:bidi="hi-IN"/>
        </w:rPr>
        <w:t>सेक्टर</w:t>
      </w:r>
      <w:r w:rsidRPr="009244A2">
        <w:rPr>
          <w:rFonts w:eastAsia="Calibri"/>
          <w:sz w:val="20"/>
          <w:szCs w:val="20"/>
          <w:cs/>
          <w:lang w:bidi="hi-IN"/>
        </w:rPr>
        <w:t xml:space="preserve">-1, </w:t>
      </w:r>
      <w:r w:rsidRPr="009244A2">
        <w:rPr>
          <w:rFonts w:ascii="Nirmala UI" w:eastAsia="Calibri" w:hAnsi="Nirmala UI" w:cs="Nirmala UI" w:hint="cs"/>
          <w:sz w:val="20"/>
          <w:szCs w:val="20"/>
          <w:cs/>
          <w:lang w:bidi="hi-IN"/>
        </w:rPr>
        <w:t>नोएडा</w:t>
      </w:r>
      <w:r w:rsidRPr="009244A2">
        <w:rPr>
          <w:rFonts w:eastAsia="Calibri" w:hint="cs"/>
          <w:sz w:val="20"/>
          <w:szCs w:val="20"/>
          <w:cs/>
          <w:lang w:bidi="hi-IN"/>
        </w:rPr>
        <w:t>–</w:t>
      </w:r>
      <w:r w:rsidRPr="009244A2">
        <w:rPr>
          <w:rFonts w:eastAsia="Calibri"/>
          <w:sz w:val="20"/>
          <w:szCs w:val="20"/>
          <w:cs/>
          <w:lang w:bidi="hi-IN"/>
        </w:rPr>
        <w:t xml:space="preserve"> 201301 (</w:t>
      </w:r>
      <w:r w:rsidRPr="009244A2">
        <w:rPr>
          <w:rFonts w:ascii="Nirmala UI" w:eastAsia="Calibri" w:hAnsi="Nirmala UI" w:cs="Nirmala UI" w:hint="cs"/>
          <w:sz w:val="20"/>
          <w:szCs w:val="20"/>
          <w:cs/>
          <w:lang w:bidi="hi-IN"/>
        </w:rPr>
        <w:t>उ</w:t>
      </w:r>
      <w:r w:rsidRPr="009244A2">
        <w:rPr>
          <w:rFonts w:eastAsia="Calibri"/>
          <w:sz w:val="20"/>
          <w:szCs w:val="20"/>
          <w:cs/>
          <w:lang w:bidi="hi-IN"/>
        </w:rPr>
        <w:t>.</w:t>
      </w:r>
      <w:r w:rsidRPr="009244A2">
        <w:rPr>
          <w:rFonts w:ascii="Nirmala UI" w:eastAsia="Calibri" w:hAnsi="Nirmala UI" w:cs="Nirmala UI" w:hint="cs"/>
          <w:sz w:val="20"/>
          <w:szCs w:val="20"/>
          <w:cs/>
          <w:lang w:bidi="hi-IN"/>
        </w:rPr>
        <w:t>प्र</w:t>
      </w:r>
      <w:r w:rsidRPr="009244A2">
        <w:rPr>
          <w:rFonts w:eastAsia="Calibri"/>
          <w:sz w:val="20"/>
          <w:szCs w:val="20"/>
          <w:cs/>
          <w:lang w:bidi="hi-IN"/>
        </w:rPr>
        <w:t>)</w:t>
      </w:r>
    </w:p>
    <w:p w:rsidR="00937E6A" w:rsidRPr="009244A2" w:rsidRDefault="001D39FB" w:rsidP="00D8728C">
      <w:pPr>
        <w:ind w:right="27"/>
        <w:jc w:val="center"/>
      </w:pPr>
      <w:r w:rsidRPr="009244A2">
        <w:t>H</w:t>
      </w:r>
      <w:r w:rsidR="00937E6A" w:rsidRPr="009244A2">
        <w:t>ead Office: A-13, Sector-1, Noida, -201301 (U.P)</w:t>
      </w:r>
    </w:p>
    <w:p w:rsidR="005C6B48" w:rsidRDefault="005C6B48" w:rsidP="00D8728C">
      <w:pPr>
        <w:pStyle w:val="Header"/>
        <w:ind w:right="27"/>
        <w:jc w:val="center"/>
        <w:rPr>
          <w:rFonts w:eastAsia="Arial Unicode MS"/>
          <w:b/>
          <w:sz w:val="28"/>
          <w:szCs w:val="28"/>
          <w:u w:val="single"/>
        </w:rPr>
      </w:pPr>
    </w:p>
    <w:p w:rsidR="000569A8" w:rsidRPr="009244A2" w:rsidRDefault="000569A8" w:rsidP="00D8728C">
      <w:pPr>
        <w:pStyle w:val="Header"/>
        <w:ind w:right="27"/>
        <w:jc w:val="center"/>
        <w:rPr>
          <w:rFonts w:eastAsia="Arial Unicode MS"/>
          <w:b/>
          <w:sz w:val="28"/>
          <w:szCs w:val="28"/>
          <w:u w:val="single"/>
        </w:rPr>
      </w:pPr>
      <w:r w:rsidRPr="009244A2">
        <w:rPr>
          <w:rFonts w:eastAsia="Arial Unicode MS"/>
          <w:b/>
          <w:sz w:val="28"/>
          <w:szCs w:val="28"/>
          <w:u w:val="single"/>
        </w:rPr>
        <w:lastRenderedPageBreak/>
        <w:t>INDEX</w:t>
      </w:r>
    </w:p>
    <w:p w:rsidR="000569A8" w:rsidRPr="009244A2" w:rsidRDefault="000569A8" w:rsidP="00D8728C">
      <w:pPr>
        <w:keepNext/>
        <w:ind w:right="27"/>
        <w:jc w:val="center"/>
        <w:outlineLvl w:val="3"/>
        <w:rPr>
          <w:rFonts w:eastAsia="Arial Unicode MS"/>
          <w:b/>
          <w:szCs w:val="20"/>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7781"/>
        <w:gridCol w:w="1190"/>
      </w:tblGrid>
      <w:tr w:rsidR="000569A8" w:rsidRPr="009244A2" w:rsidTr="00560219">
        <w:trPr>
          <w:trHeight w:val="454"/>
        </w:trPr>
        <w:tc>
          <w:tcPr>
            <w:tcW w:w="842" w:type="dxa"/>
            <w:vAlign w:val="center"/>
          </w:tcPr>
          <w:p w:rsidR="000569A8" w:rsidRPr="009244A2" w:rsidRDefault="000569A8" w:rsidP="00560219">
            <w:pPr>
              <w:keepNext/>
              <w:ind w:right="27"/>
              <w:jc w:val="center"/>
              <w:outlineLvl w:val="3"/>
              <w:rPr>
                <w:rFonts w:eastAsia="Arial Unicode MS"/>
                <w:b/>
              </w:rPr>
            </w:pPr>
            <w:r w:rsidRPr="009244A2">
              <w:rPr>
                <w:rFonts w:eastAsia="Arial Unicode MS"/>
                <w:b/>
              </w:rPr>
              <w:t>S</w:t>
            </w:r>
            <w:r w:rsidR="00560219">
              <w:rPr>
                <w:rFonts w:eastAsia="Arial Unicode MS"/>
                <w:b/>
              </w:rPr>
              <w:t>l</w:t>
            </w:r>
            <w:r w:rsidRPr="009244A2">
              <w:rPr>
                <w:rFonts w:eastAsia="Arial Unicode MS"/>
                <w:b/>
              </w:rPr>
              <w:t>. No.</w:t>
            </w:r>
          </w:p>
        </w:tc>
        <w:tc>
          <w:tcPr>
            <w:tcW w:w="7781" w:type="dxa"/>
            <w:vAlign w:val="center"/>
          </w:tcPr>
          <w:p w:rsidR="000569A8" w:rsidRPr="009244A2" w:rsidRDefault="000569A8" w:rsidP="00560219">
            <w:pPr>
              <w:keepNext/>
              <w:ind w:right="27"/>
              <w:jc w:val="center"/>
              <w:outlineLvl w:val="3"/>
              <w:rPr>
                <w:rFonts w:eastAsia="Arial Unicode MS"/>
                <w:b/>
              </w:rPr>
            </w:pPr>
            <w:r w:rsidRPr="009244A2">
              <w:rPr>
                <w:rFonts w:eastAsia="Arial Unicode MS"/>
                <w:b/>
              </w:rPr>
              <w:t>CONTENT</w:t>
            </w:r>
          </w:p>
        </w:tc>
        <w:tc>
          <w:tcPr>
            <w:tcW w:w="1190" w:type="dxa"/>
            <w:vAlign w:val="center"/>
          </w:tcPr>
          <w:p w:rsidR="000569A8" w:rsidRPr="009244A2" w:rsidRDefault="000569A8" w:rsidP="00560219">
            <w:pPr>
              <w:keepNext/>
              <w:ind w:right="27"/>
              <w:jc w:val="center"/>
              <w:outlineLvl w:val="3"/>
              <w:rPr>
                <w:rFonts w:eastAsia="Arial Unicode MS"/>
                <w:b/>
              </w:rPr>
            </w:pPr>
            <w:r w:rsidRPr="009244A2">
              <w:rPr>
                <w:rFonts w:eastAsia="Arial Unicode MS"/>
                <w:b/>
              </w:rPr>
              <w:t>Page no.</w:t>
            </w:r>
          </w:p>
        </w:tc>
      </w:tr>
      <w:tr w:rsidR="000569A8" w:rsidRPr="009244A2" w:rsidTr="003137F4">
        <w:trPr>
          <w:trHeight w:val="435"/>
        </w:trPr>
        <w:tc>
          <w:tcPr>
            <w:tcW w:w="842" w:type="dxa"/>
            <w:vAlign w:val="center"/>
          </w:tcPr>
          <w:p w:rsidR="000569A8" w:rsidRPr="009244A2" w:rsidRDefault="009E6000" w:rsidP="003137F4">
            <w:pPr>
              <w:keepNext/>
              <w:ind w:right="27"/>
              <w:jc w:val="center"/>
              <w:outlineLvl w:val="3"/>
              <w:rPr>
                <w:rFonts w:eastAsia="Arial Unicode MS"/>
              </w:rPr>
            </w:pPr>
            <w:r w:rsidRPr="009244A2">
              <w:rPr>
                <w:rFonts w:eastAsia="Arial Unicode MS"/>
              </w:rPr>
              <w:t>1</w:t>
            </w:r>
            <w:r w:rsidR="000569A8" w:rsidRPr="009244A2">
              <w:rPr>
                <w:rFonts w:eastAsia="Arial Unicode MS"/>
              </w:rPr>
              <w:t>.</w:t>
            </w: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Notice Inviting Tender</w:t>
            </w:r>
          </w:p>
        </w:tc>
        <w:tc>
          <w:tcPr>
            <w:tcW w:w="1190" w:type="dxa"/>
            <w:vAlign w:val="center"/>
          </w:tcPr>
          <w:p w:rsidR="000569A8" w:rsidRPr="00015DEE" w:rsidRDefault="006F3A34" w:rsidP="006F3A34">
            <w:pPr>
              <w:keepNext/>
              <w:ind w:right="27"/>
              <w:jc w:val="center"/>
              <w:outlineLvl w:val="3"/>
              <w:rPr>
                <w:rFonts w:eastAsia="Arial Unicode MS"/>
              </w:rPr>
            </w:pPr>
            <w:r w:rsidRPr="00015DEE">
              <w:rPr>
                <w:rFonts w:eastAsia="Arial Unicode MS"/>
              </w:rPr>
              <w:t>03-06</w:t>
            </w:r>
          </w:p>
        </w:tc>
      </w:tr>
      <w:tr w:rsidR="00B50E29" w:rsidRPr="009244A2" w:rsidTr="003137F4">
        <w:trPr>
          <w:trHeight w:val="435"/>
        </w:trPr>
        <w:tc>
          <w:tcPr>
            <w:tcW w:w="842" w:type="dxa"/>
            <w:vAlign w:val="center"/>
          </w:tcPr>
          <w:p w:rsidR="00B50E29" w:rsidRPr="009244A2" w:rsidRDefault="00B50E29" w:rsidP="003137F4">
            <w:pPr>
              <w:keepNext/>
              <w:ind w:right="27"/>
              <w:jc w:val="center"/>
              <w:outlineLvl w:val="3"/>
              <w:rPr>
                <w:rFonts w:eastAsia="Arial Unicode MS"/>
              </w:rPr>
            </w:pPr>
            <w:r w:rsidRPr="009244A2">
              <w:rPr>
                <w:rFonts w:eastAsia="Arial Unicode MS"/>
              </w:rPr>
              <w:t>2.</w:t>
            </w:r>
          </w:p>
        </w:tc>
        <w:tc>
          <w:tcPr>
            <w:tcW w:w="7781" w:type="dxa"/>
            <w:vAlign w:val="center"/>
          </w:tcPr>
          <w:p w:rsidR="00B50E29" w:rsidRPr="009244A2" w:rsidRDefault="00B50E29" w:rsidP="003137F4">
            <w:pPr>
              <w:keepNext/>
              <w:ind w:right="27"/>
              <w:outlineLvl w:val="3"/>
              <w:rPr>
                <w:rFonts w:eastAsia="Arial Unicode MS"/>
              </w:rPr>
            </w:pPr>
            <w:r w:rsidRPr="009244A2">
              <w:rPr>
                <w:rFonts w:eastAsia="Arial Unicode MS"/>
              </w:rPr>
              <w:t>NIT for ‘E’ Procurement</w:t>
            </w:r>
          </w:p>
        </w:tc>
        <w:tc>
          <w:tcPr>
            <w:tcW w:w="1190" w:type="dxa"/>
            <w:vAlign w:val="center"/>
          </w:tcPr>
          <w:p w:rsidR="00B50E29" w:rsidRPr="00015DEE" w:rsidRDefault="006F3A34" w:rsidP="006F3A34">
            <w:pPr>
              <w:keepNext/>
              <w:ind w:right="27"/>
              <w:jc w:val="center"/>
              <w:outlineLvl w:val="3"/>
              <w:rPr>
                <w:rFonts w:eastAsia="Arial Unicode MS"/>
              </w:rPr>
            </w:pPr>
            <w:r w:rsidRPr="00015DEE">
              <w:rPr>
                <w:rFonts w:eastAsia="Arial Unicode MS"/>
              </w:rPr>
              <w:t>07</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tcPr>
          <w:p w:rsidR="000569A8" w:rsidRPr="009244A2" w:rsidRDefault="000569A8" w:rsidP="00D8728C">
            <w:pPr>
              <w:ind w:right="27"/>
              <w:rPr>
                <w:b/>
              </w:rPr>
            </w:pPr>
            <w:r w:rsidRPr="009244A2">
              <w:rPr>
                <w:b/>
              </w:rPr>
              <w:t>PART – I</w:t>
            </w:r>
          </w:p>
        </w:tc>
        <w:tc>
          <w:tcPr>
            <w:tcW w:w="1190" w:type="dxa"/>
            <w:vAlign w:val="center"/>
          </w:tcPr>
          <w:p w:rsidR="000569A8" w:rsidRPr="00015DEE" w:rsidRDefault="000569A8" w:rsidP="006F3A34">
            <w:pPr>
              <w:keepNext/>
              <w:ind w:right="27"/>
              <w:jc w:val="center"/>
              <w:outlineLvl w:val="3"/>
              <w:rPr>
                <w:rFonts w:eastAsia="Arial Unicode MS"/>
              </w:rPr>
            </w:pPr>
          </w:p>
        </w:tc>
      </w:tr>
      <w:tr w:rsidR="000569A8" w:rsidRPr="009244A2" w:rsidTr="003137F4">
        <w:trPr>
          <w:trHeight w:val="389"/>
        </w:trPr>
        <w:tc>
          <w:tcPr>
            <w:tcW w:w="842" w:type="dxa"/>
            <w:vAlign w:val="center"/>
          </w:tcPr>
          <w:p w:rsidR="000569A8" w:rsidRPr="009244A2" w:rsidRDefault="006F3A34" w:rsidP="003137F4">
            <w:pPr>
              <w:keepNext/>
              <w:ind w:right="27"/>
              <w:jc w:val="center"/>
              <w:outlineLvl w:val="3"/>
              <w:rPr>
                <w:rFonts w:eastAsia="Arial Unicode MS"/>
              </w:rPr>
            </w:pPr>
            <w:r>
              <w:rPr>
                <w:rFonts w:eastAsia="Arial Unicode MS"/>
              </w:rPr>
              <w:t>3</w:t>
            </w:r>
            <w:r w:rsidR="000569A8" w:rsidRPr="009244A2">
              <w:rPr>
                <w:rFonts w:eastAsia="Arial Unicode MS"/>
              </w:rPr>
              <w:t>.</w:t>
            </w:r>
          </w:p>
        </w:tc>
        <w:tc>
          <w:tcPr>
            <w:tcW w:w="7781" w:type="dxa"/>
            <w:vAlign w:val="center"/>
          </w:tcPr>
          <w:p w:rsidR="000569A8" w:rsidRPr="009244A2" w:rsidRDefault="000569A8" w:rsidP="003137F4">
            <w:pPr>
              <w:keepNext/>
              <w:ind w:right="27"/>
              <w:outlineLvl w:val="3"/>
              <w:rPr>
                <w:rFonts w:eastAsia="Arial Unicode MS"/>
                <w:lang w:val="en-IN"/>
              </w:rPr>
            </w:pPr>
            <w:r w:rsidRPr="009244A2">
              <w:rPr>
                <w:rFonts w:eastAsia="Arial Unicode MS"/>
                <w:lang w:val="en-IN"/>
              </w:rPr>
              <w:t>Tender acceptance letter</w:t>
            </w:r>
          </w:p>
        </w:tc>
        <w:tc>
          <w:tcPr>
            <w:tcW w:w="1190" w:type="dxa"/>
            <w:vAlign w:val="center"/>
          </w:tcPr>
          <w:p w:rsidR="000569A8" w:rsidRPr="00015DEE" w:rsidRDefault="006F3A34" w:rsidP="006F3A34">
            <w:pPr>
              <w:keepNext/>
              <w:ind w:right="27"/>
              <w:jc w:val="center"/>
              <w:outlineLvl w:val="3"/>
              <w:rPr>
                <w:rFonts w:eastAsia="Arial Unicode MS"/>
              </w:rPr>
            </w:pPr>
            <w:r w:rsidRPr="00015DEE">
              <w:rPr>
                <w:rFonts w:eastAsia="Arial Unicode MS"/>
              </w:rPr>
              <w:t>08</w:t>
            </w:r>
          </w:p>
        </w:tc>
      </w:tr>
      <w:tr w:rsidR="000569A8" w:rsidRPr="009244A2" w:rsidTr="003137F4">
        <w:trPr>
          <w:trHeight w:val="323"/>
        </w:trPr>
        <w:tc>
          <w:tcPr>
            <w:tcW w:w="842" w:type="dxa"/>
            <w:vAlign w:val="center"/>
          </w:tcPr>
          <w:p w:rsidR="000569A8" w:rsidRPr="009244A2" w:rsidRDefault="006F3A34" w:rsidP="003137F4">
            <w:pPr>
              <w:keepNext/>
              <w:ind w:right="27"/>
              <w:jc w:val="center"/>
              <w:outlineLvl w:val="3"/>
              <w:rPr>
                <w:rFonts w:eastAsia="Arial Unicode MS"/>
              </w:rPr>
            </w:pPr>
            <w:r>
              <w:rPr>
                <w:rFonts w:eastAsia="Arial Unicode MS"/>
              </w:rPr>
              <w:t>4</w:t>
            </w:r>
            <w:r w:rsidR="000569A8" w:rsidRPr="009244A2">
              <w:rPr>
                <w:rFonts w:eastAsia="Arial Unicode MS"/>
              </w:rPr>
              <w:t>.</w:t>
            </w: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Form of Tender</w:t>
            </w:r>
          </w:p>
        </w:tc>
        <w:tc>
          <w:tcPr>
            <w:tcW w:w="1190" w:type="dxa"/>
            <w:vAlign w:val="center"/>
          </w:tcPr>
          <w:p w:rsidR="004251A1" w:rsidRPr="00015DEE" w:rsidRDefault="006F3A34" w:rsidP="006F3A34">
            <w:pPr>
              <w:keepNext/>
              <w:ind w:right="27"/>
              <w:jc w:val="center"/>
              <w:outlineLvl w:val="3"/>
              <w:rPr>
                <w:rFonts w:eastAsia="Arial Unicode MS"/>
              </w:rPr>
            </w:pPr>
            <w:r w:rsidRPr="00015DEE">
              <w:rPr>
                <w:rFonts w:eastAsia="Arial Unicode MS"/>
              </w:rPr>
              <w:t>09-10</w:t>
            </w:r>
          </w:p>
        </w:tc>
      </w:tr>
      <w:tr w:rsidR="000569A8" w:rsidRPr="009244A2" w:rsidTr="003137F4">
        <w:trPr>
          <w:trHeight w:val="361"/>
        </w:trPr>
        <w:tc>
          <w:tcPr>
            <w:tcW w:w="842" w:type="dxa"/>
            <w:vAlign w:val="center"/>
          </w:tcPr>
          <w:p w:rsidR="000569A8" w:rsidRPr="009244A2" w:rsidRDefault="006F3A34" w:rsidP="003137F4">
            <w:pPr>
              <w:keepNext/>
              <w:ind w:right="27"/>
              <w:jc w:val="center"/>
              <w:outlineLvl w:val="3"/>
              <w:rPr>
                <w:rFonts w:eastAsia="Arial Unicode MS"/>
              </w:rPr>
            </w:pPr>
            <w:r>
              <w:rPr>
                <w:rFonts w:eastAsia="Arial Unicode MS"/>
              </w:rPr>
              <w:t>5</w:t>
            </w:r>
            <w:r w:rsidR="000569A8" w:rsidRPr="009244A2">
              <w:rPr>
                <w:rFonts w:eastAsia="Arial Unicode MS"/>
              </w:rPr>
              <w:t>.</w:t>
            </w: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Instruction for submission of bid</w:t>
            </w:r>
          </w:p>
        </w:tc>
        <w:tc>
          <w:tcPr>
            <w:tcW w:w="1190" w:type="dxa"/>
            <w:vAlign w:val="center"/>
          </w:tcPr>
          <w:p w:rsidR="000569A8" w:rsidRPr="00015DEE" w:rsidRDefault="006F3A34" w:rsidP="006F3A34">
            <w:pPr>
              <w:keepNext/>
              <w:ind w:right="27"/>
              <w:jc w:val="center"/>
              <w:outlineLvl w:val="3"/>
              <w:rPr>
                <w:rFonts w:eastAsia="Arial Unicode MS"/>
              </w:rPr>
            </w:pPr>
            <w:r w:rsidRPr="00015DEE">
              <w:rPr>
                <w:rFonts w:eastAsia="Arial Unicode MS"/>
              </w:rPr>
              <w:t>11-17</w:t>
            </w:r>
          </w:p>
        </w:tc>
      </w:tr>
      <w:tr w:rsidR="000569A8" w:rsidRPr="009244A2" w:rsidTr="00560219">
        <w:trPr>
          <w:trHeight w:val="361"/>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560219">
            <w:pPr>
              <w:ind w:left="1440" w:right="27"/>
              <w:rPr>
                <w:b/>
              </w:rPr>
            </w:pPr>
            <w:r w:rsidRPr="009244A2">
              <w:rPr>
                <w:b/>
              </w:rPr>
              <w:t>PART-II</w:t>
            </w:r>
          </w:p>
        </w:tc>
        <w:tc>
          <w:tcPr>
            <w:tcW w:w="1190" w:type="dxa"/>
            <w:vAlign w:val="center"/>
          </w:tcPr>
          <w:p w:rsidR="000569A8" w:rsidRPr="00015DEE" w:rsidRDefault="000569A8" w:rsidP="006F3A34">
            <w:pPr>
              <w:keepNext/>
              <w:ind w:right="27"/>
              <w:jc w:val="center"/>
              <w:outlineLvl w:val="3"/>
              <w:rPr>
                <w:rFonts w:eastAsia="Arial Unicode MS"/>
              </w:rPr>
            </w:pPr>
          </w:p>
        </w:tc>
      </w:tr>
      <w:tr w:rsidR="000569A8" w:rsidRPr="009244A2" w:rsidTr="003137F4">
        <w:trPr>
          <w:trHeight w:val="361"/>
        </w:trPr>
        <w:tc>
          <w:tcPr>
            <w:tcW w:w="842" w:type="dxa"/>
            <w:vAlign w:val="center"/>
          </w:tcPr>
          <w:p w:rsidR="000569A8" w:rsidRPr="009244A2" w:rsidRDefault="006F3A34" w:rsidP="003137F4">
            <w:pPr>
              <w:keepNext/>
              <w:ind w:right="27"/>
              <w:jc w:val="center"/>
              <w:outlineLvl w:val="3"/>
              <w:rPr>
                <w:rFonts w:eastAsia="Arial Unicode MS"/>
              </w:rPr>
            </w:pPr>
            <w:r>
              <w:rPr>
                <w:rFonts w:eastAsia="Arial Unicode MS"/>
              </w:rPr>
              <w:t>6</w:t>
            </w:r>
            <w:r w:rsidR="000569A8" w:rsidRPr="009244A2">
              <w:rPr>
                <w:rFonts w:eastAsia="Arial Unicode MS"/>
              </w:rPr>
              <w:t>.</w:t>
            </w:r>
          </w:p>
        </w:tc>
        <w:tc>
          <w:tcPr>
            <w:tcW w:w="7781" w:type="dxa"/>
          </w:tcPr>
          <w:p w:rsidR="000569A8" w:rsidRPr="009244A2" w:rsidRDefault="000569A8" w:rsidP="00D8728C">
            <w:pPr>
              <w:keepNext/>
              <w:ind w:right="27"/>
              <w:outlineLvl w:val="3"/>
              <w:rPr>
                <w:rFonts w:eastAsia="Arial Unicode MS"/>
              </w:rPr>
            </w:pPr>
            <w:r w:rsidRPr="009244A2">
              <w:rPr>
                <w:rFonts w:eastAsia="Arial Unicode MS"/>
              </w:rPr>
              <w:t xml:space="preserve">General Conditions </w:t>
            </w:r>
          </w:p>
        </w:tc>
        <w:tc>
          <w:tcPr>
            <w:tcW w:w="1190" w:type="dxa"/>
            <w:vAlign w:val="center"/>
          </w:tcPr>
          <w:p w:rsidR="000569A8" w:rsidRPr="00015DEE" w:rsidRDefault="000569A8" w:rsidP="006F3A34">
            <w:pPr>
              <w:keepNext/>
              <w:ind w:right="27"/>
              <w:jc w:val="center"/>
              <w:outlineLvl w:val="3"/>
              <w:rPr>
                <w:rFonts w:eastAsia="Arial Unicode MS"/>
              </w:rPr>
            </w:pPr>
          </w:p>
        </w:tc>
      </w:tr>
      <w:tr w:rsidR="000569A8" w:rsidRPr="009244A2" w:rsidTr="003137F4">
        <w:trPr>
          <w:trHeight w:val="361"/>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tcPr>
          <w:p w:rsidR="000569A8" w:rsidRPr="009244A2" w:rsidRDefault="000569A8" w:rsidP="00D8728C">
            <w:pPr>
              <w:ind w:right="27"/>
            </w:pPr>
            <w:r w:rsidRPr="009244A2">
              <w:t>(i)Integrity Pact</w:t>
            </w:r>
          </w:p>
        </w:tc>
        <w:tc>
          <w:tcPr>
            <w:tcW w:w="1190" w:type="dxa"/>
            <w:vAlign w:val="center"/>
          </w:tcPr>
          <w:p w:rsidR="000569A8" w:rsidRPr="00015DEE" w:rsidRDefault="006F3A34" w:rsidP="006F3A34">
            <w:pPr>
              <w:keepNext/>
              <w:ind w:right="27"/>
              <w:jc w:val="center"/>
              <w:outlineLvl w:val="3"/>
              <w:rPr>
                <w:rFonts w:eastAsia="Arial Unicode MS"/>
              </w:rPr>
            </w:pPr>
            <w:r w:rsidRPr="00015DEE">
              <w:rPr>
                <w:rFonts w:eastAsia="Arial Unicode MS"/>
              </w:rPr>
              <w:t>18-23</w:t>
            </w:r>
          </w:p>
        </w:tc>
      </w:tr>
      <w:tr w:rsidR="000569A8" w:rsidRPr="009244A2" w:rsidTr="003137F4">
        <w:trPr>
          <w:trHeight w:val="361"/>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tcPr>
          <w:p w:rsidR="000569A8" w:rsidRPr="009244A2" w:rsidRDefault="000569A8" w:rsidP="00D8728C">
            <w:pPr>
              <w:ind w:right="27"/>
            </w:pPr>
            <w:r w:rsidRPr="009244A2">
              <w:t>(ii)Schedules</w:t>
            </w:r>
          </w:p>
        </w:tc>
        <w:tc>
          <w:tcPr>
            <w:tcW w:w="1190" w:type="dxa"/>
            <w:vAlign w:val="center"/>
          </w:tcPr>
          <w:p w:rsidR="000569A8" w:rsidRPr="00015DEE" w:rsidRDefault="006F3A34" w:rsidP="006F3A34">
            <w:pPr>
              <w:keepNext/>
              <w:ind w:right="27"/>
              <w:jc w:val="center"/>
              <w:outlineLvl w:val="3"/>
              <w:rPr>
                <w:rFonts w:eastAsia="Arial Unicode MS"/>
              </w:rPr>
            </w:pPr>
            <w:r w:rsidRPr="00015DEE">
              <w:rPr>
                <w:rFonts w:eastAsia="Arial Unicode MS"/>
              </w:rPr>
              <w:t>24-25</w:t>
            </w:r>
          </w:p>
        </w:tc>
      </w:tr>
      <w:tr w:rsidR="000569A8" w:rsidRPr="009244A2" w:rsidTr="003137F4">
        <w:trPr>
          <w:trHeight w:val="361"/>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tcPr>
          <w:p w:rsidR="000569A8" w:rsidRPr="009244A2" w:rsidRDefault="000569A8" w:rsidP="00D8728C">
            <w:pPr>
              <w:ind w:right="27"/>
            </w:pPr>
            <w:r w:rsidRPr="009244A2">
              <w:t>(iii) General Conditions of Contract</w:t>
            </w:r>
          </w:p>
        </w:tc>
        <w:tc>
          <w:tcPr>
            <w:tcW w:w="1190" w:type="dxa"/>
            <w:vAlign w:val="center"/>
          </w:tcPr>
          <w:p w:rsidR="000569A8" w:rsidRPr="00015DEE" w:rsidRDefault="006F3A34" w:rsidP="0037272C">
            <w:pPr>
              <w:keepNext/>
              <w:ind w:right="27"/>
              <w:jc w:val="center"/>
              <w:outlineLvl w:val="3"/>
              <w:rPr>
                <w:rFonts w:eastAsia="Arial Unicode MS"/>
              </w:rPr>
            </w:pPr>
            <w:r w:rsidRPr="00015DEE">
              <w:rPr>
                <w:rFonts w:eastAsia="Arial Unicode MS"/>
              </w:rPr>
              <w:t>26-6</w:t>
            </w:r>
            <w:r w:rsidR="0037272C">
              <w:rPr>
                <w:rFonts w:eastAsia="Arial Unicode MS"/>
              </w:rPr>
              <w:t>1</w:t>
            </w:r>
          </w:p>
        </w:tc>
      </w:tr>
      <w:tr w:rsidR="000569A8" w:rsidRPr="009244A2" w:rsidTr="00560219">
        <w:trPr>
          <w:trHeight w:val="361"/>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560219">
            <w:pPr>
              <w:ind w:left="1440" w:right="27"/>
              <w:rPr>
                <w:b/>
              </w:rPr>
            </w:pPr>
            <w:r w:rsidRPr="009244A2">
              <w:rPr>
                <w:b/>
              </w:rPr>
              <w:t>PART – III</w:t>
            </w:r>
          </w:p>
        </w:tc>
        <w:tc>
          <w:tcPr>
            <w:tcW w:w="1190" w:type="dxa"/>
            <w:vAlign w:val="center"/>
          </w:tcPr>
          <w:p w:rsidR="000569A8" w:rsidRPr="00015DEE" w:rsidRDefault="000569A8" w:rsidP="006F3A34">
            <w:pPr>
              <w:keepNext/>
              <w:ind w:right="27"/>
              <w:jc w:val="center"/>
              <w:outlineLvl w:val="3"/>
              <w:rPr>
                <w:rFonts w:eastAsia="Arial Unicode MS"/>
                <w:b/>
              </w:rPr>
            </w:pPr>
          </w:p>
        </w:tc>
      </w:tr>
      <w:tr w:rsidR="000569A8" w:rsidRPr="009244A2" w:rsidTr="003137F4">
        <w:trPr>
          <w:trHeight w:val="389"/>
        </w:trPr>
        <w:tc>
          <w:tcPr>
            <w:tcW w:w="842" w:type="dxa"/>
            <w:vAlign w:val="center"/>
          </w:tcPr>
          <w:p w:rsidR="000569A8" w:rsidRPr="009244A2" w:rsidRDefault="003137F4" w:rsidP="003137F4">
            <w:pPr>
              <w:keepNext/>
              <w:ind w:right="27"/>
              <w:jc w:val="center"/>
              <w:outlineLvl w:val="3"/>
              <w:rPr>
                <w:rFonts w:eastAsia="Arial Unicode MS"/>
              </w:rPr>
            </w:pPr>
            <w:r>
              <w:rPr>
                <w:rFonts w:eastAsia="Arial Unicode MS"/>
              </w:rPr>
              <w:t>7</w:t>
            </w:r>
            <w:r w:rsidR="000569A8" w:rsidRPr="009244A2">
              <w:rPr>
                <w:rFonts w:eastAsia="Arial Unicode MS"/>
              </w:rPr>
              <w:t>.</w:t>
            </w: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Technical Specifications and Special Conditions</w:t>
            </w:r>
          </w:p>
        </w:tc>
        <w:tc>
          <w:tcPr>
            <w:tcW w:w="1190" w:type="dxa"/>
            <w:vAlign w:val="center"/>
          </w:tcPr>
          <w:p w:rsidR="000569A8" w:rsidRPr="00015DEE" w:rsidRDefault="006F3A34" w:rsidP="0037272C">
            <w:pPr>
              <w:keepNext/>
              <w:ind w:right="27"/>
              <w:jc w:val="center"/>
              <w:outlineLvl w:val="3"/>
              <w:rPr>
                <w:rFonts w:eastAsia="Arial Unicode MS"/>
              </w:rPr>
            </w:pPr>
            <w:r w:rsidRPr="00015DEE">
              <w:rPr>
                <w:rFonts w:eastAsia="Arial Unicode MS"/>
              </w:rPr>
              <w:t>6</w:t>
            </w:r>
            <w:r w:rsidR="0037272C">
              <w:rPr>
                <w:rFonts w:eastAsia="Arial Unicode MS"/>
              </w:rPr>
              <w:t>2-66</w:t>
            </w:r>
          </w:p>
        </w:tc>
      </w:tr>
      <w:tr w:rsidR="000569A8" w:rsidRPr="009244A2" w:rsidTr="00560219">
        <w:trPr>
          <w:trHeight w:val="426"/>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560219">
            <w:pPr>
              <w:ind w:left="1440" w:right="27"/>
              <w:rPr>
                <w:b/>
              </w:rPr>
            </w:pPr>
            <w:r w:rsidRPr="009244A2">
              <w:rPr>
                <w:b/>
              </w:rPr>
              <w:t>PART – IV</w:t>
            </w:r>
          </w:p>
        </w:tc>
        <w:tc>
          <w:tcPr>
            <w:tcW w:w="1190" w:type="dxa"/>
            <w:vAlign w:val="center"/>
          </w:tcPr>
          <w:p w:rsidR="000569A8" w:rsidRPr="00015DEE" w:rsidRDefault="000569A8" w:rsidP="006F3A34">
            <w:pPr>
              <w:keepNext/>
              <w:ind w:right="27"/>
              <w:jc w:val="center"/>
              <w:outlineLvl w:val="3"/>
              <w:rPr>
                <w:rFonts w:eastAsia="Arial Unicode MS"/>
                <w:b/>
              </w:rPr>
            </w:pPr>
          </w:p>
        </w:tc>
      </w:tr>
      <w:tr w:rsidR="000569A8" w:rsidRPr="009244A2" w:rsidTr="003137F4">
        <w:trPr>
          <w:trHeight w:val="482"/>
        </w:trPr>
        <w:tc>
          <w:tcPr>
            <w:tcW w:w="842" w:type="dxa"/>
            <w:vAlign w:val="center"/>
          </w:tcPr>
          <w:p w:rsidR="000569A8" w:rsidRPr="009244A2" w:rsidRDefault="003137F4" w:rsidP="003137F4">
            <w:pPr>
              <w:keepNext/>
              <w:ind w:right="27"/>
              <w:jc w:val="center"/>
              <w:outlineLvl w:val="3"/>
              <w:rPr>
                <w:rFonts w:eastAsia="Arial Unicode MS"/>
              </w:rPr>
            </w:pPr>
            <w:r>
              <w:rPr>
                <w:rFonts w:eastAsia="Arial Unicode MS"/>
              </w:rPr>
              <w:t>8</w:t>
            </w:r>
            <w:r w:rsidR="000569A8" w:rsidRPr="009244A2">
              <w:rPr>
                <w:rFonts w:eastAsia="Arial Unicode MS"/>
              </w:rPr>
              <w:t>.</w:t>
            </w: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(i) Annexure-I (Performa for agreement)</w:t>
            </w:r>
          </w:p>
        </w:tc>
        <w:tc>
          <w:tcPr>
            <w:tcW w:w="1190" w:type="dxa"/>
            <w:vAlign w:val="center"/>
          </w:tcPr>
          <w:p w:rsidR="000569A8" w:rsidRPr="00015DEE" w:rsidRDefault="006F3A34" w:rsidP="0037272C">
            <w:pPr>
              <w:keepNext/>
              <w:ind w:right="27"/>
              <w:jc w:val="center"/>
              <w:outlineLvl w:val="3"/>
              <w:rPr>
                <w:rFonts w:eastAsia="Arial Unicode MS"/>
              </w:rPr>
            </w:pPr>
            <w:r w:rsidRPr="00015DEE">
              <w:rPr>
                <w:rFonts w:eastAsia="Arial Unicode MS"/>
              </w:rPr>
              <w:t>6</w:t>
            </w:r>
            <w:r w:rsidR="0037272C">
              <w:rPr>
                <w:rFonts w:eastAsia="Arial Unicode MS"/>
              </w:rPr>
              <w:t>7-68</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(ii) Annexure-II (Performa for Performance Guarantee)</w:t>
            </w:r>
          </w:p>
        </w:tc>
        <w:tc>
          <w:tcPr>
            <w:tcW w:w="1190" w:type="dxa"/>
            <w:vAlign w:val="center"/>
          </w:tcPr>
          <w:p w:rsidR="000569A8" w:rsidRPr="00015DEE" w:rsidRDefault="00A95712" w:rsidP="0037272C">
            <w:pPr>
              <w:keepNext/>
              <w:ind w:right="27"/>
              <w:jc w:val="center"/>
              <w:outlineLvl w:val="3"/>
              <w:rPr>
                <w:rFonts w:eastAsia="Arial Unicode MS"/>
              </w:rPr>
            </w:pPr>
            <w:r w:rsidRPr="00015DEE">
              <w:rPr>
                <w:rFonts w:eastAsia="Arial Unicode MS"/>
              </w:rPr>
              <w:t>6</w:t>
            </w:r>
            <w:r w:rsidR="0037272C">
              <w:rPr>
                <w:rFonts w:eastAsia="Arial Unicode MS"/>
              </w:rPr>
              <w:t>9</w:t>
            </w:r>
            <w:r w:rsidR="006F3A34" w:rsidRPr="00015DEE">
              <w:rPr>
                <w:rFonts w:eastAsia="Arial Unicode MS"/>
              </w:rPr>
              <w:t>-</w:t>
            </w:r>
            <w:r w:rsidR="0037272C">
              <w:rPr>
                <w:rFonts w:eastAsia="Arial Unicode MS"/>
              </w:rPr>
              <w:t>70</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(iii) Annexure-III (Performa for Site Order Book)</w:t>
            </w:r>
          </w:p>
        </w:tc>
        <w:tc>
          <w:tcPr>
            <w:tcW w:w="1190" w:type="dxa"/>
            <w:vAlign w:val="center"/>
          </w:tcPr>
          <w:p w:rsidR="000569A8" w:rsidRPr="00015DEE" w:rsidRDefault="008262BF" w:rsidP="006F3A34">
            <w:pPr>
              <w:keepNext/>
              <w:ind w:right="27"/>
              <w:jc w:val="center"/>
              <w:outlineLvl w:val="3"/>
              <w:rPr>
                <w:rFonts w:eastAsia="Arial Unicode MS"/>
              </w:rPr>
            </w:pPr>
            <w:r w:rsidRPr="00015DEE">
              <w:rPr>
                <w:rFonts w:eastAsia="Arial Unicode MS"/>
              </w:rPr>
              <w:t>7</w:t>
            </w:r>
            <w:r w:rsidR="0037272C">
              <w:rPr>
                <w:rFonts w:eastAsia="Arial Unicode MS"/>
              </w:rPr>
              <w:t>1</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(iv) Annexure-IV (Performa for Hindrance Register)</w:t>
            </w:r>
          </w:p>
        </w:tc>
        <w:tc>
          <w:tcPr>
            <w:tcW w:w="1190" w:type="dxa"/>
            <w:vAlign w:val="center"/>
          </w:tcPr>
          <w:p w:rsidR="000569A8" w:rsidRPr="00015DEE" w:rsidRDefault="006F3A34" w:rsidP="008262BF">
            <w:pPr>
              <w:keepNext/>
              <w:ind w:right="27"/>
              <w:jc w:val="center"/>
              <w:outlineLvl w:val="3"/>
              <w:rPr>
                <w:rFonts w:eastAsia="Arial Unicode MS"/>
              </w:rPr>
            </w:pPr>
            <w:r w:rsidRPr="00015DEE">
              <w:rPr>
                <w:rFonts w:eastAsia="Arial Unicode MS"/>
              </w:rPr>
              <w:t>7</w:t>
            </w:r>
            <w:r w:rsidR="0037272C">
              <w:rPr>
                <w:rFonts w:eastAsia="Arial Unicode MS"/>
              </w:rPr>
              <w:t>2</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(v) Annexure-V (Notice for appointment of Arbitrator)</w:t>
            </w:r>
          </w:p>
        </w:tc>
        <w:tc>
          <w:tcPr>
            <w:tcW w:w="1190" w:type="dxa"/>
            <w:vAlign w:val="center"/>
          </w:tcPr>
          <w:p w:rsidR="000569A8" w:rsidRPr="00015DEE" w:rsidRDefault="006F3A34" w:rsidP="008262BF">
            <w:pPr>
              <w:keepNext/>
              <w:ind w:right="27"/>
              <w:jc w:val="center"/>
              <w:outlineLvl w:val="3"/>
              <w:rPr>
                <w:rFonts w:eastAsia="Arial Unicode MS"/>
              </w:rPr>
            </w:pPr>
            <w:r w:rsidRPr="00015DEE">
              <w:rPr>
                <w:rFonts w:eastAsia="Arial Unicode MS"/>
              </w:rPr>
              <w:t>7</w:t>
            </w:r>
            <w:r w:rsidR="0037272C">
              <w:rPr>
                <w:rFonts w:eastAsia="Arial Unicode MS"/>
              </w:rPr>
              <w:t>3</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(vi) Annexure-VI (Performa for Bank details)</w:t>
            </w:r>
          </w:p>
        </w:tc>
        <w:tc>
          <w:tcPr>
            <w:tcW w:w="1190" w:type="dxa"/>
            <w:vAlign w:val="center"/>
          </w:tcPr>
          <w:p w:rsidR="000569A8" w:rsidRPr="00015DEE" w:rsidRDefault="006F3A34" w:rsidP="008262BF">
            <w:pPr>
              <w:keepNext/>
              <w:ind w:right="27"/>
              <w:jc w:val="center"/>
              <w:outlineLvl w:val="3"/>
              <w:rPr>
                <w:rFonts w:eastAsia="Arial Unicode MS"/>
              </w:rPr>
            </w:pPr>
            <w:r w:rsidRPr="00015DEE">
              <w:rPr>
                <w:rFonts w:eastAsia="Arial Unicode MS"/>
              </w:rPr>
              <w:t>7</w:t>
            </w:r>
            <w:r w:rsidR="0037272C">
              <w:rPr>
                <w:rFonts w:eastAsia="Arial Unicode MS"/>
              </w:rPr>
              <w:t>4</w:t>
            </w:r>
          </w:p>
        </w:tc>
      </w:tr>
      <w:tr w:rsidR="000569A8" w:rsidRPr="009244A2" w:rsidTr="003137F4">
        <w:trPr>
          <w:trHeight w:val="454"/>
        </w:trPr>
        <w:tc>
          <w:tcPr>
            <w:tcW w:w="842" w:type="dxa"/>
            <w:vAlign w:val="center"/>
          </w:tcPr>
          <w:p w:rsidR="000569A8" w:rsidRPr="009244A2" w:rsidRDefault="000569A8" w:rsidP="003137F4">
            <w:pPr>
              <w:keepNext/>
              <w:ind w:right="27"/>
              <w:jc w:val="center"/>
              <w:outlineLvl w:val="3"/>
              <w:rPr>
                <w:rFonts w:eastAsia="Arial Unicode MS"/>
              </w:rPr>
            </w:pPr>
          </w:p>
        </w:tc>
        <w:tc>
          <w:tcPr>
            <w:tcW w:w="7781" w:type="dxa"/>
            <w:vAlign w:val="center"/>
          </w:tcPr>
          <w:p w:rsidR="000569A8" w:rsidRPr="009244A2" w:rsidRDefault="000569A8" w:rsidP="003137F4">
            <w:pPr>
              <w:keepNext/>
              <w:ind w:right="27"/>
              <w:outlineLvl w:val="3"/>
              <w:rPr>
                <w:rFonts w:eastAsia="Arial Unicode MS"/>
              </w:rPr>
            </w:pPr>
            <w:r w:rsidRPr="009244A2">
              <w:rPr>
                <w:rFonts w:eastAsia="Arial Unicode MS"/>
              </w:rPr>
              <w:t>(vii) Annexure-VII (Performa for infrastructure details &amp; other)</w:t>
            </w:r>
          </w:p>
        </w:tc>
        <w:tc>
          <w:tcPr>
            <w:tcW w:w="1190" w:type="dxa"/>
            <w:vAlign w:val="center"/>
          </w:tcPr>
          <w:p w:rsidR="000569A8" w:rsidRPr="00015DEE" w:rsidRDefault="006F3A34" w:rsidP="008262BF">
            <w:pPr>
              <w:keepNext/>
              <w:ind w:right="27"/>
              <w:jc w:val="center"/>
              <w:outlineLvl w:val="3"/>
              <w:rPr>
                <w:rFonts w:eastAsia="Arial Unicode MS"/>
              </w:rPr>
            </w:pPr>
            <w:r w:rsidRPr="00015DEE">
              <w:rPr>
                <w:rFonts w:eastAsia="Arial Unicode MS"/>
              </w:rPr>
              <w:t>7</w:t>
            </w:r>
            <w:r w:rsidR="0037272C">
              <w:rPr>
                <w:rFonts w:eastAsia="Arial Unicode MS"/>
              </w:rPr>
              <w:t>5</w:t>
            </w:r>
          </w:p>
        </w:tc>
      </w:tr>
      <w:tr w:rsidR="003F6648" w:rsidRPr="009244A2" w:rsidTr="00560219">
        <w:trPr>
          <w:trHeight w:val="454"/>
        </w:trPr>
        <w:tc>
          <w:tcPr>
            <w:tcW w:w="842" w:type="dxa"/>
            <w:tcBorders>
              <w:top w:val="single" w:sz="4" w:space="0" w:color="auto"/>
              <w:left w:val="single" w:sz="4" w:space="0" w:color="auto"/>
              <w:bottom w:val="single" w:sz="4" w:space="0" w:color="auto"/>
              <w:right w:val="single" w:sz="4" w:space="0" w:color="auto"/>
            </w:tcBorders>
            <w:vAlign w:val="center"/>
          </w:tcPr>
          <w:p w:rsidR="003F6648" w:rsidRPr="009244A2" w:rsidRDefault="003F6648" w:rsidP="003137F4">
            <w:pPr>
              <w:keepNext/>
              <w:ind w:right="27"/>
              <w:jc w:val="center"/>
              <w:outlineLvl w:val="3"/>
              <w:rPr>
                <w:rFonts w:eastAsia="Arial Unicode MS"/>
              </w:rPr>
            </w:pPr>
          </w:p>
        </w:tc>
        <w:tc>
          <w:tcPr>
            <w:tcW w:w="7781" w:type="dxa"/>
            <w:tcBorders>
              <w:top w:val="single" w:sz="4" w:space="0" w:color="auto"/>
              <w:left w:val="single" w:sz="4" w:space="0" w:color="auto"/>
              <w:bottom w:val="single" w:sz="4" w:space="0" w:color="auto"/>
              <w:right w:val="single" w:sz="4" w:space="0" w:color="auto"/>
            </w:tcBorders>
            <w:vAlign w:val="center"/>
          </w:tcPr>
          <w:p w:rsidR="003F6648" w:rsidRPr="009244A2" w:rsidRDefault="003F6648" w:rsidP="00560219">
            <w:pPr>
              <w:keepNext/>
              <w:ind w:right="27"/>
              <w:outlineLvl w:val="3"/>
              <w:rPr>
                <w:rFonts w:eastAsia="Arial Unicode MS"/>
              </w:rPr>
            </w:pPr>
            <w:r w:rsidRPr="009244A2">
              <w:rPr>
                <w:b/>
              </w:rPr>
              <w:t>PART – V</w:t>
            </w:r>
          </w:p>
        </w:tc>
        <w:tc>
          <w:tcPr>
            <w:tcW w:w="1190" w:type="dxa"/>
            <w:tcBorders>
              <w:top w:val="single" w:sz="4" w:space="0" w:color="auto"/>
              <w:left w:val="single" w:sz="4" w:space="0" w:color="auto"/>
              <w:bottom w:val="single" w:sz="4" w:space="0" w:color="auto"/>
              <w:right w:val="single" w:sz="4" w:space="0" w:color="auto"/>
            </w:tcBorders>
            <w:vAlign w:val="center"/>
          </w:tcPr>
          <w:p w:rsidR="003F6648" w:rsidRPr="00015DEE" w:rsidRDefault="003F6648" w:rsidP="006F3A34">
            <w:pPr>
              <w:keepNext/>
              <w:ind w:right="27"/>
              <w:jc w:val="center"/>
              <w:outlineLvl w:val="3"/>
              <w:rPr>
                <w:rFonts w:eastAsia="Arial Unicode MS"/>
              </w:rPr>
            </w:pPr>
          </w:p>
        </w:tc>
      </w:tr>
      <w:tr w:rsidR="003F6648" w:rsidRPr="009244A2" w:rsidTr="003137F4">
        <w:trPr>
          <w:trHeight w:val="454"/>
        </w:trPr>
        <w:tc>
          <w:tcPr>
            <w:tcW w:w="842" w:type="dxa"/>
            <w:tcBorders>
              <w:top w:val="single" w:sz="4" w:space="0" w:color="auto"/>
              <w:left w:val="single" w:sz="4" w:space="0" w:color="auto"/>
              <w:bottom w:val="single" w:sz="4" w:space="0" w:color="auto"/>
              <w:right w:val="single" w:sz="4" w:space="0" w:color="auto"/>
            </w:tcBorders>
            <w:vAlign w:val="center"/>
          </w:tcPr>
          <w:p w:rsidR="003F6648" w:rsidRPr="009244A2" w:rsidRDefault="003137F4" w:rsidP="003137F4">
            <w:pPr>
              <w:keepNext/>
              <w:ind w:right="27"/>
              <w:jc w:val="center"/>
              <w:outlineLvl w:val="3"/>
              <w:rPr>
                <w:rFonts w:eastAsia="Arial Unicode MS"/>
              </w:rPr>
            </w:pPr>
            <w:r>
              <w:rPr>
                <w:rFonts w:eastAsia="Arial Unicode MS"/>
              </w:rPr>
              <w:t>9</w:t>
            </w:r>
            <w:r w:rsidR="003F6648" w:rsidRPr="009244A2">
              <w:rPr>
                <w:rFonts w:eastAsia="Arial Unicode MS"/>
              </w:rPr>
              <w:t>.</w:t>
            </w:r>
          </w:p>
        </w:tc>
        <w:tc>
          <w:tcPr>
            <w:tcW w:w="7781" w:type="dxa"/>
            <w:tcBorders>
              <w:top w:val="single" w:sz="4" w:space="0" w:color="auto"/>
              <w:left w:val="single" w:sz="4" w:space="0" w:color="auto"/>
              <w:bottom w:val="single" w:sz="4" w:space="0" w:color="auto"/>
              <w:right w:val="single" w:sz="4" w:space="0" w:color="auto"/>
            </w:tcBorders>
            <w:vAlign w:val="center"/>
          </w:tcPr>
          <w:p w:rsidR="003F6648" w:rsidRPr="009244A2" w:rsidRDefault="003F6648" w:rsidP="00A705AF">
            <w:pPr>
              <w:keepNext/>
              <w:ind w:right="27"/>
              <w:outlineLvl w:val="3"/>
              <w:rPr>
                <w:rFonts w:eastAsia="Arial Unicode MS"/>
              </w:rPr>
            </w:pPr>
            <w:r w:rsidRPr="009244A2">
              <w:rPr>
                <w:rFonts w:eastAsia="Arial Unicode MS"/>
              </w:rPr>
              <w:t>Bill of Quantities</w:t>
            </w:r>
          </w:p>
        </w:tc>
        <w:tc>
          <w:tcPr>
            <w:tcW w:w="1190" w:type="dxa"/>
            <w:tcBorders>
              <w:top w:val="single" w:sz="4" w:space="0" w:color="auto"/>
              <w:left w:val="single" w:sz="4" w:space="0" w:color="auto"/>
              <w:bottom w:val="single" w:sz="4" w:space="0" w:color="auto"/>
              <w:right w:val="single" w:sz="4" w:space="0" w:color="auto"/>
            </w:tcBorders>
            <w:vAlign w:val="center"/>
          </w:tcPr>
          <w:p w:rsidR="003F6648" w:rsidRPr="000C23DF" w:rsidRDefault="00702FFA" w:rsidP="00483F93">
            <w:pPr>
              <w:keepNext/>
              <w:ind w:right="27"/>
              <w:jc w:val="center"/>
              <w:outlineLvl w:val="3"/>
              <w:rPr>
                <w:rFonts w:eastAsia="Arial Unicode MS"/>
              </w:rPr>
            </w:pPr>
            <w:r>
              <w:rPr>
                <w:rFonts w:eastAsia="Arial Unicode MS"/>
              </w:rPr>
              <w:t>76</w:t>
            </w:r>
            <w:r w:rsidR="00A43241">
              <w:rPr>
                <w:rFonts w:eastAsia="Arial Unicode MS"/>
              </w:rPr>
              <w:t>-77</w:t>
            </w:r>
          </w:p>
        </w:tc>
      </w:tr>
    </w:tbl>
    <w:p w:rsidR="00CF66F9" w:rsidRDefault="00CF66F9" w:rsidP="00D8728C">
      <w:pPr>
        <w:ind w:right="27"/>
        <w:rPr>
          <w:b/>
          <w:bCs/>
          <w:sz w:val="32"/>
        </w:rPr>
      </w:pPr>
    </w:p>
    <w:p w:rsidR="0034476E" w:rsidRDefault="0034476E" w:rsidP="009E4ACC">
      <w:pPr>
        <w:ind w:right="27"/>
        <w:rPr>
          <w:b/>
          <w:sz w:val="40"/>
        </w:rPr>
      </w:pPr>
      <w:bookmarkStart w:id="0" w:name="_Hlk59879426"/>
    </w:p>
    <w:p w:rsidR="00213EC4" w:rsidRDefault="00213EC4" w:rsidP="009E4ACC">
      <w:pPr>
        <w:ind w:right="27"/>
        <w:rPr>
          <w:b/>
          <w:sz w:val="40"/>
        </w:rPr>
      </w:pPr>
    </w:p>
    <w:p w:rsidR="0087177C" w:rsidRDefault="0087177C" w:rsidP="009E4ACC">
      <w:pPr>
        <w:ind w:right="27"/>
        <w:rPr>
          <w:b/>
          <w:sz w:val="40"/>
        </w:rPr>
      </w:pPr>
    </w:p>
    <w:p w:rsidR="006C3DD1" w:rsidRDefault="006C3DD1" w:rsidP="009E4ACC">
      <w:pPr>
        <w:ind w:right="27"/>
        <w:rPr>
          <w:b/>
          <w:sz w:val="40"/>
        </w:rPr>
      </w:pPr>
    </w:p>
    <w:p w:rsidR="001C4159" w:rsidRPr="009244A2" w:rsidRDefault="005B620E" w:rsidP="00E13C5B">
      <w:pPr>
        <w:ind w:right="27"/>
        <w:jc w:val="center"/>
        <w:rPr>
          <w:rFonts w:eastAsia="Calibri"/>
          <w:sz w:val="36"/>
          <w:szCs w:val="36"/>
          <w:lang w:bidi="hi-IN"/>
        </w:rPr>
      </w:pPr>
      <w:r>
        <w:rPr>
          <w:rFonts w:eastAsia="Calibri"/>
          <w:noProof/>
          <w:sz w:val="36"/>
          <w:szCs w:val="36"/>
          <w:lang w:bidi="hi-IN"/>
        </w:rPr>
        <w:drawing>
          <wp:anchor distT="0" distB="0" distL="114300" distR="114300" simplePos="0" relativeHeight="251657216" behindDoc="0" locked="0" layoutInCell="1" allowOverlap="1">
            <wp:simplePos x="0" y="0"/>
            <wp:positionH relativeFrom="column">
              <wp:posOffset>2764790</wp:posOffset>
            </wp:positionH>
            <wp:positionV relativeFrom="paragraph">
              <wp:posOffset>-561340</wp:posOffset>
            </wp:positionV>
            <wp:extent cx="760095" cy="41465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095" cy="414655"/>
                    </a:xfrm>
                    <a:prstGeom prst="rect">
                      <a:avLst/>
                    </a:prstGeom>
                    <a:noFill/>
                  </pic:spPr>
                </pic:pic>
              </a:graphicData>
            </a:graphic>
          </wp:anchor>
        </w:drawing>
      </w:r>
      <w:r w:rsidR="001C4159" w:rsidRPr="009244A2">
        <w:rPr>
          <w:rFonts w:ascii="Nirmala UI" w:eastAsia="Calibri" w:hAnsi="Nirmala UI" w:cs="Nirmala UI" w:hint="cs"/>
          <w:sz w:val="36"/>
          <w:szCs w:val="36"/>
          <w:cs/>
          <w:lang w:bidi="hi-IN"/>
        </w:rPr>
        <w:t>भारतीयअन्तर्देशीयजलमार्गप्राधिकरण</w:t>
      </w:r>
    </w:p>
    <w:p w:rsidR="001C4159" w:rsidRPr="009244A2" w:rsidRDefault="001C4159" w:rsidP="00E13C5B">
      <w:pPr>
        <w:ind w:right="27"/>
        <w:jc w:val="center"/>
        <w:rPr>
          <w:rFonts w:eastAsia="Calibri"/>
          <w:lang w:bidi="hi-IN"/>
        </w:rPr>
      </w:pPr>
      <w:r w:rsidRPr="009244A2">
        <w:rPr>
          <w:rFonts w:eastAsia="Calibri"/>
          <w:lang w:bidi="hi-IN"/>
        </w:rPr>
        <w:t>(</w:t>
      </w:r>
      <w:r w:rsidRPr="009244A2">
        <w:rPr>
          <w:rFonts w:ascii="Nirmala UI" w:eastAsia="Calibri" w:hAnsi="Nirmala UI" w:cs="Nirmala UI" w:hint="cs"/>
          <w:cs/>
          <w:lang w:bidi="hi-IN"/>
        </w:rPr>
        <w:t>पत्तन</w:t>
      </w:r>
      <w:r w:rsidRPr="009244A2">
        <w:rPr>
          <w:rFonts w:eastAsia="Calibri"/>
          <w:cs/>
          <w:lang w:bidi="hi-IN"/>
        </w:rPr>
        <w:t xml:space="preserve">, </w:t>
      </w:r>
      <w:r w:rsidRPr="009244A2">
        <w:rPr>
          <w:rFonts w:ascii="Nirmala UI" w:eastAsia="Calibri" w:hAnsi="Nirmala UI" w:cs="Nirmala UI" w:hint="cs"/>
          <w:cs/>
          <w:lang w:bidi="hi-IN"/>
        </w:rPr>
        <w:t>पोतपरिवहनऔरजलमार्गमंत्रालय</w:t>
      </w:r>
      <w:r w:rsidRPr="009244A2">
        <w:rPr>
          <w:rFonts w:eastAsia="Calibri"/>
          <w:cs/>
          <w:lang w:bidi="hi-IN"/>
        </w:rPr>
        <w:t>,</w:t>
      </w:r>
      <w:r w:rsidRPr="009244A2">
        <w:rPr>
          <w:rFonts w:ascii="Nirmala UI" w:eastAsia="Calibri" w:hAnsi="Nirmala UI" w:cs="Nirmala UI" w:hint="cs"/>
          <w:cs/>
          <w:lang w:bidi="hi-IN"/>
        </w:rPr>
        <w:t>भारतसरकार</w:t>
      </w:r>
      <w:r w:rsidRPr="009244A2">
        <w:rPr>
          <w:rFonts w:eastAsia="Calibri"/>
          <w:lang w:bidi="hi-IN"/>
        </w:rPr>
        <w:t>)</w:t>
      </w:r>
    </w:p>
    <w:p w:rsidR="0034476E" w:rsidRDefault="001C4159" w:rsidP="00E13C5B">
      <w:pPr>
        <w:ind w:right="27"/>
        <w:jc w:val="center"/>
        <w:rPr>
          <w:rFonts w:eastAsia="Calibri" w:cs="Mangal"/>
          <w:sz w:val="22"/>
          <w:szCs w:val="22"/>
          <w:cs/>
          <w:lang w:bidi="hi-IN"/>
        </w:rPr>
      </w:pPr>
      <w:r w:rsidRPr="009244A2">
        <w:rPr>
          <w:rFonts w:ascii="Nirmala UI" w:eastAsia="Calibri" w:hAnsi="Nirmala UI" w:cs="Nirmala UI" w:hint="cs"/>
          <w:sz w:val="22"/>
          <w:szCs w:val="22"/>
          <w:cs/>
          <w:lang w:bidi="hi-IN"/>
        </w:rPr>
        <w:t>क्षेत्रीयकार्यालयःपांडुपोर्टकम्प्लेक्स</w:t>
      </w:r>
      <w:r w:rsidRPr="009244A2">
        <w:rPr>
          <w:rFonts w:eastAsia="Calibri"/>
          <w:sz w:val="22"/>
          <w:szCs w:val="22"/>
          <w:cs/>
          <w:lang w:bidi="hi-IN"/>
        </w:rPr>
        <w:t xml:space="preserve">, </w:t>
      </w:r>
      <w:r w:rsidRPr="009244A2">
        <w:rPr>
          <w:rFonts w:ascii="Nirmala UI" w:eastAsia="Calibri" w:hAnsi="Nirmala UI" w:cs="Nirmala UI" w:hint="cs"/>
          <w:sz w:val="22"/>
          <w:szCs w:val="22"/>
          <w:cs/>
          <w:lang w:bidi="hi-IN"/>
        </w:rPr>
        <w:t>पांडु</w:t>
      </w:r>
      <w:r w:rsidRPr="009244A2">
        <w:rPr>
          <w:rFonts w:eastAsia="Calibri"/>
          <w:sz w:val="22"/>
          <w:szCs w:val="22"/>
          <w:cs/>
          <w:lang w:bidi="hi-IN"/>
        </w:rPr>
        <w:t xml:space="preserve">, </w:t>
      </w:r>
      <w:r w:rsidRPr="009244A2">
        <w:rPr>
          <w:rFonts w:ascii="Nirmala UI" w:eastAsia="Calibri" w:hAnsi="Nirmala UI" w:cs="Nirmala UI" w:hint="cs"/>
          <w:sz w:val="22"/>
          <w:szCs w:val="22"/>
          <w:cs/>
          <w:lang w:bidi="hi-IN"/>
        </w:rPr>
        <w:t>गुवाहाटी</w:t>
      </w:r>
      <w:r w:rsidRPr="009244A2">
        <w:rPr>
          <w:rFonts w:eastAsia="Calibri"/>
          <w:sz w:val="22"/>
          <w:szCs w:val="22"/>
          <w:cs/>
          <w:lang w:bidi="hi-IN"/>
        </w:rPr>
        <w:t>-781012 (</w:t>
      </w:r>
      <w:r w:rsidRPr="009244A2">
        <w:rPr>
          <w:rFonts w:ascii="Nirmala UI" w:eastAsia="Calibri" w:hAnsi="Nirmala UI" w:cs="Nirmala UI" w:hint="cs"/>
          <w:sz w:val="22"/>
          <w:szCs w:val="22"/>
          <w:cs/>
          <w:lang w:bidi="hi-IN"/>
        </w:rPr>
        <w:t>असम</w:t>
      </w:r>
      <w:r w:rsidRPr="009244A2">
        <w:rPr>
          <w:rFonts w:eastAsia="Calibri"/>
          <w:sz w:val="22"/>
          <w:szCs w:val="22"/>
          <w:cs/>
          <w:lang w:bidi="hi-IN"/>
        </w:rPr>
        <w:t>)</w:t>
      </w:r>
    </w:p>
    <w:p w:rsidR="001C4159" w:rsidRPr="0034476E" w:rsidRDefault="0034476E" w:rsidP="0034476E">
      <w:pPr>
        <w:ind w:right="27"/>
        <w:rPr>
          <w:rFonts w:eastAsia="Calibri"/>
          <w:sz w:val="22"/>
          <w:szCs w:val="22"/>
          <w:lang w:bidi="hi-IN"/>
        </w:rPr>
      </w:pPr>
      <w:r>
        <w:rPr>
          <w:rFonts w:eastAsia="Calibri" w:cs="Mangal"/>
          <w:sz w:val="22"/>
          <w:szCs w:val="22"/>
          <w:cs/>
          <w:lang w:bidi="hi-IN"/>
        </w:rPr>
        <w:tab/>
      </w:r>
      <w:r>
        <w:rPr>
          <w:rFonts w:eastAsia="Calibri" w:cs="Mangal"/>
          <w:sz w:val="22"/>
          <w:szCs w:val="22"/>
          <w:cs/>
          <w:lang w:bidi="hi-IN"/>
        </w:rPr>
        <w:tab/>
      </w:r>
      <w:r w:rsidR="001C4159" w:rsidRPr="009244A2">
        <w:rPr>
          <w:sz w:val="32"/>
          <w:szCs w:val="32"/>
        </w:rPr>
        <w:t>INLAND WATERWAYS AUTHORITY OF INDIA</w:t>
      </w:r>
    </w:p>
    <w:p w:rsidR="001C4159" w:rsidRPr="009244A2" w:rsidRDefault="001C4159" w:rsidP="0034476E">
      <w:pPr>
        <w:keepNext/>
        <w:ind w:right="27"/>
        <w:jc w:val="center"/>
        <w:outlineLvl w:val="1"/>
        <w:rPr>
          <w:szCs w:val="20"/>
        </w:rPr>
      </w:pPr>
      <w:r w:rsidRPr="009244A2">
        <w:rPr>
          <w:sz w:val="22"/>
          <w:szCs w:val="22"/>
        </w:rPr>
        <w:t>(MINISTRY OF PORTS, SHIPPING AND WATERWAYS, GOVT.  OF INDIA</w:t>
      </w:r>
      <w:r w:rsidRPr="009244A2">
        <w:rPr>
          <w:szCs w:val="20"/>
        </w:rPr>
        <w:t>)</w:t>
      </w:r>
    </w:p>
    <w:p w:rsidR="001C4159" w:rsidRPr="009244A2" w:rsidRDefault="001C4159" w:rsidP="0034476E">
      <w:pPr>
        <w:tabs>
          <w:tab w:val="center" w:pos="4320"/>
          <w:tab w:val="right" w:pos="8640"/>
        </w:tabs>
        <w:ind w:right="27"/>
        <w:jc w:val="center"/>
        <w:rPr>
          <w:sz w:val="22"/>
          <w:szCs w:val="22"/>
        </w:rPr>
      </w:pPr>
      <w:r w:rsidRPr="009244A2">
        <w:rPr>
          <w:bCs/>
          <w:sz w:val="22"/>
          <w:szCs w:val="22"/>
        </w:rPr>
        <w:t>Regional Office :</w:t>
      </w:r>
      <w:r w:rsidRPr="009244A2">
        <w:rPr>
          <w:sz w:val="22"/>
          <w:szCs w:val="22"/>
        </w:rPr>
        <w:t xml:space="preserve"> Pandu Port Complex, Pandu, Guwahati – 781 012 (ASSAM)</w:t>
      </w:r>
    </w:p>
    <w:p w:rsidR="001C4159" w:rsidRPr="009244A2" w:rsidRDefault="001C4159" w:rsidP="0034476E">
      <w:pPr>
        <w:tabs>
          <w:tab w:val="center" w:pos="4320"/>
          <w:tab w:val="right" w:pos="8640"/>
        </w:tabs>
        <w:ind w:right="27"/>
        <w:jc w:val="center"/>
        <w:rPr>
          <w:sz w:val="22"/>
          <w:szCs w:val="20"/>
          <w:cs/>
          <w:lang w:bidi="hi-IN"/>
        </w:rPr>
      </w:pPr>
      <w:r w:rsidRPr="009244A2">
        <w:rPr>
          <w:sz w:val="22"/>
          <w:szCs w:val="22"/>
        </w:rPr>
        <w:t>● Ph. No. 0361-2676925, 267692</w:t>
      </w:r>
      <w:r w:rsidRPr="009244A2">
        <w:rPr>
          <w:sz w:val="22"/>
          <w:szCs w:val="22"/>
          <w:lang w:bidi="hi-IN"/>
        </w:rPr>
        <w:t>8</w:t>
      </w:r>
      <w:r w:rsidRPr="009244A2">
        <w:rPr>
          <w:sz w:val="22"/>
          <w:szCs w:val="22"/>
        </w:rPr>
        <w:t>, 2676929 ● Fax No. 0361-2570099</w:t>
      </w:r>
    </w:p>
    <w:p w:rsidR="001C4159" w:rsidRPr="009244A2" w:rsidRDefault="001C4159" w:rsidP="0034476E">
      <w:pPr>
        <w:tabs>
          <w:tab w:val="center" w:pos="4320"/>
          <w:tab w:val="right" w:pos="8640"/>
        </w:tabs>
        <w:ind w:right="27"/>
        <w:jc w:val="center"/>
        <w:rPr>
          <w:szCs w:val="21"/>
          <w:lang w:bidi="hi-IN"/>
        </w:rPr>
      </w:pPr>
      <w:r w:rsidRPr="009244A2">
        <w:rPr>
          <w:sz w:val="22"/>
          <w:szCs w:val="22"/>
        </w:rPr>
        <w:t>E-mail :</w:t>
      </w:r>
      <w:hyperlink r:id="rId13" w:history="1">
        <w:r w:rsidRPr="009244A2">
          <w:rPr>
            <w:color w:val="000000"/>
            <w:sz w:val="22"/>
            <w:szCs w:val="22"/>
            <w:u w:val="single"/>
          </w:rPr>
          <w:t>dirguw.iwai@nic.in</w:t>
        </w:r>
      </w:hyperlink>
      <w:r w:rsidRPr="009244A2">
        <w:rPr>
          <w:color w:val="000000"/>
          <w:sz w:val="22"/>
          <w:szCs w:val="22"/>
        </w:rPr>
        <w:t xml:space="preserve"> / </w:t>
      </w:r>
      <w:hyperlink r:id="rId14" w:history="1">
        <w:r w:rsidRPr="009244A2">
          <w:rPr>
            <w:color w:val="000000"/>
            <w:sz w:val="22"/>
            <w:szCs w:val="22"/>
            <w:u w:val="single"/>
          </w:rPr>
          <w:t>iwaighy@yahoo.co.in</w:t>
        </w:r>
      </w:hyperlink>
    </w:p>
    <w:p w:rsidR="0087464E" w:rsidRPr="009244A2" w:rsidRDefault="001C4159" w:rsidP="0034476E">
      <w:pPr>
        <w:pStyle w:val="Default"/>
        <w:ind w:right="27"/>
        <w:jc w:val="center"/>
        <w:rPr>
          <w:rFonts w:ascii="Times New Roman" w:hAnsi="Times New Roman" w:cs="Times New Roman"/>
          <w:b/>
          <w:color w:val="auto"/>
        </w:rPr>
      </w:pPr>
      <w:r w:rsidRPr="009244A2">
        <w:rPr>
          <w:rFonts w:ascii="Times New Roman" w:hAnsi="Times New Roman" w:cs="Times New Roman"/>
          <w:b/>
          <w:bCs/>
          <w:color w:val="auto"/>
          <w:sz w:val="22"/>
          <w:szCs w:val="22"/>
        </w:rPr>
        <w:t>W</w:t>
      </w:r>
      <w:r w:rsidR="002E0BF6" w:rsidRPr="009244A2">
        <w:rPr>
          <w:rFonts w:ascii="Times New Roman" w:hAnsi="Times New Roman" w:cs="Times New Roman"/>
          <w:b/>
          <w:bCs/>
          <w:color w:val="auto"/>
          <w:sz w:val="22"/>
          <w:szCs w:val="22"/>
        </w:rPr>
        <w:t>eb site: www.iwai.gov.in</w:t>
      </w:r>
      <w:r w:rsidR="009424E4" w:rsidRPr="009244A2">
        <w:rPr>
          <w:rFonts w:ascii="Times New Roman" w:hAnsi="Times New Roman" w:cs="Times New Roman"/>
          <w:b/>
          <w:bCs/>
          <w:color w:val="auto"/>
          <w:sz w:val="22"/>
          <w:szCs w:val="22"/>
        </w:rPr>
        <w:t>;</w:t>
      </w:r>
      <w:hyperlink r:id="rId15" w:history="1">
        <w:r w:rsidR="00A91DBA" w:rsidRPr="009244A2">
          <w:rPr>
            <w:rStyle w:val="Hyperlink"/>
            <w:rFonts w:ascii="Times New Roman" w:hAnsi="Times New Roman" w:cs="Times New Roman"/>
            <w:b/>
          </w:rPr>
          <w:t>https://eprocure.gov.in/eprocure/app</w:t>
        </w:r>
      </w:hyperlink>
    </w:p>
    <w:p w:rsidR="0087464E" w:rsidRPr="00984B50" w:rsidRDefault="0087464E" w:rsidP="00D8728C">
      <w:pPr>
        <w:pStyle w:val="BodyTextIndent2"/>
        <w:ind w:left="1530" w:right="27" w:hanging="2610"/>
        <w:rPr>
          <w:b/>
          <w:sz w:val="10"/>
          <w:szCs w:val="18"/>
        </w:rPr>
      </w:pPr>
    </w:p>
    <w:bookmarkEnd w:id="0"/>
    <w:p w:rsidR="00751AF8" w:rsidRPr="00A158CA" w:rsidRDefault="00751AF8" w:rsidP="00AE77BF">
      <w:pPr>
        <w:ind w:left="180" w:right="27"/>
        <w:jc w:val="center"/>
        <w:rPr>
          <w:caps/>
          <w:sz w:val="22"/>
          <w:szCs w:val="22"/>
          <w:u w:val="single"/>
        </w:rPr>
      </w:pPr>
      <w:r w:rsidRPr="00B84B2E">
        <w:rPr>
          <w:b/>
          <w:caps/>
          <w:u w:val="single"/>
        </w:rPr>
        <w:t xml:space="preserve">NOTICE inviting TENDER </w:t>
      </w:r>
      <w:r w:rsidR="00A91DBA" w:rsidRPr="00B84B2E">
        <w:rPr>
          <w:b/>
          <w:caps/>
          <w:u w:val="single"/>
        </w:rPr>
        <w:t>No:</w:t>
      </w:r>
      <w:r w:rsidR="00A45229" w:rsidRPr="00A158CA">
        <w:rPr>
          <w:b/>
          <w:bCs/>
          <w:u w:val="single"/>
        </w:rPr>
        <w:t>IWAI/GHY/</w:t>
      </w:r>
      <w:r w:rsidR="00D15D8E">
        <w:rPr>
          <w:b/>
          <w:bCs/>
          <w:u w:val="single"/>
        </w:rPr>
        <w:t>Bhagat</w:t>
      </w:r>
      <w:r w:rsidR="00A45229" w:rsidRPr="00A158CA">
        <w:rPr>
          <w:b/>
          <w:bCs/>
          <w:u w:val="single"/>
        </w:rPr>
        <w:t>/4(</w:t>
      </w:r>
      <w:r w:rsidR="00D15D8E">
        <w:rPr>
          <w:b/>
          <w:bCs/>
          <w:u w:val="single"/>
        </w:rPr>
        <w:t>09</w:t>
      </w:r>
      <w:r w:rsidR="00A45229" w:rsidRPr="00A158CA">
        <w:rPr>
          <w:b/>
          <w:bCs/>
          <w:u w:val="single"/>
        </w:rPr>
        <w:t>)/202</w:t>
      </w:r>
      <w:r w:rsidR="001B466D">
        <w:rPr>
          <w:b/>
          <w:bCs/>
          <w:u w:val="single"/>
        </w:rPr>
        <w:t>2</w:t>
      </w:r>
      <w:r w:rsidR="00A45229" w:rsidRPr="00A158CA">
        <w:rPr>
          <w:b/>
          <w:bCs/>
          <w:u w:val="single"/>
        </w:rPr>
        <w:t>-2</w:t>
      </w:r>
      <w:r w:rsidR="001B466D">
        <w:rPr>
          <w:b/>
          <w:bCs/>
          <w:u w:val="single"/>
        </w:rPr>
        <w:t>3</w:t>
      </w:r>
    </w:p>
    <w:p w:rsidR="00751AF8" w:rsidRPr="00B84B2E" w:rsidRDefault="00751AF8" w:rsidP="00D8728C">
      <w:pPr>
        <w:pStyle w:val="Footer"/>
        <w:tabs>
          <w:tab w:val="clear" w:pos="4320"/>
          <w:tab w:val="clear" w:pos="8640"/>
        </w:tabs>
        <w:ind w:right="27"/>
        <w:rPr>
          <w:strike/>
          <w:sz w:val="12"/>
          <w:szCs w:val="12"/>
        </w:rPr>
      </w:pPr>
    </w:p>
    <w:p w:rsidR="004371C6" w:rsidRPr="005C6B48" w:rsidRDefault="00751AF8" w:rsidP="00B11AD9">
      <w:pPr>
        <w:pStyle w:val="BodyText2"/>
        <w:numPr>
          <w:ilvl w:val="0"/>
          <w:numId w:val="37"/>
        </w:numPr>
        <w:ind w:right="27"/>
        <w:rPr>
          <w:b/>
          <w:sz w:val="24"/>
          <w:szCs w:val="24"/>
        </w:rPr>
      </w:pPr>
      <w:bookmarkStart w:id="1" w:name="_Hlk9774427"/>
      <w:r w:rsidRPr="005C6B48">
        <w:rPr>
          <w:b/>
          <w:bCs/>
          <w:sz w:val="24"/>
          <w:szCs w:val="24"/>
        </w:rPr>
        <w:t xml:space="preserve">Name of </w:t>
      </w:r>
      <w:r w:rsidR="009E4ACC" w:rsidRPr="005C6B48">
        <w:rPr>
          <w:b/>
          <w:bCs/>
          <w:sz w:val="24"/>
          <w:szCs w:val="24"/>
        </w:rPr>
        <w:t>Work</w:t>
      </w:r>
      <w:r w:rsidR="009E4ACC" w:rsidRPr="005C6B48">
        <w:rPr>
          <w:szCs w:val="24"/>
        </w:rPr>
        <w:t>:</w:t>
      </w:r>
      <w:bookmarkStart w:id="2" w:name="_Hlk60670942"/>
      <w:bookmarkStart w:id="3" w:name="_Hlk60227258"/>
      <w:r w:rsidR="005B620E" w:rsidRPr="005C6B48">
        <w:rPr>
          <w:b/>
          <w:bCs/>
          <w:sz w:val="22"/>
          <w:szCs w:val="24"/>
          <w:lang w:val="en-IN"/>
        </w:rPr>
        <w:t xml:space="preserve">E-Tender for </w:t>
      </w:r>
      <w:r w:rsidR="00BE7F89">
        <w:rPr>
          <w:b/>
          <w:bCs/>
          <w:sz w:val="22"/>
          <w:szCs w:val="24"/>
          <w:lang w:val="en-IN"/>
        </w:rPr>
        <w:t xml:space="preserve">Annual Afloat Repair of PT Bhagat Singh at West Bengal/ </w:t>
      </w:r>
      <w:r w:rsidR="00DC567D">
        <w:rPr>
          <w:b/>
          <w:bCs/>
          <w:sz w:val="22"/>
          <w:szCs w:val="24"/>
          <w:lang w:val="en-IN"/>
        </w:rPr>
        <w:t xml:space="preserve"> </w:t>
      </w:r>
      <w:r w:rsidR="00BE7F89">
        <w:rPr>
          <w:b/>
          <w:bCs/>
          <w:sz w:val="22"/>
          <w:szCs w:val="24"/>
          <w:lang w:val="en-IN"/>
        </w:rPr>
        <w:t>NW-2 for the year 2025-26</w:t>
      </w:r>
      <w:r w:rsidR="00E13C5B" w:rsidRPr="005C6B48">
        <w:rPr>
          <w:b/>
          <w:bCs/>
          <w:sz w:val="22"/>
          <w:szCs w:val="24"/>
          <w:lang w:val="en-IN"/>
        </w:rPr>
        <w:t>.</w:t>
      </w:r>
    </w:p>
    <w:p w:rsidR="00751AF8" w:rsidRPr="00B84B2E" w:rsidRDefault="00751AF8" w:rsidP="00D8728C">
      <w:pPr>
        <w:pStyle w:val="BodyTextIndent2"/>
        <w:ind w:right="27"/>
        <w:rPr>
          <w:b/>
          <w:bCs/>
          <w:spacing w:val="14"/>
          <w:sz w:val="10"/>
          <w:szCs w:val="10"/>
        </w:rPr>
      </w:pPr>
    </w:p>
    <w:bookmarkEnd w:id="2"/>
    <w:bookmarkEnd w:id="3"/>
    <w:p w:rsidR="00751AF8" w:rsidRPr="009244A2" w:rsidRDefault="00751AF8" w:rsidP="009F4EC7">
      <w:pPr>
        <w:pStyle w:val="BodyTextIndent2"/>
        <w:numPr>
          <w:ilvl w:val="0"/>
          <w:numId w:val="37"/>
        </w:numPr>
        <w:ind w:right="27"/>
        <w:rPr>
          <w:b/>
          <w:szCs w:val="24"/>
        </w:rPr>
      </w:pPr>
      <w:r w:rsidRPr="00B84B2E">
        <w:rPr>
          <w:bCs/>
          <w:spacing w:val="14"/>
          <w:kern w:val="22"/>
        </w:rPr>
        <w:t>Inland waterways Authority of India (IWAI) invites online tenders/bids</w:t>
      </w:r>
      <w:r w:rsidRPr="009244A2">
        <w:rPr>
          <w:bCs/>
          <w:spacing w:val="14"/>
          <w:kern w:val="22"/>
        </w:rPr>
        <w:t xml:space="preserve"> in two cover system (Cover I – Technical bid     and      Cover II – Financial bid) from    experienced </w:t>
      </w:r>
      <w:r w:rsidR="00A91DBA" w:rsidRPr="009244A2">
        <w:rPr>
          <w:bCs/>
          <w:spacing w:val="14"/>
          <w:kern w:val="22"/>
          <w:lang w:val="en-IN"/>
        </w:rPr>
        <w:t>ship builders/</w:t>
      </w:r>
      <w:r w:rsidRPr="009244A2">
        <w:rPr>
          <w:bCs/>
          <w:spacing w:val="14"/>
          <w:kern w:val="22"/>
        </w:rPr>
        <w:t>contractors</w:t>
      </w:r>
      <w:r w:rsidR="0071619C" w:rsidRPr="009244A2">
        <w:rPr>
          <w:bCs/>
          <w:spacing w:val="14"/>
          <w:kern w:val="22"/>
        </w:rPr>
        <w:t>/firm</w:t>
      </w:r>
      <w:r w:rsidR="00A91DBA" w:rsidRPr="009244A2">
        <w:rPr>
          <w:bCs/>
          <w:spacing w:val="14"/>
          <w:kern w:val="22"/>
          <w:lang w:val="en-IN"/>
        </w:rPr>
        <w:t>s</w:t>
      </w:r>
      <w:r w:rsidRPr="009244A2">
        <w:rPr>
          <w:bCs/>
          <w:spacing w:val="14"/>
          <w:kern w:val="22"/>
        </w:rPr>
        <w:t xml:space="preserve"> for </w:t>
      </w:r>
      <w:r w:rsidR="00867A1C" w:rsidRPr="009244A2">
        <w:rPr>
          <w:bCs/>
          <w:spacing w:val="14"/>
          <w:kern w:val="22"/>
        </w:rPr>
        <w:t>“</w:t>
      </w:r>
      <w:r w:rsidR="00BE7F89">
        <w:rPr>
          <w:bCs/>
          <w:snapToGrid w:val="0"/>
          <w:lang w:val="en-IN"/>
        </w:rPr>
        <w:t>Annual Afloat Repair of PT Bhagat Singh at West Bengal/NW-2 for the year 2025-26</w:t>
      </w:r>
      <w:r w:rsidR="00D70BC4" w:rsidRPr="009244A2">
        <w:rPr>
          <w:bCs/>
        </w:rPr>
        <w:t>”</w:t>
      </w:r>
      <w:r w:rsidR="00A91DBA" w:rsidRPr="009244A2">
        <w:rPr>
          <w:bCs/>
        </w:rPr>
        <w:t>.</w:t>
      </w:r>
      <w:r w:rsidR="00DA498E" w:rsidRPr="009244A2">
        <w:rPr>
          <w:bCs/>
        </w:rPr>
        <w:t>The EMD</w:t>
      </w:r>
      <w:r w:rsidR="00867A1C" w:rsidRPr="009244A2">
        <w:rPr>
          <w:bCs/>
        </w:rPr>
        <w:t xml:space="preserve">, </w:t>
      </w:r>
      <w:r w:rsidR="00DA498E" w:rsidRPr="009244A2">
        <w:rPr>
          <w:bCs/>
        </w:rPr>
        <w:t>financial solvency certificate,</w:t>
      </w:r>
      <w:r w:rsidR="00867A1C" w:rsidRPr="009244A2">
        <w:rPr>
          <w:bCs/>
        </w:rPr>
        <w:t xml:space="preserve"> experience, annualturnover</w:t>
      </w:r>
      <w:r w:rsidR="00DA498E" w:rsidRPr="009244A2">
        <w:rPr>
          <w:bCs/>
        </w:rPr>
        <w:t xml:space="preserve"> etc. are to be submitted as per the details given in succeeding pars.</w:t>
      </w:r>
      <w:r w:rsidRPr="009244A2">
        <w:rPr>
          <w:spacing w:val="14"/>
          <w:kern w:val="22"/>
        </w:rPr>
        <w:t xml:space="preserve">The tender will be placedonline at </w:t>
      </w:r>
      <w:hyperlink r:id="rId16" w:history="1">
        <w:r w:rsidRPr="009244A2">
          <w:rPr>
            <w:rStyle w:val="Hyperlink"/>
            <w:color w:val="auto"/>
            <w:spacing w:val="14"/>
            <w:kern w:val="22"/>
          </w:rPr>
          <w:t>https://eprocure.gov.in/eprocure/app</w:t>
        </w:r>
      </w:hyperlink>
    </w:p>
    <w:p w:rsidR="00751AF8" w:rsidRPr="00984B50" w:rsidRDefault="00751AF8" w:rsidP="00D8728C">
      <w:pPr>
        <w:pStyle w:val="Footer"/>
        <w:tabs>
          <w:tab w:val="left" w:pos="720"/>
        </w:tabs>
        <w:ind w:right="27"/>
        <w:jc w:val="both"/>
        <w:rPr>
          <w:spacing w:val="16"/>
          <w:kern w:val="22"/>
          <w:sz w:val="10"/>
          <w:szCs w:val="20"/>
        </w:rPr>
      </w:pPr>
    </w:p>
    <w:p w:rsidR="00540B90" w:rsidRPr="009244A2" w:rsidRDefault="00751AF8" w:rsidP="009F4EC7">
      <w:pPr>
        <w:pStyle w:val="Footer"/>
        <w:numPr>
          <w:ilvl w:val="0"/>
          <w:numId w:val="37"/>
        </w:numPr>
        <w:tabs>
          <w:tab w:val="left" w:pos="720"/>
        </w:tabs>
        <w:ind w:right="27"/>
        <w:rPr>
          <w:b/>
          <w:u w:val="single"/>
        </w:rPr>
      </w:pPr>
      <w:bookmarkStart w:id="4" w:name="_Hlk65144317"/>
      <w:r w:rsidRPr="009244A2">
        <w:rPr>
          <w:b/>
          <w:u w:val="single"/>
        </w:rPr>
        <w:t>Estimated cost of work &amp; EMD requirement are as under:</w:t>
      </w:r>
    </w:p>
    <w:p w:rsidR="00121664" w:rsidRPr="009244A2" w:rsidRDefault="00121664" w:rsidP="00D8728C">
      <w:pPr>
        <w:pStyle w:val="ListParagraph"/>
        <w:ind w:right="27"/>
        <w:rPr>
          <w:b/>
          <w:u w:val="single"/>
        </w:rPr>
      </w:pPr>
    </w:p>
    <w:tbl>
      <w:tblPr>
        <w:tblW w:w="9034"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831"/>
        <w:gridCol w:w="2198"/>
        <w:gridCol w:w="1098"/>
        <w:gridCol w:w="1006"/>
        <w:gridCol w:w="1281"/>
        <w:gridCol w:w="1136"/>
      </w:tblGrid>
      <w:tr w:rsidR="009E4ACC" w:rsidRPr="009C0975" w:rsidTr="00D15D8E">
        <w:trPr>
          <w:trHeight w:val="238"/>
        </w:trPr>
        <w:tc>
          <w:tcPr>
            <w:tcW w:w="484" w:type="dxa"/>
            <w:shd w:val="clear" w:color="auto" w:fill="auto"/>
            <w:vAlign w:val="center"/>
          </w:tcPr>
          <w:p w:rsidR="009E4ACC" w:rsidRPr="008769BE" w:rsidRDefault="009E4ACC" w:rsidP="009E4ACC">
            <w:pPr>
              <w:pStyle w:val="Footer"/>
              <w:tabs>
                <w:tab w:val="left" w:pos="720"/>
              </w:tabs>
              <w:ind w:right="27"/>
              <w:jc w:val="center"/>
              <w:rPr>
                <w:bCs/>
                <w:sz w:val="20"/>
                <w:szCs w:val="20"/>
                <w:lang w:val="en-IN" w:bidi="hi-IN"/>
              </w:rPr>
            </w:pPr>
            <w:bookmarkStart w:id="5" w:name="_Hlk60669751"/>
            <w:r w:rsidRPr="008769BE">
              <w:rPr>
                <w:bCs/>
                <w:sz w:val="20"/>
                <w:szCs w:val="20"/>
                <w:lang w:val="en-IN" w:bidi="hi-IN"/>
              </w:rPr>
              <w:t>#</w:t>
            </w:r>
          </w:p>
        </w:tc>
        <w:tc>
          <w:tcPr>
            <w:tcW w:w="1831" w:type="dxa"/>
            <w:shd w:val="clear" w:color="auto" w:fill="auto"/>
            <w:vAlign w:val="center"/>
          </w:tcPr>
          <w:p w:rsidR="009E4ACC" w:rsidRPr="008769BE" w:rsidRDefault="009E4ACC" w:rsidP="00D8728C">
            <w:pPr>
              <w:pStyle w:val="Heading1"/>
              <w:ind w:right="27"/>
              <w:rPr>
                <w:sz w:val="20"/>
                <w:lang w:bidi="hi-IN"/>
              </w:rPr>
            </w:pPr>
            <w:r w:rsidRPr="008769BE">
              <w:rPr>
                <w:sz w:val="20"/>
                <w:lang w:bidi="hi-IN"/>
              </w:rPr>
              <w:t>Vessel Name</w:t>
            </w:r>
          </w:p>
        </w:tc>
        <w:tc>
          <w:tcPr>
            <w:tcW w:w="2198" w:type="dxa"/>
            <w:shd w:val="clear" w:color="auto" w:fill="auto"/>
            <w:vAlign w:val="center"/>
          </w:tcPr>
          <w:p w:rsidR="005C6B48" w:rsidRDefault="009E4ACC" w:rsidP="00D8728C">
            <w:pPr>
              <w:pStyle w:val="Heading1"/>
              <w:ind w:right="27"/>
              <w:rPr>
                <w:sz w:val="20"/>
                <w:lang w:bidi="hi-IN"/>
              </w:rPr>
            </w:pPr>
            <w:r w:rsidRPr="008769BE">
              <w:rPr>
                <w:sz w:val="20"/>
                <w:lang w:bidi="hi-IN"/>
              </w:rPr>
              <w:t xml:space="preserve">Estimated Cost (excluding GST) </w:t>
            </w:r>
          </w:p>
          <w:p w:rsidR="009E4ACC" w:rsidRPr="008769BE" w:rsidRDefault="009E4ACC" w:rsidP="00D8728C">
            <w:pPr>
              <w:pStyle w:val="Heading1"/>
              <w:ind w:right="27"/>
              <w:rPr>
                <w:sz w:val="20"/>
                <w:lang w:bidi="hi-IN"/>
              </w:rPr>
            </w:pPr>
            <w:r w:rsidRPr="008769BE">
              <w:rPr>
                <w:sz w:val="20"/>
                <w:lang w:bidi="hi-IN"/>
              </w:rPr>
              <w:t>(Rs. in Lakhs)</w:t>
            </w:r>
          </w:p>
          <w:p w:rsidR="009E4ACC" w:rsidRPr="008769BE" w:rsidRDefault="009E4ACC" w:rsidP="00D8728C">
            <w:pPr>
              <w:ind w:right="27"/>
              <w:jc w:val="center"/>
              <w:rPr>
                <w:sz w:val="20"/>
                <w:szCs w:val="20"/>
                <w:lang w:bidi="hi-IN"/>
              </w:rPr>
            </w:pPr>
          </w:p>
        </w:tc>
        <w:tc>
          <w:tcPr>
            <w:tcW w:w="1098" w:type="dxa"/>
            <w:shd w:val="clear" w:color="auto" w:fill="auto"/>
            <w:vAlign w:val="center"/>
          </w:tcPr>
          <w:p w:rsidR="009E4ACC" w:rsidRPr="008769BE" w:rsidRDefault="009E4ACC" w:rsidP="00D8728C">
            <w:pPr>
              <w:pStyle w:val="Heading1"/>
              <w:ind w:right="27"/>
              <w:rPr>
                <w:sz w:val="20"/>
                <w:lang w:bidi="hi-IN"/>
              </w:rPr>
            </w:pPr>
            <w:r w:rsidRPr="008769BE">
              <w:rPr>
                <w:sz w:val="20"/>
                <w:lang w:bidi="hi-IN"/>
              </w:rPr>
              <w:t>EMD</w:t>
            </w:r>
          </w:p>
          <w:p w:rsidR="009E4ACC" w:rsidRPr="008769BE" w:rsidRDefault="009E4ACC" w:rsidP="00D8728C">
            <w:pPr>
              <w:pStyle w:val="Heading1"/>
              <w:ind w:right="27"/>
              <w:rPr>
                <w:sz w:val="20"/>
                <w:lang w:bidi="hi-IN"/>
              </w:rPr>
            </w:pPr>
            <w:r w:rsidRPr="008769BE">
              <w:rPr>
                <w:sz w:val="20"/>
                <w:lang w:bidi="hi-IN"/>
              </w:rPr>
              <w:t>(Rs. in Lakhs)</w:t>
            </w:r>
          </w:p>
        </w:tc>
        <w:tc>
          <w:tcPr>
            <w:tcW w:w="1006" w:type="dxa"/>
            <w:shd w:val="clear" w:color="auto" w:fill="auto"/>
            <w:vAlign w:val="center"/>
          </w:tcPr>
          <w:p w:rsidR="009E4ACC" w:rsidRPr="008769BE" w:rsidRDefault="009E4ACC" w:rsidP="00D8728C">
            <w:pPr>
              <w:pStyle w:val="Heading1"/>
              <w:ind w:right="27"/>
              <w:rPr>
                <w:sz w:val="20"/>
                <w:lang w:bidi="hi-IN"/>
              </w:rPr>
            </w:pPr>
            <w:r w:rsidRPr="008769BE">
              <w:rPr>
                <w:sz w:val="20"/>
                <w:lang w:bidi="hi-IN"/>
              </w:rPr>
              <w:t>Solvency</w:t>
            </w:r>
          </w:p>
          <w:p w:rsidR="009E4ACC" w:rsidRPr="008769BE" w:rsidRDefault="009E4ACC" w:rsidP="00D8728C">
            <w:pPr>
              <w:ind w:right="27"/>
              <w:jc w:val="center"/>
              <w:rPr>
                <w:sz w:val="20"/>
                <w:szCs w:val="20"/>
                <w:lang w:bidi="hi-IN"/>
              </w:rPr>
            </w:pPr>
            <w:r w:rsidRPr="008769BE">
              <w:rPr>
                <w:sz w:val="20"/>
                <w:szCs w:val="20"/>
                <w:lang w:bidi="hi-IN"/>
              </w:rPr>
              <w:t>(Rs. in Lakhs)</w:t>
            </w:r>
          </w:p>
        </w:tc>
        <w:tc>
          <w:tcPr>
            <w:tcW w:w="1281" w:type="dxa"/>
            <w:shd w:val="clear" w:color="auto" w:fill="auto"/>
            <w:vAlign w:val="center"/>
          </w:tcPr>
          <w:p w:rsidR="009E4ACC" w:rsidRPr="008769BE" w:rsidRDefault="009E4ACC" w:rsidP="00D8728C">
            <w:pPr>
              <w:pStyle w:val="Heading1"/>
              <w:ind w:right="27"/>
              <w:rPr>
                <w:sz w:val="20"/>
                <w:lang w:bidi="hi-IN"/>
              </w:rPr>
            </w:pPr>
            <w:r w:rsidRPr="008769BE">
              <w:rPr>
                <w:sz w:val="20"/>
                <w:lang w:bidi="hi-IN"/>
              </w:rPr>
              <w:t>Completion</w:t>
            </w:r>
          </w:p>
          <w:p w:rsidR="009E4ACC" w:rsidRPr="008769BE" w:rsidRDefault="009E4ACC" w:rsidP="00D8728C">
            <w:pPr>
              <w:pStyle w:val="Heading1"/>
              <w:ind w:right="27"/>
              <w:rPr>
                <w:sz w:val="20"/>
                <w:lang w:bidi="hi-IN"/>
              </w:rPr>
            </w:pPr>
            <w:r w:rsidRPr="008769BE">
              <w:rPr>
                <w:sz w:val="20"/>
                <w:lang w:bidi="hi-IN"/>
              </w:rPr>
              <w:t>Period</w:t>
            </w:r>
          </w:p>
          <w:p w:rsidR="009E4ACC" w:rsidRPr="008769BE" w:rsidRDefault="009E4ACC" w:rsidP="00D8728C">
            <w:pPr>
              <w:ind w:right="27"/>
              <w:jc w:val="center"/>
              <w:rPr>
                <w:sz w:val="20"/>
                <w:szCs w:val="20"/>
                <w:lang w:bidi="hi-IN"/>
              </w:rPr>
            </w:pPr>
            <w:r w:rsidRPr="008769BE">
              <w:rPr>
                <w:sz w:val="20"/>
                <w:szCs w:val="20"/>
                <w:lang w:bidi="hi-IN"/>
              </w:rPr>
              <w:t>(in days)</w:t>
            </w:r>
          </w:p>
        </w:tc>
        <w:tc>
          <w:tcPr>
            <w:tcW w:w="1136" w:type="dxa"/>
            <w:shd w:val="clear" w:color="auto" w:fill="auto"/>
            <w:vAlign w:val="center"/>
          </w:tcPr>
          <w:p w:rsidR="009E4ACC" w:rsidRPr="008769BE" w:rsidRDefault="009E4ACC" w:rsidP="00D8728C">
            <w:pPr>
              <w:pStyle w:val="Heading1"/>
              <w:ind w:right="27"/>
              <w:rPr>
                <w:sz w:val="20"/>
                <w:lang w:val="en-IN" w:bidi="hi-IN"/>
              </w:rPr>
            </w:pPr>
            <w:r w:rsidRPr="008769BE">
              <w:rPr>
                <w:sz w:val="20"/>
                <w:lang w:val="en-IN" w:bidi="hi-IN"/>
              </w:rPr>
              <w:t>Place of repair</w:t>
            </w:r>
          </w:p>
        </w:tc>
      </w:tr>
      <w:tr w:rsidR="00B07ABC" w:rsidRPr="00A0150F" w:rsidTr="00D15D8E">
        <w:trPr>
          <w:trHeight w:val="1276"/>
        </w:trPr>
        <w:tc>
          <w:tcPr>
            <w:tcW w:w="484" w:type="dxa"/>
            <w:shd w:val="clear" w:color="auto" w:fill="auto"/>
            <w:vAlign w:val="center"/>
          </w:tcPr>
          <w:p w:rsidR="00B07ABC" w:rsidRPr="00A0150F" w:rsidRDefault="00B07ABC" w:rsidP="009E4ACC">
            <w:pPr>
              <w:pStyle w:val="Footer"/>
              <w:tabs>
                <w:tab w:val="left" w:pos="720"/>
              </w:tabs>
              <w:ind w:right="27"/>
              <w:jc w:val="center"/>
              <w:rPr>
                <w:bCs/>
                <w:sz w:val="20"/>
                <w:szCs w:val="20"/>
                <w:lang w:val="en-IN" w:bidi="hi-IN"/>
              </w:rPr>
            </w:pPr>
            <w:r w:rsidRPr="00A0150F">
              <w:rPr>
                <w:bCs/>
                <w:sz w:val="20"/>
                <w:szCs w:val="20"/>
                <w:lang w:val="en-IN" w:bidi="hi-IN"/>
              </w:rPr>
              <w:t>1</w:t>
            </w:r>
          </w:p>
        </w:tc>
        <w:tc>
          <w:tcPr>
            <w:tcW w:w="1831" w:type="dxa"/>
            <w:shd w:val="clear" w:color="auto" w:fill="auto"/>
            <w:vAlign w:val="center"/>
          </w:tcPr>
          <w:p w:rsidR="00A158CA" w:rsidRPr="00A158CA" w:rsidRDefault="00B63577" w:rsidP="00A158CA">
            <w:pPr>
              <w:rPr>
                <w:b/>
                <w:bCs/>
                <w:lang w:bidi="hi-IN"/>
              </w:rPr>
            </w:pPr>
            <w:r>
              <w:rPr>
                <w:b/>
                <w:sz w:val="20"/>
                <w:szCs w:val="20"/>
                <w:lang w:bidi="hi-IN"/>
              </w:rPr>
              <w:t>Pushing Tug Bhagat Singh</w:t>
            </w:r>
          </w:p>
        </w:tc>
        <w:tc>
          <w:tcPr>
            <w:tcW w:w="2198" w:type="dxa"/>
            <w:shd w:val="clear" w:color="auto" w:fill="auto"/>
            <w:vAlign w:val="center"/>
          </w:tcPr>
          <w:p w:rsidR="00B07ABC" w:rsidRDefault="00B07ABC" w:rsidP="00A45229">
            <w:pPr>
              <w:pStyle w:val="Footer"/>
              <w:tabs>
                <w:tab w:val="left" w:pos="720"/>
              </w:tabs>
              <w:ind w:right="27"/>
              <w:rPr>
                <w:b/>
                <w:color w:val="000000" w:themeColor="text1"/>
                <w:sz w:val="18"/>
                <w:szCs w:val="20"/>
                <w:lang w:bidi="hi-IN"/>
              </w:rPr>
            </w:pPr>
            <w:r w:rsidRPr="008A40D4">
              <w:rPr>
                <w:b/>
                <w:color w:val="000000" w:themeColor="text1"/>
                <w:sz w:val="18"/>
                <w:szCs w:val="20"/>
                <w:lang w:bidi="hi-IN"/>
              </w:rPr>
              <w:t xml:space="preserve">Total –Rs. </w:t>
            </w:r>
            <w:r w:rsidR="00AD1EFC">
              <w:rPr>
                <w:b/>
                <w:color w:val="000000" w:themeColor="text1"/>
                <w:sz w:val="18"/>
                <w:szCs w:val="20"/>
                <w:lang w:bidi="hi-IN"/>
              </w:rPr>
              <w:t>1</w:t>
            </w:r>
            <w:r w:rsidR="00B63577">
              <w:rPr>
                <w:b/>
                <w:color w:val="000000" w:themeColor="text1"/>
                <w:sz w:val="18"/>
                <w:szCs w:val="20"/>
                <w:lang w:bidi="hi-IN"/>
              </w:rPr>
              <w:t>4</w:t>
            </w:r>
            <w:r w:rsidR="00671246">
              <w:rPr>
                <w:b/>
                <w:color w:val="000000" w:themeColor="text1"/>
                <w:sz w:val="18"/>
                <w:szCs w:val="20"/>
                <w:lang w:bidi="hi-IN"/>
              </w:rPr>
              <w:t>.</w:t>
            </w:r>
            <w:r w:rsidR="00AD1EFC">
              <w:rPr>
                <w:b/>
                <w:color w:val="000000" w:themeColor="text1"/>
                <w:sz w:val="18"/>
                <w:szCs w:val="20"/>
                <w:lang w:bidi="hi-IN"/>
              </w:rPr>
              <w:t>00</w:t>
            </w:r>
            <w:r w:rsidRPr="008A40D4">
              <w:rPr>
                <w:b/>
                <w:color w:val="000000" w:themeColor="text1"/>
                <w:sz w:val="18"/>
                <w:szCs w:val="20"/>
                <w:lang w:bidi="hi-IN"/>
              </w:rPr>
              <w:t xml:space="preserve"> lakhs (labour charge- Rs.</w:t>
            </w:r>
            <w:r w:rsidR="00B63577">
              <w:rPr>
                <w:b/>
                <w:color w:val="000000" w:themeColor="text1"/>
                <w:sz w:val="18"/>
                <w:szCs w:val="20"/>
                <w:lang w:bidi="hi-IN"/>
              </w:rPr>
              <w:t xml:space="preserve"> 2.</w:t>
            </w:r>
            <w:r w:rsidR="00677DAB">
              <w:rPr>
                <w:b/>
                <w:color w:val="000000" w:themeColor="text1"/>
                <w:sz w:val="18"/>
                <w:szCs w:val="20"/>
                <w:lang w:bidi="hi-IN"/>
              </w:rPr>
              <w:t>95</w:t>
            </w:r>
            <w:r w:rsidRPr="008A40D4">
              <w:rPr>
                <w:b/>
                <w:color w:val="000000" w:themeColor="text1"/>
                <w:sz w:val="18"/>
                <w:szCs w:val="20"/>
                <w:lang w:bidi="hi-IN"/>
              </w:rPr>
              <w:t xml:space="preserve"> lakhs + cost of spares-Rs. </w:t>
            </w:r>
            <w:r w:rsidR="00B63577">
              <w:rPr>
                <w:b/>
                <w:color w:val="000000" w:themeColor="text1"/>
                <w:sz w:val="18"/>
                <w:szCs w:val="20"/>
                <w:lang w:bidi="hi-IN"/>
              </w:rPr>
              <w:t>11.</w:t>
            </w:r>
            <w:r w:rsidR="00677DAB">
              <w:rPr>
                <w:b/>
                <w:color w:val="000000" w:themeColor="text1"/>
                <w:sz w:val="18"/>
                <w:szCs w:val="20"/>
                <w:lang w:bidi="hi-IN"/>
              </w:rPr>
              <w:t>05</w:t>
            </w:r>
            <w:r w:rsidRPr="008A40D4">
              <w:rPr>
                <w:b/>
                <w:color w:val="000000" w:themeColor="text1"/>
                <w:sz w:val="18"/>
                <w:szCs w:val="20"/>
                <w:lang w:bidi="hi-IN"/>
              </w:rPr>
              <w:t xml:space="preserve"> lakhs (tentative)</w:t>
            </w:r>
          </w:p>
          <w:p w:rsidR="00B07ABC" w:rsidRPr="000B5F92" w:rsidRDefault="00B07ABC" w:rsidP="00A45229">
            <w:pPr>
              <w:pStyle w:val="Footer"/>
              <w:tabs>
                <w:tab w:val="left" w:pos="720"/>
              </w:tabs>
              <w:ind w:right="27"/>
              <w:rPr>
                <w:b/>
                <w:color w:val="FF0000"/>
                <w:sz w:val="18"/>
                <w:szCs w:val="20"/>
                <w:lang w:bidi="hi-IN"/>
              </w:rPr>
            </w:pPr>
          </w:p>
        </w:tc>
        <w:tc>
          <w:tcPr>
            <w:tcW w:w="1098" w:type="dxa"/>
            <w:shd w:val="clear" w:color="auto" w:fill="auto"/>
            <w:vAlign w:val="center"/>
          </w:tcPr>
          <w:p w:rsidR="00B07ABC" w:rsidRPr="00AD1EFC" w:rsidRDefault="00B83329" w:rsidP="00AD1EFC">
            <w:pPr>
              <w:pStyle w:val="Footer"/>
              <w:tabs>
                <w:tab w:val="left" w:pos="720"/>
              </w:tabs>
              <w:ind w:right="27"/>
              <w:jc w:val="center"/>
              <w:rPr>
                <w:b/>
                <w:sz w:val="20"/>
                <w:szCs w:val="20"/>
                <w:lang w:bidi="hi-IN"/>
              </w:rPr>
            </w:pPr>
            <w:r w:rsidRPr="00AD1EFC">
              <w:rPr>
                <w:b/>
                <w:sz w:val="20"/>
                <w:szCs w:val="20"/>
                <w:lang w:bidi="hi-IN"/>
              </w:rPr>
              <w:t>0.</w:t>
            </w:r>
            <w:r w:rsidR="00B63577">
              <w:rPr>
                <w:b/>
                <w:sz w:val="20"/>
                <w:szCs w:val="20"/>
                <w:lang w:bidi="hi-IN"/>
              </w:rPr>
              <w:t>28</w:t>
            </w:r>
          </w:p>
        </w:tc>
        <w:tc>
          <w:tcPr>
            <w:tcW w:w="1006" w:type="dxa"/>
            <w:shd w:val="clear" w:color="auto" w:fill="auto"/>
            <w:vAlign w:val="center"/>
          </w:tcPr>
          <w:p w:rsidR="00B07ABC" w:rsidRPr="00AD1EFC" w:rsidRDefault="00B63577" w:rsidP="00AD1EFC">
            <w:pPr>
              <w:pStyle w:val="Footer"/>
              <w:tabs>
                <w:tab w:val="left" w:pos="720"/>
              </w:tabs>
              <w:ind w:right="27"/>
              <w:jc w:val="center"/>
              <w:rPr>
                <w:b/>
                <w:sz w:val="20"/>
                <w:szCs w:val="20"/>
                <w:lang w:bidi="hi-IN"/>
              </w:rPr>
            </w:pPr>
            <w:r>
              <w:rPr>
                <w:b/>
                <w:sz w:val="20"/>
                <w:szCs w:val="20"/>
                <w:lang w:bidi="hi-IN"/>
              </w:rPr>
              <w:t>5.60</w:t>
            </w:r>
          </w:p>
        </w:tc>
        <w:tc>
          <w:tcPr>
            <w:tcW w:w="1281" w:type="dxa"/>
            <w:shd w:val="clear" w:color="auto" w:fill="auto"/>
            <w:vAlign w:val="center"/>
          </w:tcPr>
          <w:p w:rsidR="00B07ABC" w:rsidRPr="00AD1EFC" w:rsidRDefault="00B63577" w:rsidP="00E13C5B">
            <w:pPr>
              <w:pStyle w:val="Footer"/>
              <w:tabs>
                <w:tab w:val="left" w:pos="720"/>
              </w:tabs>
              <w:ind w:right="27"/>
              <w:jc w:val="center"/>
              <w:rPr>
                <w:b/>
                <w:sz w:val="20"/>
                <w:szCs w:val="20"/>
                <w:lang w:bidi="hi-IN"/>
              </w:rPr>
            </w:pPr>
            <w:r>
              <w:rPr>
                <w:b/>
                <w:sz w:val="20"/>
                <w:szCs w:val="20"/>
                <w:lang w:bidi="hi-IN"/>
              </w:rPr>
              <w:t>60</w:t>
            </w:r>
          </w:p>
        </w:tc>
        <w:tc>
          <w:tcPr>
            <w:tcW w:w="1136" w:type="dxa"/>
            <w:shd w:val="clear" w:color="auto" w:fill="auto"/>
            <w:vAlign w:val="center"/>
          </w:tcPr>
          <w:p w:rsidR="00B07ABC" w:rsidRPr="00AD1EFC" w:rsidRDefault="00B63577" w:rsidP="00E13C5B">
            <w:pPr>
              <w:pStyle w:val="Footer"/>
              <w:tabs>
                <w:tab w:val="left" w:pos="720"/>
              </w:tabs>
              <w:ind w:right="27"/>
              <w:jc w:val="center"/>
              <w:rPr>
                <w:b/>
                <w:sz w:val="20"/>
                <w:szCs w:val="20"/>
                <w:lang w:val="en-IN" w:bidi="hi-IN"/>
              </w:rPr>
            </w:pPr>
            <w:r>
              <w:rPr>
                <w:b/>
                <w:sz w:val="20"/>
                <w:szCs w:val="20"/>
                <w:lang w:val="en-IN" w:bidi="hi-IN"/>
              </w:rPr>
              <w:t xml:space="preserve">West Bengal / </w:t>
            </w:r>
            <w:r w:rsidR="00B07ABC" w:rsidRPr="00AD1EFC">
              <w:rPr>
                <w:b/>
                <w:sz w:val="20"/>
                <w:szCs w:val="20"/>
                <w:lang w:val="en-IN" w:bidi="hi-IN"/>
              </w:rPr>
              <w:t>NW-2</w:t>
            </w:r>
          </w:p>
        </w:tc>
      </w:tr>
      <w:bookmarkEnd w:id="5"/>
    </w:tbl>
    <w:p w:rsidR="00D92B08" w:rsidRPr="00A0150F" w:rsidRDefault="00D92B08" w:rsidP="00D8728C">
      <w:pPr>
        <w:pStyle w:val="Footer"/>
        <w:tabs>
          <w:tab w:val="left" w:pos="851"/>
        </w:tabs>
        <w:ind w:left="540" w:right="27"/>
        <w:rPr>
          <w:sz w:val="8"/>
          <w:szCs w:val="8"/>
          <w:lang w:val="en-IN"/>
        </w:rPr>
      </w:pPr>
    </w:p>
    <w:p w:rsidR="00A45229" w:rsidRDefault="00A45229" w:rsidP="00D8728C">
      <w:pPr>
        <w:pStyle w:val="Footer"/>
        <w:tabs>
          <w:tab w:val="left" w:pos="851"/>
        </w:tabs>
        <w:ind w:left="540" w:right="27"/>
        <w:rPr>
          <w:lang w:val="en-IN"/>
        </w:rPr>
      </w:pPr>
    </w:p>
    <w:p w:rsidR="00751AF8" w:rsidRPr="00883C48" w:rsidRDefault="00724D91" w:rsidP="00DC747D">
      <w:pPr>
        <w:pStyle w:val="Footer"/>
        <w:tabs>
          <w:tab w:val="clear" w:pos="8640"/>
          <w:tab w:val="left" w:pos="851"/>
        </w:tabs>
        <w:ind w:left="540" w:right="27"/>
        <w:rPr>
          <w:b/>
        </w:rPr>
      </w:pPr>
      <w:r w:rsidRPr="00883C48">
        <w:rPr>
          <w:lang w:val="en-IN"/>
        </w:rPr>
        <w:t>4</w:t>
      </w:r>
      <w:r w:rsidRPr="00883C48">
        <w:t>.</w:t>
      </w:r>
      <w:r w:rsidRPr="00883C48">
        <w:rPr>
          <w:b/>
          <w:lang w:val="en-IN"/>
        </w:rPr>
        <w:tab/>
      </w:r>
      <w:r w:rsidR="003E0928" w:rsidRPr="00883C48">
        <w:rPr>
          <w:b/>
        </w:rPr>
        <w:t xml:space="preserve">Date of </w:t>
      </w:r>
      <w:r w:rsidR="00540B90" w:rsidRPr="00883C48">
        <w:rPr>
          <w:b/>
        </w:rPr>
        <w:t>Publishing</w:t>
      </w:r>
      <w:r w:rsidR="00E13C5B" w:rsidRPr="00883C48">
        <w:rPr>
          <w:b/>
        </w:rPr>
        <w:t xml:space="preserve">: </w:t>
      </w:r>
      <w:r w:rsidR="00DC747D">
        <w:rPr>
          <w:b/>
        </w:rPr>
        <w:tab/>
      </w:r>
      <w:r w:rsidR="00DC747D">
        <w:rPr>
          <w:b/>
        </w:rPr>
        <w:tab/>
      </w:r>
      <w:r w:rsidR="00DC747D">
        <w:rPr>
          <w:b/>
        </w:rPr>
        <w:tab/>
      </w:r>
      <w:r w:rsidR="00DC747D">
        <w:rPr>
          <w:b/>
        </w:rPr>
        <w:tab/>
      </w:r>
      <w:r w:rsidR="00677DAB" w:rsidRPr="00C8468D">
        <w:rPr>
          <w:b/>
        </w:rPr>
        <w:t>0</w:t>
      </w:r>
      <w:r w:rsidR="00C8468D" w:rsidRPr="00C8468D">
        <w:rPr>
          <w:b/>
        </w:rPr>
        <w:t>2</w:t>
      </w:r>
      <w:r w:rsidR="0087177C" w:rsidRPr="00C8468D">
        <w:rPr>
          <w:b/>
        </w:rPr>
        <w:t>.</w:t>
      </w:r>
      <w:r w:rsidR="000B5F92" w:rsidRPr="00C8468D">
        <w:rPr>
          <w:b/>
        </w:rPr>
        <w:t>0</w:t>
      </w:r>
      <w:r w:rsidR="00C8468D" w:rsidRPr="00C8468D">
        <w:rPr>
          <w:b/>
        </w:rPr>
        <w:t>7</w:t>
      </w:r>
      <w:r w:rsidR="00984B50" w:rsidRPr="00C8468D">
        <w:rPr>
          <w:b/>
        </w:rPr>
        <w:t>.202</w:t>
      </w:r>
      <w:r w:rsidR="000B5F92" w:rsidRPr="00C8468D">
        <w:rPr>
          <w:b/>
        </w:rPr>
        <w:t>5</w:t>
      </w:r>
      <w:r w:rsidR="00C8468D" w:rsidRPr="00C8468D">
        <w:rPr>
          <w:b/>
        </w:rPr>
        <w:t xml:space="preserve"> </w:t>
      </w:r>
      <w:r w:rsidR="00984B50" w:rsidRPr="00C8468D">
        <w:rPr>
          <w:b/>
          <w:bCs/>
        </w:rPr>
        <w:t>at</w:t>
      </w:r>
      <w:r w:rsidR="00984B50" w:rsidRPr="00C8468D">
        <w:t xml:space="preserve"> 1</w:t>
      </w:r>
      <w:r w:rsidR="008A0A8B" w:rsidRPr="00C8468D">
        <w:t>7</w:t>
      </w:r>
      <w:r w:rsidR="00984B50" w:rsidRPr="00C8468D">
        <w:t>00 hours</w:t>
      </w:r>
    </w:p>
    <w:bookmarkEnd w:id="1"/>
    <w:p w:rsidR="004225D4" w:rsidRPr="00883C48" w:rsidRDefault="004225D4" w:rsidP="00A45229">
      <w:pPr>
        <w:pStyle w:val="Footer"/>
        <w:tabs>
          <w:tab w:val="left" w:pos="720"/>
        </w:tabs>
        <w:ind w:left="720" w:right="27"/>
        <w:rPr>
          <w:b/>
          <w:sz w:val="10"/>
          <w:szCs w:val="10"/>
        </w:rPr>
      </w:pPr>
    </w:p>
    <w:p w:rsidR="00751AF8" w:rsidRPr="00A80C55" w:rsidRDefault="00724D91" w:rsidP="00DC747D">
      <w:pPr>
        <w:pStyle w:val="Footer"/>
        <w:tabs>
          <w:tab w:val="clear" w:pos="4320"/>
          <w:tab w:val="clear" w:pos="8640"/>
          <w:tab w:val="left" w:pos="851"/>
        </w:tabs>
        <w:ind w:left="540" w:right="27"/>
      </w:pPr>
      <w:r w:rsidRPr="00883C48">
        <w:rPr>
          <w:lang w:val="en-IN"/>
        </w:rPr>
        <w:t>5.</w:t>
      </w:r>
      <w:r w:rsidRPr="00883C48">
        <w:rPr>
          <w:b/>
          <w:lang w:val="en-IN"/>
        </w:rPr>
        <w:tab/>
      </w:r>
      <w:r w:rsidR="006A5858" w:rsidRPr="00883C48">
        <w:rPr>
          <w:b/>
        </w:rPr>
        <w:t>Download start date &amp;</w:t>
      </w:r>
      <w:r w:rsidR="00540B90" w:rsidRPr="00883C48">
        <w:rPr>
          <w:b/>
        </w:rPr>
        <w:t>Time</w:t>
      </w:r>
      <w:r w:rsidR="00D0096B" w:rsidRPr="00883C48">
        <w:rPr>
          <w:b/>
        </w:rPr>
        <w:t>:</w:t>
      </w:r>
      <w:r w:rsidR="00DC747D">
        <w:rPr>
          <w:b/>
        </w:rPr>
        <w:tab/>
      </w:r>
      <w:r w:rsidR="00DC747D">
        <w:rPr>
          <w:b/>
        </w:rPr>
        <w:tab/>
      </w:r>
      <w:r w:rsidR="00DC747D">
        <w:rPr>
          <w:b/>
        </w:rPr>
        <w:tab/>
      </w:r>
      <w:r w:rsidR="00DC747D">
        <w:rPr>
          <w:b/>
        </w:rPr>
        <w:tab/>
      </w:r>
      <w:r w:rsidR="00677DAB" w:rsidRPr="00C8468D">
        <w:rPr>
          <w:b/>
          <w:lang w:val="en-IN"/>
        </w:rPr>
        <w:t>0</w:t>
      </w:r>
      <w:r w:rsidR="00C8468D" w:rsidRPr="00C8468D">
        <w:rPr>
          <w:b/>
          <w:lang w:val="en-IN"/>
        </w:rPr>
        <w:t>3</w:t>
      </w:r>
      <w:r w:rsidR="00D0096B" w:rsidRPr="00C8468D">
        <w:rPr>
          <w:b/>
          <w:lang w:val="en-IN"/>
        </w:rPr>
        <w:t>.0</w:t>
      </w:r>
      <w:r w:rsidR="00B63577" w:rsidRPr="00C8468D">
        <w:rPr>
          <w:b/>
          <w:lang w:val="en-IN"/>
        </w:rPr>
        <w:t>7</w:t>
      </w:r>
      <w:r w:rsidR="00D0096B" w:rsidRPr="00C8468D">
        <w:rPr>
          <w:b/>
          <w:lang w:val="en-IN"/>
        </w:rPr>
        <w:t>.2025</w:t>
      </w:r>
      <w:r w:rsidR="00C8468D" w:rsidRPr="00C8468D">
        <w:rPr>
          <w:b/>
          <w:lang w:val="en-IN"/>
        </w:rPr>
        <w:t xml:space="preserve"> </w:t>
      </w:r>
      <w:r w:rsidR="00D0096B" w:rsidRPr="00C8468D">
        <w:rPr>
          <w:b/>
          <w:lang w:val="en-IN"/>
        </w:rPr>
        <w:t>at</w:t>
      </w:r>
      <w:r w:rsidR="001D45CA">
        <w:rPr>
          <w:b/>
          <w:lang w:val="en-IN"/>
        </w:rPr>
        <w:t xml:space="preserve"> </w:t>
      </w:r>
      <w:r w:rsidR="0071619C" w:rsidRPr="00C8468D">
        <w:t>1</w:t>
      </w:r>
      <w:r w:rsidR="0081595C" w:rsidRPr="00C8468D">
        <w:t>0</w:t>
      </w:r>
      <w:r w:rsidR="00984B50" w:rsidRPr="00C8468D">
        <w:t>00</w:t>
      </w:r>
      <w:r w:rsidR="008F5084">
        <w:t xml:space="preserve"> </w:t>
      </w:r>
      <w:r w:rsidR="006A5858" w:rsidRPr="00C8468D">
        <w:t>hours</w:t>
      </w:r>
    </w:p>
    <w:p w:rsidR="00751AF8" w:rsidRPr="00883C48" w:rsidRDefault="00751AF8" w:rsidP="00A45229">
      <w:pPr>
        <w:pStyle w:val="BodyTextIndent2"/>
        <w:ind w:left="0" w:right="27" w:hanging="630"/>
        <w:rPr>
          <w:sz w:val="10"/>
          <w:szCs w:val="10"/>
        </w:rPr>
      </w:pPr>
    </w:p>
    <w:p w:rsidR="00751AF8" w:rsidRPr="00A80C55" w:rsidRDefault="00E13C5B" w:rsidP="00A45229">
      <w:pPr>
        <w:pStyle w:val="BodyTextIndent2"/>
        <w:ind w:left="540" w:right="27" w:firstLine="0"/>
        <w:rPr>
          <w:szCs w:val="24"/>
        </w:rPr>
      </w:pPr>
      <w:r w:rsidRPr="00883C48">
        <w:rPr>
          <w:szCs w:val="24"/>
          <w:lang w:val="en-IN"/>
        </w:rPr>
        <w:t>6.</w:t>
      </w:r>
      <w:r w:rsidRPr="00883C48">
        <w:rPr>
          <w:b/>
          <w:szCs w:val="24"/>
        </w:rPr>
        <w:t xml:space="preserve"> Submission</w:t>
      </w:r>
      <w:r w:rsidR="006A5858" w:rsidRPr="00883C48">
        <w:rPr>
          <w:b/>
          <w:szCs w:val="24"/>
        </w:rPr>
        <w:t xml:space="preserve"> start date &amp;</w:t>
      </w:r>
      <w:r w:rsidR="00540B90" w:rsidRPr="00883C48">
        <w:rPr>
          <w:b/>
          <w:szCs w:val="24"/>
        </w:rPr>
        <w:t>Time</w:t>
      </w:r>
      <w:r w:rsidRPr="00883C48">
        <w:rPr>
          <w:b/>
          <w:szCs w:val="24"/>
        </w:rPr>
        <w:t>:</w:t>
      </w:r>
      <w:r w:rsidR="00DC747D">
        <w:rPr>
          <w:b/>
          <w:szCs w:val="24"/>
        </w:rPr>
        <w:tab/>
      </w:r>
      <w:r w:rsidR="00DC747D">
        <w:rPr>
          <w:b/>
          <w:szCs w:val="24"/>
        </w:rPr>
        <w:tab/>
      </w:r>
      <w:r w:rsidR="00DC747D">
        <w:rPr>
          <w:b/>
          <w:szCs w:val="24"/>
        </w:rPr>
        <w:tab/>
      </w:r>
      <w:r w:rsidR="00DC747D">
        <w:rPr>
          <w:b/>
          <w:szCs w:val="24"/>
        </w:rPr>
        <w:tab/>
      </w:r>
      <w:r w:rsidR="00B63577" w:rsidRPr="005B4D0A">
        <w:rPr>
          <w:b/>
          <w:szCs w:val="24"/>
          <w:lang w:val="en-IN"/>
        </w:rPr>
        <w:t>0</w:t>
      </w:r>
      <w:r w:rsidR="005B4D0A" w:rsidRPr="005B4D0A">
        <w:rPr>
          <w:b/>
          <w:szCs w:val="24"/>
          <w:lang w:val="en-IN"/>
        </w:rPr>
        <w:t>3</w:t>
      </w:r>
      <w:r w:rsidR="00231B84" w:rsidRPr="005B4D0A">
        <w:rPr>
          <w:b/>
          <w:szCs w:val="24"/>
          <w:lang w:val="en-IN"/>
        </w:rPr>
        <w:t>.</w:t>
      </w:r>
      <w:r w:rsidR="000B5F92" w:rsidRPr="005B4D0A">
        <w:rPr>
          <w:b/>
          <w:szCs w:val="24"/>
          <w:lang w:val="en-IN"/>
        </w:rPr>
        <w:t>0</w:t>
      </w:r>
      <w:r w:rsidR="00B63577" w:rsidRPr="005B4D0A">
        <w:rPr>
          <w:b/>
          <w:szCs w:val="24"/>
          <w:lang w:val="en-IN"/>
        </w:rPr>
        <w:t>7</w:t>
      </w:r>
      <w:r w:rsidR="00984B50" w:rsidRPr="005B4D0A">
        <w:rPr>
          <w:b/>
          <w:szCs w:val="24"/>
          <w:lang w:val="en-IN"/>
        </w:rPr>
        <w:t>.202</w:t>
      </w:r>
      <w:r w:rsidR="000B5F92" w:rsidRPr="005B4D0A">
        <w:rPr>
          <w:b/>
          <w:szCs w:val="24"/>
          <w:lang w:val="en-IN"/>
        </w:rPr>
        <w:t>5</w:t>
      </w:r>
      <w:r w:rsidR="005B4D0A" w:rsidRPr="005B4D0A">
        <w:rPr>
          <w:b/>
          <w:szCs w:val="24"/>
          <w:lang w:val="en-IN"/>
        </w:rPr>
        <w:t xml:space="preserve"> </w:t>
      </w:r>
      <w:r w:rsidR="00C12295" w:rsidRPr="005B4D0A">
        <w:rPr>
          <w:b/>
          <w:bCs/>
        </w:rPr>
        <w:t>at</w:t>
      </w:r>
      <w:r w:rsidR="001D45CA">
        <w:t>1</w:t>
      </w:r>
      <w:r w:rsidR="002B1B4F" w:rsidRPr="005B4D0A">
        <w:t>20</w:t>
      </w:r>
      <w:r w:rsidR="00C12295" w:rsidRPr="005B4D0A">
        <w:t>0</w:t>
      </w:r>
      <w:r w:rsidR="0071619C" w:rsidRPr="005B4D0A">
        <w:t xml:space="preserve"> hours</w:t>
      </w:r>
    </w:p>
    <w:p w:rsidR="004225D4" w:rsidRPr="00883C48" w:rsidRDefault="004225D4" w:rsidP="00A45229">
      <w:pPr>
        <w:pStyle w:val="BodyTextIndent2"/>
        <w:ind w:left="720" w:right="27" w:firstLine="0"/>
        <w:rPr>
          <w:b/>
          <w:sz w:val="10"/>
          <w:szCs w:val="10"/>
        </w:rPr>
      </w:pPr>
    </w:p>
    <w:p w:rsidR="00751AF8" w:rsidRPr="00A80C55" w:rsidRDefault="00E13C5B" w:rsidP="00A45229">
      <w:pPr>
        <w:pStyle w:val="BodyTextIndent2"/>
        <w:ind w:left="540" w:right="27" w:firstLine="0"/>
        <w:rPr>
          <w:b/>
          <w:szCs w:val="24"/>
        </w:rPr>
      </w:pPr>
      <w:r w:rsidRPr="00883C48">
        <w:rPr>
          <w:szCs w:val="24"/>
          <w:lang w:val="en-IN"/>
        </w:rPr>
        <w:t>7.</w:t>
      </w:r>
      <w:r w:rsidRPr="00883C48">
        <w:rPr>
          <w:b/>
          <w:szCs w:val="24"/>
        </w:rPr>
        <w:t xml:space="preserve"> Bid</w:t>
      </w:r>
      <w:r w:rsidR="00751AF8" w:rsidRPr="00883C48">
        <w:rPr>
          <w:b/>
          <w:szCs w:val="24"/>
        </w:rPr>
        <w:t xml:space="preserve"> Closing/Docume</w:t>
      </w:r>
      <w:r w:rsidR="006A5858" w:rsidRPr="00883C48">
        <w:rPr>
          <w:b/>
          <w:szCs w:val="24"/>
        </w:rPr>
        <w:t>nt Download End Date &amp;</w:t>
      </w:r>
      <w:r w:rsidR="00031A30" w:rsidRPr="00883C48">
        <w:rPr>
          <w:b/>
          <w:szCs w:val="24"/>
        </w:rPr>
        <w:t>Time</w:t>
      </w:r>
      <w:r w:rsidRPr="00883C48">
        <w:rPr>
          <w:b/>
          <w:szCs w:val="24"/>
        </w:rPr>
        <w:t xml:space="preserve">: </w:t>
      </w:r>
      <w:r w:rsidR="00DC747D">
        <w:rPr>
          <w:b/>
          <w:szCs w:val="24"/>
        </w:rPr>
        <w:tab/>
      </w:r>
      <w:r w:rsidR="00B63577" w:rsidRPr="005B4D0A">
        <w:rPr>
          <w:b/>
          <w:szCs w:val="24"/>
        </w:rPr>
        <w:t>1</w:t>
      </w:r>
      <w:r w:rsidR="005B4D0A" w:rsidRPr="005B4D0A">
        <w:rPr>
          <w:b/>
          <w:szCs w:val="24"/>
        </w:rPr>
        <w:t>7</w:t>
      </w:r>
      <w:r w:rsidR="00984B50" w:rsidRPr="005B4D0A">
        <w:rPr>
          <w:b/>
          <w:szCs w:val="24"/>
        </w:rPr>
        <w:t>.</w:t>
      </w:r>
      <w:r w:rsidR="002B1B4F" w:rsidRPr="005B4D0A">
        <w:rPr>
          <w:b/>
          <w:szCs w:val="24"/>
        </w:rPr>
        <w:t>0</w:t>
      </w:r>
      <w:r w:rsidR="00D402A5" w:rsidRPr="005B4D0A">
        <w:rPr>
          <w:b/>
          <w:szCs w:val="24"/>
        </w:rPr>
        <w:t>7</w:t>
      </w:r>
      <w:r w:rsidR="00984B50" w:rsidRPr="005B4D0A">
        <w:rPr>
          <w:b/>
          <w:szCs w:val="24"/>
        </w:rPr>
        <w:t>.202</w:t>
      </w:r>
      <w:r w:rsidR="000B5F92" w:rsidRPr="005B4D0A">
        <w:rPr>
          <w:b/>
          <w:szCs w:val="24"/>
        </w:rPr>
        <w:t>5</w:t>
      </w:r>
      <w:r w:rsidR="005B4D0A" w:rsidRPr="005B4D0A">
        <w:rPr>
          <w:b/>
          <w:szCs w:val="24"/>
        </w:rPr>
        <w:t xml:space="preserve"> </w:t>
      </w:r>
      <w:r w:rsidR="0071619C" w:rsidRPr="005B4D0A">
        <w:rPr>
          <w:b/>
          <w:bCs/>
        </w:rPr>
        <w:t>at</w:t>
      </w:r>
      <w:r w:rsidR="001D45CA">
        <w:t xml:space="preserve"> </w:t>
      </w:r>
      <w:r w:rsidR="0071619C" w:rsidRPr="005B4D0A">
        <w:t>1</w:t>
      </w:r>
      <w:r w:rsidR="001D45CA">
        <w:t>2</w:t>
      </w:r>
      <w:r w:rsidR="00D0096B" w:rsidRPr="005B4D0A">
        <w:t>3</w:t>
      </w:r>
      <w:r w:rsidR="002D0D8F" w:rsidRPr="005B4D0A">
        <w:t>0</w:t>
      </w:r>
      <w:r w:rsidR="0071619C" w:rsidRPr="005B4D0A">
        <w:t xml:space="preserve"> hours</w:t>
      </w:r>
    </w:p>
    <w:p w:rsidR="004225D4" w:rsidRPr="00883C48" w:rsidRDefault="004225D4" w:rsidP="00A45229">
      <w:pPr>
        <w:pStyle w:val="BodyTextIndent2"/>
        <w:ind w:left="720" w:right="27" w:firstLine="0"/>
        <w:rPr>
          <w:sz w:val="10"/>
          <w:szCs w:val="10"/>
        </w:rPr>
      </w:pPr>
    </w:p>
    <w:p w:rsidR="00751AF8" w:rsidRDefault="00E13C5B" w:rsidP="00A45229">
      <w:pPr>
        <w:pStyle w:val="BodyTextIndent2"/>
        <w:ind w:right="27" w:hanging="2700"/>
      </w:pPr>
      <w:r w:rsidRPr="00883C48">
        <w:rPr>
          <w:szCs w:val="24"/>
          <w:lang w:val="en-IN"/>
        </w:rPr>
        <w:t>8.</w:t>
      </w:r>
      <w:r w:rsidRPr="00883C48">
        <w:rPr>
          <w:b/>
          <w:szCs w:val="24"/>
        </w:rPr>
        <w:t xml:space="preserve"> Bid</w:t>
      </w:r>
      <w:r w:rsidR="006A5858" w:rsidRPr="00883C48">
        <w:rPr>
          <w:b/>
          <w:szCs w:val="24"/>
        </w:rPr>
        <w:t xml:space="preserve"> Opening Date &amp;</w:t>
      </w:r>
      <w:r w:rsidR="00031A30" w:rsidRPr="00883C48">
        <w:rPr>
          <w:b/>
          <w:szCs w:val="24"/>
        </w:rPr>
        <w:t>Time:</w:t>
      </w:r>
      <w:r w:rsidR="00DC747D">
        <w:rPr>
          <w:b/>
          <w:szCs w:val="24"/>
        </w:rPr>
        <w:tab/>
      </w:r>
      <w:r w:rsidR="00DC747D">
        <w:rPr>
          <w:b/>
          <w:szCs w:val="24"/>
        </w:rPr>
        <w:tab/>
      </w:r>
      <w:r w:rsidR="00DC747D">
        <w:rPr>
          <w:b/>
          <w:szCs w:val="24"/>
        </w:rPr>
        <w:tab/>
      </w:r>
      <w:r w:rsidR="00DC747D">
        <w:rPr>
          <w:b/>
          <w:szCs w:val="24"/>
        </w:rPr>
        <w:tab/>
      </w:r>
      <w:r w:rsidR="00DC747D">
        <w:rPr>
          <w:b/>
          <w:szCs w:val="24"/>
        </w:rPr>
        <w:tab/>
      </w:r>
      <w:r w:rsidR="00B63577" w:rsidRPr="005B4D0A">
        <w:rPr>
          <w:b/>
          <w:szCs w:val="24"/>
        </w:rPr>
        <w:t>1</w:t>
      </w:r>
      <w:r w:rsidR="005B4D0A" w:rsidRPr="005B4D0A">
        <w:rPr>
          <w:b/>
          <w:szCs w:val="24"/>
        </w:rPr>
        <w:t>8</w:t>
      </w:r>
      <w:r w:rsidR="00231B84" w:rsidRPr="005B4D0A">
        <w:rPr>
          <w:b/>
          <w:szCs w:val="24"/>
        </w:rPr>
        <w:t>.</w:t>
      </w:r>
      <w:r w:rsidR="002B1B4F" w:rsidRPr="005B4D0A">
        <w:rPr>
          <w:b/>
          <w:szCs w:val="24"/>
        </w:rPr>
        <w:t>0</w:t>
      </w:r>
      <w:r w:rsidR="00D402A5" w:rsidRPr="005B4D0A">
        <w:rPr>
          <w:b/>
          <w:szCs w:val="24"/>
        </w:rPr>
        <w:t>7</w:t>
      </w:r>
      <w:r w:rsidR="00984B50" w:rsidRPr="005B4D0A">
        <w:rPr>
          <w:b/>
          <w:szCs w:val="24"/>
        </w:rPr>
        <w:t>.202</w:t>
      </w:r>
      <w:r w:rsidR="002B1B4F" w:rsidRPr="005B4D0A">
        <w:rPr>
          <w:b/>
          <w:szCs w:val="24"/>
        </w:rPr>
        <w:t>5</w:t>
      </w:r>
      <w:r w:rsidR="005B4D0A" w:rsidRPr="005B4D0A">
        <w:rPr>
          <w:b/>
          <w:szCs w:val="24"/>
        </w:rPr>
        <w:t xml:space="preserve"> </w:t>
      </w:r>
      <w:r w:rsidR="00C12295" w:rsidRPr="005B4D0A">
        <w:rPr>
          <w:b/>
          <w:bCs/>
        </w:rPr>
        <w:t>at</w:t>
      </w:r>
      <w:r w:rsidR="00C12295" w:rsidRPr="005B4D0A">
        <w:t xml:space="preserve"> 1</w:t>
      </w:r>
      <w:r w:rsidR="001D45CA">
        <w:t>3</w:t>
      </w:r>
      <w:r w:rsidR="00D0096B" w:rsidRPr="005B4D0A">
        <w:t>0</w:t>
      </w:r>
      <w:r w:rsidR="002D0D8F" w:rsidRPr="005B4D0A">
        <w:t>0</w:t>
      </w:r>
      <w:r w:rsidR="0071619C" w:rsidRPr="005B4D0A">
        <w:t xml:space="preserve"> hours</w:t>
      </w:r>
    </w:p>
    <w:p w:rsidR="00F5404E" w:rsidRPr="000B5F92" w:rsidRDefault="00F5404E" w:rsidP="00A45229">
      <w:pPr>
        <w:pStyle w:val="BodyTextIndent2"/>
        <w:ind w:right="27" w:hanging="2700"/>
        <w:rPr>
          <w:color w:val="FF0000"/>
          <w:szCs w:val="24"/>
        </w:rPr>
      </w:pPr>
    </w:p>
    <w:bookmarkEnd w:id="4"/>
    <w:p w:rsidR="00724D91" w:rsidRPr="0031339A" w:rsidRDefault="00682910" w:rsidP="00D8728C">
      <w:pPr>
        <w:pStyle w:val="Footer"/>
        <w:tabs>
          <w:tab w:val="clear" w:pos="4320"/>
          <w:tab w:val="clear" w:pos="8640"/>
        </w:tabs>
        <w:ind w:left="540" w:right="27"/>
        <w:jc w:val="both"/>
        <w:rPr>
          <w:bCs/>
        </w:rPr>
      </w:pPr>
      <w:r w:rsidRPr="009244A2">
        <w:rPr>
          <w:bCs/>
          <w:lang w:val="en-IN"/>
        </w:rPr>
        <w:t>9</w:t>
      </w:r>
      <w:r w:rsidR="00724D91" w:rsidRPr="009244A2">
        <w:rPr>
          <w:bCs/>
          <w:lang w:val="en-IN"/>
        </w:rPr>
        <w:t xml:space="preserve">. </w:t>
      </w:r>
      <w:r w:rsidR="00284700" w:rsidRPr="009244A2">
        <w:rPr>
          <w:bCs/>
        </w:rPr>
        <w:t xml:space="preserve">The tender document can be downloaded from the IWAI’s website </w:t>
      </w:r>
      <w:hyperlink r:id="rId17" w:history="1">
        <w:r w:rsidR="00284700" w:rsidRPr="009244A2">
          <w:rPr>
            <w:bCs/>
          </w:rPr>
          <w:t>www.iwai.nic.in</w:t>
        </w:r>
      </w:hyperlink>
      <w:r w:rsidR="00284700" w:rsidRPr="009244A2">
        <w:rPr>
          <w:bCs/>
        </w:rPr>
        <w:t xml:space="preserve"> and CPP Portal Website </w:t>
      </w:r>
      <w:hyperlink r:id="rId18" w:history="1">
        <w:r w:rsidR="00284700" w:rsidRPr="009244A2">
          <w:rPr>
            <w:bCs/>
          </w:rPr>
          <w:t>https://eprocure.gov.in/eprocure/app</w:t>
        </w:r>
      </w:hyperlink>
      <w:r w:rsidR="00284700" w:rsidRPr="009244A2">
        <w:rPr>
          <w:bCs/>
        </w:rPr>
        <w:t xml:space="preserve">.Bidders participating in e-tender process are required to furnish a non-refundable </w:t>
      </w:r>
      <w:r w:rsidR="004269EF" w:rsidRPr="0031339A">
        <w:rPr>
          <w:bCs/>
          <w:lang w:val="en-IN"/>
        </w:rPr>
        <w:t>RTGS</w:t>
      </w:r>
      <w:r w:rsidR="00284700" w:rsidRPr="0031339A">
        <w:rPr>
          <w:bCs/>
        </w:rPr>
        <w:t xml:space="preserve"> for </w:t>
      </w:r>
      <w:r w:rsidR="00284700" w:rsidRPr="00883C48">
        <w:rPr>
          <w:b/>
          <w:i/>
          <w:iCs/>
        </w:rPr>
        <w:t>Rs.</w:t>
      </w:r>
      <w:r w:rsidR="003F4A25" w:rsidRPr="00883C48">
        <w:rPr>
          <w:b/>
          <w:i/>
          <w:iCs/>
        </w:rPr>
        <w:t>5900</w:t>
      </w:r>
      <w:r w:rsidR="00284700" w:rsidRPr="00883C48">
        <w:rPr>
          <w:b/>
          <w:i/>
          <w:iCs/>
        </w:rPr>
        <w:t xml:space="preserve">/- (Rupees </w:t>
      </w:r>
      <w:r w:rsidR="003F4A25" w:rsidRPr="00883C48">
        <w:rPr>
          <w:b/>
          <w:i/>
          <w:iCs/>
        </w:rPr>
        <w:t xml:space="preserve">Five </w:t>
      </w:r>
      <w:r w:rsidR="000C12B7" w:rsidRPr="00883C48">
        <w:rPr>
          <w:b/>
          <w:i/>
          <w:iCs/>
          <w:lang w:val="en-IN"/>
        </w:rPr>
        <w:lastRenderedPageBreak/>
        <w:t>thousand</w:t>
      </w:r>
      <w:r w:rsidR="003F4A25" w:rsidRPr="00883C48">
        <w:rPr>
          <w:b/>
          <w:i/>
          <w:iCs/>
          <w:lang w:val="en-IN"/>
        </w:rPr>
        <w:t xml:space="preserve">nine hundred </w:t>
      </w:r>
      <w:r w:rsidR="000C12B7" w:rsidRPr="00883C48">
        <w:rPr>
          <w:b/>
          <w:i/>
          <w:iCs/>
          <w:lang w:val="en-IN"/>
        </w:rPr>
        <w:t>only)</w:t>
      </w:r>
      <w:r w:rsidR="00B0403E" w:rsidRPr="00883C48">
        <w:rPr>
          <w:bCs/>
          <w:lang w:val="en-IN"/>
        </w:rPr>
        <w:t xml:space="preserve">for </w:t>
      </w:r>
      <w:r w:rsidR="00B63577">
        <w:rPr>
          <w:bCs/>
          <w:lang w:val="en-IN"/>
        </w:rPr>
        <w:t xml:space="preserve">PT Bhagat Singh </w:t>
      </w:r>
      <w:r w:rsidR="00284700" w:rsidRPr="00883C48">
        <w:rPr>
          <w:bCs/>
        </w:rPr>
        <w:t>towards the tender cost</w:t>
      </w:r>
      <w:r w:rsidR="00724D91" w:rsidRPr="00883C48">
        <w:rPr>
          <w:bCs/>
          <w:lang w:val="en-IN"/>
        </w:rPr>
        <w:t xml:space="preserve"> per vessel to IWAI FUND </w:t>
      </w:r>
      <w:r w:rsidR="000C12B7" w:rsidRPr="00883C48">
        <w:rPr>
          <w:bCs/>
          <w:lang w:val="en-IN"/>
        </w:rPr>
        <w:t xml:space="preserve">PLAN </w:t>
      </w:r>
      <w:r w:rsidR="00724D91" w:rsidRPr="00883C48">
        <w:rPr>
          <w:bCs/>
          <w:lang w:val="en-IN"/>
        </w:rPr>
        <w:t>through RTGS in the following account.</w:t>
      </w:r>
    </w:p>
    <w:p w:rsidR="00724D91" w:rsidRPr="0047046A" w:rsidRDefault="00724D91" w:rsidP="00D8728C">
      <w:pPr>
        <w:pStyle w:val="Footer"/>
        <w:tabs>
          <w:tab w:val="clear" w:pos="4320"/>
          <w:tab w:val="clear" w:pos="8640"/>
        </w:tabs>
        <w:ind w:right="27"/>
        <w:jc w:val="both"/>
        <w:rPr>
          <w:bCs/>
          <w:sz w:val="16"/>
        </w:rPr>
      </w:pPr>
    </w:p>
    <w:p w:rsidR="0081547F" w:rsidRDefault="0081547F" w:rsidP="00D8728C">
      <w:pPr>
        <w:pStyle w:val="Footer"/>
        <w:tabs>
          <w:tab w:val="clear" w:pos="4320"/>
          <w:tab w:val="clear" w:pos="8640"/>
        </w:tabs>
        <w:ind w:left="900" w:right="27"/>
        <w:jc w:val="both"/>
        <w:rPr>
          <w:bCs/>
          <w:lang w:val="en-IN"/>
        </w:rPr>
      </w:pPr>
    </w:p>
    <w:p w:rsidR="00724D91" w:rsidRPr="009244A2" w:rsidRDefault="00724D91" w:rsidP="00D8728C">
      <w:pPr>
        <w:pStyle w:val="Footer"/>
        <w:tabs>
          <w:tab w:val="clear" w:pos="4320"/>
          <w:tab w:val="clear" w:pos="8640"/>
        </w:tabs>
        <w:ind w:left="900" w:right="27"/>
        <w:jc w:val="both"/>
        <w:rPr>
          <w:bCs/>
          <w:lang w:val="en-IN"/>
        </w:rPr>
      </w:pPr>
      <w:r w:rsidRPr="009244A2">
        <w:rPr>
          <w:bCs/>
          <w:lang w:val="en-IN"/>
        </w:rPr>
        <w:t>Name of the Bank Account</w:t>
      </w:r>
      <w:r w:rsidRPr="009244A2">
        <w:rPr>
          <w:bCs/>
          <w:lang w:val="en-IN"/>
        </w:rPr>
        <w:tab/>
      </w:r>
      <w:r w:rsidRPr="009244A2">
        <w:rPr>
          <w:bCs/>
          <w:lang w:val="en-IN"/>
        </w:rPr>
        <w:tab/>
        <w:t>: IWAI FUND</w:t>
      </w:r>
      <w:r w:rsidR="00682910" w:rsidRPr="009244A2">
        <w:rPr>
          <w:bCs/>
          <w:lang w:val="en-IN"/>
        </w:rPr>
        <w:t xml:space="preserve"> PLAN</w:t>
      </w:r>
    </w:p>
    <w:p w:rsidR="00724D91" w:rsidRPr="009244A2" w:rsidRDefault="00724D91" w:rsidP="00D8728C">
      <w:pPr>
        <w:pStyle w:val="Footer"/>
        <w:tabs>
          <w:tab w:val="clear" w:pos="4320"/>
          <w:tab w:val="clear" w:pos="8640"/>
        </w:tabs>
        <w:ind w:left="900" w:right="27"/>
        <w:jc w:val="both"/>
        <w:rPr>
          <w:bCs/>
          <w:lang w:val="en-IN"/>
        </w:rPr>
      </w:pPr>
      <w:r w:rsidRPr="009244A2">
        <w:rPr>
          <w:bCs/>
          <w:lang w:val="en-IN"/>
        </w:rPr>
        <w:t>Bank Name &amp; Address</w:t>
      </w:r>
      <w:r w:rsidRPr="009244A2">
        <w:rPr>
          <w:bCs/>
          <w:lang w:val="en-IN"/>
        </w:rPr>
        <w:tab/>
      </w:r>
      <w:r w:rsidRPr="009244A2">
        <w:rPr>
          <w:bCs/>
          <w:lang w:val="en-IN"/>
        </w:rPr>
        <w:tab/>
        <w:t xml:space="preserve">: </w:t>
      </w:r>
      <w:r w:rsidR="008C323B" w:rsidRPr="009244A2">
        <w:rPr>
          <w:bCs/>
          <w:lang w:val="en-IN"/>
        </w:rPr>
        <w:t>Punjab National Bank</w:t>
      </w:r>
      <w:r w:rsidR="006F662E" w:rsidRPr="009244A2">
        <w:rPr>
          <w:bCs/>
          <w:lang w:val="en-IN"/>
        </w:rPr>
        <w:t>, Maligaon, Guwahati-781012</w:t>
      </w:r>
    </w:p>
    <w:p w:rsidR="00724D91" w:rsidRPr="009244A2" w:rsidRDefault="00724D91" w:rsidP="00D8728C">
      <w:pPr>
        <w:pStyle w:val="Footer"/>
        <w:tabs>
          <w:tab w:val="clear" w:pos="4320"/>
          <w:tab w:val="clear" w:pos="8640"/>
        </w:tabs>
        <w:ind w:left="900" w:right="27"/>
        <w:jc w:val="both"/>
        <w:rPr>
          <w:bCs/>
          <w:lang w:val="en-IN"/>
        </w:rPr>
      </w:pPr>
      <w:r w:rsidRPr="009244A2">
        <w:rPr>
          <w:bCs/>
          <w:lang w:val="en-IN"/>
        </w:rPr>
        <w:t>Bank Account No.</w:t>
      </w:r>
      <w:r w:rsidRPr="009244A2">
        <w:rPr>
          <w:bCs/>
          <w:lang w:val="en-IN"/>
        </w:rPr>
        <w:tab/>
      </w:r>
      <w:r w:rsidRPr="009244A2">
        <w:rPr>
          <w:bCs/>
          <w:lang w:val="en-IN"/>
        </w:rPr>
        <w:tab/>
      </w:r>
      <w:r w:rsidRPr="009244A2">
        <w:rPr>
          <w:bCs/>
          <w:lang w:val="en-IN"/>
        </w:rPr>
        <w:tab/>
      </w:r>
      <w:r w:rsidR="00B57F49" w:rsidRPr="009244A2">
        <w:rPr>
          <w:bCs/>
          <w:lang w:val="en-IN"/>
        </w:rPr>
        <w:t>: 4589001800000074</w:t>
      </w:r>
    </w:p>
    <w:p w:rsidR="00724D91" w:rsidRPr="009244A2" w:rsidRDefault="00724D91" w:rsidP="00D8728C">
      <w:pPr>
        <w:pStyle w:val="Footer"/>
        <w:tabs>
          <w:tab w:val="clear" w:pos="4320"/>
          <w:tab w:val="clear" w:pos="8640"/>
        </w:tabs>
        <w:ind w:left="900" w:right="27"/>
        <w:jc w:val="both"/>
        <w:rPr>
          <w:bCs/>
          <w:lang w:val="en-IN"/>
        </w:rPr>
      </w:pPr>
      <w:r w:rsidRPr="009244A2">
        <w:rPr>
          <w:bCs/>
          <w:lang w:val="en-IN"/>
        </w:rPr>
        <w:t>IFSC Code</w:t>
      </w:r>
      <w:r w:rsidRPr="009244A2">
        <w:rPr>
          <w:bCs/>
          <w:lang w:val="en-IN"/>
        </w:rPr>
        <w:tab/>
      </w:r>
      <w:r w:rsidRPr="009244A2">
        <w:rPr>
          <w:bCs/>
          <w:lang w:val="en-IN"/>
        </w:rPr>
        <w:tab/>
      </w:r>
      <w:r w:rsidRPr="009244A2">
        <w:rPr>
          <w:bCs/>
          <w:lang w:val="en-IN"/>
        </w:rPr>
        <w:tab/>
      </w:r>
      <w:r w:rsidRPr="009244A2">
        <w:rPr>
          <w:bCs/>
          <w:lang w:val="en-IN"/>
        </w:rPr>
        <w:tab/>
      </w:r>
      <w:r w:rsidR="00B57F49" w:rsidRPr="009244A2">
        <w:rPr>
          <w:bCs/>
          <w:lang w:val="en-IN"/>
        </w:rPr>
        <w:t>: PUNB0458900</w:t>
      </w:r>
    </w:p>
    <w:p w:rsidR="00724D91" w:rsidRPr="009244A2" w:rsidRDefault="00724D91" w:rsidP="00D8728C">
      <w:pPr>
        <w:pStyle w:val="Footer"/>
        <w:tabs>
          <w:tab w:val="clear" w:pos="4320"/>
          <w:tab w:val="clear" w:pos="8640"/>
        </w:tabs>
        <w:ind w:left="900" w:right="27"/>
        <w:jc w:val="both"/>
        <w:rPr>
          <w:bCs/>
          <w:lang w:val="en-IN"/>
        </w:rPr>
      </w:pPr>
    </w:p>
    <w:p w:rsidR="00724D91" w:rsidRPr="009244A2" w:rsidRDefault="00724D91" w:rsidP="00D8728C">
      <w:pPr>
        <w:pStyle w:val="BodyTextIndent2"/>
        <w:ind w:left="567" w:right="27" w:firstLine="0"/>
        <w:rPr>
          <w:lang w:val="en-IN"/>
        </w:rPr>
      </w:pPr>
      <w:r w:rsidRPr="009244A2">
        <w:rPr>
          <w:bCs/>
          <w:lang w:val="en-IN"/>
        </w:rPr>
        <w:t xml:space="preserve">Scan copy of the same to be uploaded in technical bid. The bid </w:t>
      </w:r>
      <w:r w:rsidR="007A4ADC" w:rsidRPr="009244A2">
        <w:rPr>
          <w:bCs/>
          <w:lang w:val="en-IN"/>
        </w:rPr>
        <w:t>is</w:t>
      </w:r>
      <w:r w:rsidRPr="009244A2">
        <w:rPr>
          <w:bCs/>
          <w:lang w:val="en-IN"/>
        </w:rPr>
        <w:t xml:space="preserve"> to be submitted only online at </w:t>
      </w:r>
      <w:hyperlink r:id="rId19" w:history="1">
        <w:r w:rsidRPr="009244A2">
          <w:rPr>
            <w:rStyle w:val="Hyperlink"/>
            <w:color w:val="auto"/>
            <w:spacing w:val="14"/>
            <w:kern w:val="22"/>
          </w:rPr>
          <w:t>https://eprocure.gov.in/eprocure/app</w:t>
        </w:r>
      </w:hyperlink>
      <w:r w:rsidRPr="009244A2">
        <w:rPr>
          <w:lang w:val="en-IN"/>
        </w:rPr>
        <w:t>. Bid without tender cost will be rejected.</w:t>
      </w:r>
    </w:p>
    <w:p w:rsidR="00724D91" w:rsidRPr="009244A2" w:rsidRDefault="00724D91" w:rsidP="00D8728C">
      <w:pPr>
        <w:pStyle w:val="BodyTextIndent2"/>
        <w:ind w:left="900" w:right="27" w:firstLine="0"/>
        <w:rPr>
          <w:lang w:val="en-IN"/>
        </w:rPr>
      </w:pPr>
    </w:p>
    <w:p w:rsidR="00724D91" w:rsidRPr="009244A2" w:rsidRDefault="00724D91" w:rsidP="001B6A5D">
      <w:pPr>
        <w:pStyle w:val="Footer"/>
        <w:tabs>
          <w:tab w:val="clear" w:pos="4320"/>
          <w:tab w:val="clear" w:pos="8640"/>
        </w:tabs>
        <w:ind w:left="480" w:right="27"/>
        <w:jc w:val="both"/>
        <w:rPr>
          <w:bCs/>
          <w:lang w:val="en-IN"/>
        </w:rPr>
      </w:pPr>
      <w:r w:rsidRPr="009244A2">
        <w:rPr>
          <w:bCs/>
          <w:lang w:val="en-IN"/>
        </w:rPr>
        <w:t>1</w:t>
      </w:r>
      <w:r w:rsidR="00682910" w:rsidRPr="009244A2">
        <w:rPr>
          <w:bCs/>
          <w:lang w:val="en-IN"/>
        </w:rPr>
        <w:t>0</w:t>
      </w:r>
      <w:r w:rsidRPr="009244A2">
        <w:rPr>
          <w:bCs/>
          <w:lang w:val="en-IN"/>
        </w:rPr>
        <w:t>.  A signed declaration stating that no alteration has been made in any form in the downloaded</w:t>
      </w:r>
      <w:r w:rsidR="00BF3D17">
        <w:rPr>
          <w:bCs/>
          <w:lang w:val="en-IN"/>
        </w:rPr>
        <w:t xml:space="preserve"> </w:t>
      </w:r>
      <w:r w:rsidRPr="009244A2">
        <w:rPr>
          <w:bCs/>
          <w:lang w:val="en-IN"/>
        </w:rPr>
        <w:t>tender document is to be enclosed with the tender by the bidder.</w:t>
      </w:r>
    </w:p>
    <w:p w:rsidR="00724D91" w:rsidRPr="009244A2" w:rsidRDefault="00724D91" w:rsidP="00D8728C">
      <w:pPr>
        <w:pStyle w:val="Footer"/>
        <w:tabs>
          <w:tab w:val="clear" w:pos="4320"/>
          <w:tab w:val="clear" w:pos="8640"/>
        </w:tabs>
        <w:ind w:left="480" w:right="27"/>
        <w:jc w:val="both"/>
        <w:rPr>
          <w:bCs/>
          <w:lang w:val="en-IN"/>
        </w:rPr>
      </w:pPr>
    </w:p>
    <w:p w:rsidR="00724D91" w:rsidRPr="009244A2" w:rsidRDefault="00682910" w:rsidP="00D8728C">
      <w:pPr>
        <w:pStyle w:val="Footer"/>
        <w:tabs>
          <w:tab w:val="clear" w:pos="4320"/>
          <w:tab w:val="clear" w:pos="8640"/>
        </w:tabs>
        <w:ind w:left="480" w:right="27"/>
        <w:jc w:val="both"/>
        <w:rPr>
          <w:bCs/>
          <w:lang w:val="en-IN"/>
        </w:rPr>
      </w:pPr>
      <w:r w:rsidRPr="009244A2">
        <w:rPr>
          <w:bCs/>
          <w:lang w:val="en-IN"/>
        </w:rPr>
        <w:t>11</w:t>
      </w:r>
      <w:r w:rsidR="00724D91" w:rsidRPr="009244A2">
        <w:rPr>
          <w:bCs/>
          <w:lang w:val="en-IN"/>
        </w:rPr>
        <w:t xml:space="preserve">. </w:t>
      </w:r>
      <w:r w:rsidR="00C44A70">
        <w:rPr>
          <w:bCs/>
          <w:lang w:val="en-IN"/>
        </w:rPr>
        <w:t xml:space="preserve">  </w:t>
      </w:r>
      <w:r w:rsidR="00525B67" w:rsidRPr="009244A2">
        <w:rPr>
          <w:bCs/>
          <w:lang w:val="en-IN"/>
        </w:rPr>
        <w:t>Tenderer shall agree to the terms and conditions of the tender and submit the tender online duly signed on each page for agreeing the same.</w:t>
      </w:r>
    </w:p>
    <w:p w:rsidR="00525B67" w:rsidRPr="0047046A" w:rsidRDefault="00525B67" w:rsidP="00D8728C">
      <w:pPr>
        <w:pStyle w:val="Footer"/>
        <w:tabs>
          <w:tab w:val="clear" w:pos="4320"/>
          <w:tab w:val="clear" w:pos="8640"/>
        </w:tabs>
        <w:ind w:left="480" w:right="27"/>
        <w:jc w:val="both"/>
        <w:rPr>
          <w:bCs/>
          <w:sz w:val="16"/>
          <w:lang w:val="en-IN"/>
        </w:rPr>
      </w:pPr>
    </w:p>
    <w:p w:rsidR="00525B67" w:rsidRPr="009244A2" w:rsidRDefault="00525B67" w:rsidP="00D8728C">
      <w:pPr>
        <w:pStyle w:val="Footer"/>
        <w:tabs>
          <w:tab w:val="clear" w:pos="4320"/>
          <w:tab w:val="left" w:pos="720"/>
          <w:tab w:val="center" w:pos="900"/>
        </w:tabs>
        <w:ind w:left="540" w:right="27"/>
        <w:jc w:val="both"/>
        <w:rPr>
          <w:lang w:val="en-IN"/>
        </w:rPr>
      </w:pPr>
      <w:r w:rsidRPr="009244A2">
        <w:rPr>
          <w:bCs/>
          <w:lang w:val="en-IN"/>
        </w:rPr>
        <w:t>1</w:t>
      </w:r>
      <w:r w:rsidR="00682910" w:rsidRPr="009244A2">
        <w:rPr>
          <w:bCs/>
          <w:lang w:val="en-IN"/>
        </w:rPr>
        <w:t>2</w:t>
      </w:r>
      <w:r w:rsidRPr="009244A2">
        <w:rPr>
          <w:bCs/>
          <w:lang w:val="en-IN"/>
        </w:rPr>
        <w:t>.</w:t>
      </w:r>
      <w:r w:rsidR="00C44A70">
        <w:rPr>
          <w:bCs/>
          <w:lang w:val="en-IN"/>
        </w:rPr>
        <w:t xml:space="preserve"> </w:t>
      </w:r>
      <w:r w:rsidRPr="009244A2">
        <w:rPr>
          <w:bCs/>
          <w:lang w:val="en-IN"/>
        </w:rPr>
        <w:t xml:space="preserve">The </w:t>
      </w:r>
      <w:r w:rsidRPr="009244A2">
        <w:rPr>
          <w:bCs/>
        </w:rPr>
        <w:t xml:space="preserve">complete bid as per the tender documents should be placed online at </w:t>
      </w:r>
      <w:hyperlink r:id="rId20" w:history="1">
        <w:r w:rsidRPr="009244A2">
          <w:rPr>
            <w:rStyle w:val="Hyperlink"/>
            <w:color w:val="auto"/>
          </w:rPr>
          <w:t>https://eprocure.gov.in/eprocure/app</w:t>
        </w:r>
      </w:hyperlink>
      <w:r w:rsidRPr="00883C48">
        <w:t xml:space="preserve">by </w:t>
      </w:r>
      <w:r w:rsidRPr="009511C3">
        <w:rPr>
          <w:b/>
        </w:rPr>
        <w:t>1</w:t>
      </w:r>
      <w:r w:rsidR="00CA70EA">
        <w:rPr>
          <w:b/>
        </w:rPr>
        <w:t>2</w:t>
      </w:r>
      <w:r w:rsidR="00D0096B" w:rsidRPr="009511C3">
        <w:rPr>
          <w:b/>
        </w:rPr>
        <w:t>:30</w:t>
      </w:r>
      <w:r w:rsidRPr="009511C3">
        <w:rPr>
          <w:b/>
        </w:rPr>
        <w:t xml:space="preserve"> hours</w:t>
      </w:r>
      <w:r w:rsidRPr="009511C3">
        <w:t xml:space="preserve"> on </w:t>
      </w:r>
      <w:r w:rsidR="005F6927" w:rsidRPr="009511C3">
        <w:rPr>
          <w:b/>
          <w:bCs/>
        </w:rPr>
        <w:t>1</w:t>
      </w:r>
      <w:r w:rsidR="00C44A70" w:rsidRPr="009511C3">
        <w:rPr>
          <w:b/>
          <w:bCs/>
        </w:rPr>
        <w:t>7</w:t>
      </w:r>
      <w:r w:rsidR="00231B84" w:rsidRPr="009511C3">
        <w:rPr>
          <w:b/>
          <w:bCs/>
        </w:rPr>
        <w:t>.</w:t>
      </w:r>
      <w:r w:rsidR="002C22ED" w:rsidRPr="009511C3">
        <w:rPr>
          <w:b/>
          <w:bCs/>
        </w:rPr>
        <w:t>0</w:t>
      </w:r>
      <w:r w:rsidR="00F5404E" w:rsidRPr="009511C3">
        <w:rPr>
          <w:b/>
          <w:bCs/>
        </w:rPr>
        <w:t>7</w:t>
      </w:r>
      <w:r w:rsidR="00984B50" w:rsidRPr="009511C3">
        <w:rPr>
          <w:b/>
          <w:bCs/>
        </w:rPr>
        <w:t>.202</w:t>
      </w:r>
      <w:r w:rsidR="000B5F92" w:rsidRPr="009511C3">
        <w:rPr>
          <w:b/>
          <w:bCs/>
        </w:rPr>
        <w:t>5</w:t>
      </w:r>
      <w:r w:rsidR="00C44A70">
        <w:rPr>
          <w:b/>
          <w:bCs/>
        </w:rPr>
        <w:t xml:space="preserve"> </w:t>
      </w:r>
      <w:r w:rsidRPr="00883C48">
        <w:t xml:space="preserve">and will be opened online on </w:t>
      </w:r>
      <w:r w:rsidR="005F6927" w:rsidRPr="009511C3">
        <w:rPr>
          <w:b/>
          <w:bCs/>
        </w:rPr>
        <w:t>1</w:t>
      </w:r>
      <w:r w:rsidR="00C44A70" w:rsidRPr="009511C3">
        <w:rPr>
          <w:b/>
          <w:bCs/>
        </w:rPr>
        <w:t>8</w:t>
      </w:r>
      <w:r w:rsidR="00984B50" w:rsidRPr="009511C3">
        <w:rPr>
          <w:b/>
          <w:bCs/>
        </w:rPr>
        <w:t>.</w:t>
      </w:r>
      <w:r w:rsidR="002B1B4F" w:rsidRPr="009511C3">
        <w:rPr>
          <w:b/>
          <w:bCs/>
        </w:rPr>
        <w:t>0</w:t>
      </w:r>
      <w:r w:rsidR="00F5404E" w:rsidRPr="009511C3">
        <w:rPr>
          <w:b/>
          <w:bCs/>
        </w:rPr>
        <w:t>7</w:t>
      </w:r>
      <w:r w:rsidR="00984B50" w:rsidRPr="009511C3">
        <w:rPr>
          <w:b/>
          <w:bCs/>
        </w:rPr>
        <w:t>.202</w:t>
      </w:r>
      <w:r w:rsidR="000B5F92" w:rsidRPr="009511C3">
        <w:rPr>
          <w:b/>
          <w:bCs/>
        </w:rPr>
        <w:t>5</w:t>
      </w:r>
      <w:r w:rsidR="009511C3" w:rsidRPr="009511C3">
        <w:rPr>
          <w:b/>
          <w:bCs/>
        </w:rPr>
        <w:t xml:space="preserve"> </w:t>
      </w:r>
      <w:r w:rsidRPr="009511C3">
        <w:t xml:space="preserve">at </w:t>
      </w:r>
      <w:r w:rsidRPr="009511C3">
        <w:rPr>
          <w:b/>
        </w:rPr>
        <w:t>1</w:t>
      </w:r>
      <w:r w:rsidR="00CA70EA">
        <w:rPr>
          <w:b/>
        </w:rPr>
        <w:t>3</w:t>
      </w:r>
      <w:r w:rsidRPr="009511C3">
        <w:rPr>
          <w:b/>
          <w:lang w:val="en-IN"/>
        </w:rPr>
        <w:t>:</w:t>
      </w:r>
      <w:r w:rsidR="002B1B4F" w:rsidRPr="009511C3">
        <w:rPr>
          <w:b/>
        </w:rPr>
        <w:t>0</w:t>
      </w:r>
      <w:r w:rsidRPr="009511C3">
        <w:rPr>
          <w:b/>
        </w:rPr>
        <w:t>0 hours</w:t>
      </w:r>
      <w:r w:rsidRPr="00883C48">
        <w:t xml:space="preserve"> at IWAI, Regional office Guwahati.</w:t>
      </w:r>
      <w:r w:rsidRPr="00883C48">
        <w:rPr>
          <w:lang w:val="en-IN"/>
        </w:rPr>
        <w:t xml:space="preserve"> The original RTGS for tender fee and EMD should be submitted before closing</w:t>
      </w:r>
      <w:r w:rsidRPr="009244A2">
        <w:rPr>
          <w:lang w:val="en-IN"/>
        </w:rPr>
        <w:t xml:space="preserve"> date and time of submission of bid at Inland Waterways Authority of India, </w:t>
      </w:r>
      <w:r w:rsidRPr="009244A2">
        <w:t>Pandu Port Complex, Pandu, Guwahati-781012</w:t>
      </w:r>
      <w:r w:rsidRPr="009244A2">
        <w:rPr>
          <w:lang w:val="en-IN"/>
        </w:rPr>
        <w:t xml:space="preserve"> except Micro &amp; Small Enterprises (MSEs) as defined in MSE Procurement Policy issued by Department of Micro, Small and </w:t>
      </w:r>
      <w:r w:rsidR="00525CA9" w:rsidRPr="009244A2">
        <w:rPr>
          <w:lang w:val="en-IN"/>
        </w:rPr>
        <w:t>M</w:t>
      </w:r>
      <w:r w:rsidRPr="009244A2">
        <w:rPr>
          <w:lang w:val="en-IN"/>
        </w:rPr>
        <w:t xml:space="preserve">edium Enterprises (MSME) or Department or </w:t>
      </w:r>
      <w:r w:rsidR="00AE6481" w:rsidRPr="009244A2">
        <w:rPr>
          <w:lang w:val="en-IN"/>
        </w:rPr>
        <w:t>Start-ups</w:t>
      </w:r>
      <w:r w:rsidRPr="009244A2">
        <w:rPr>
          <w:lang w:val="en-IN"/>
        </w:rPr>
        <w:t xml:space="preserve"> as recognized by Department of Industrial Policy &amp; Promotion (DIPP) on submission of a valid registration certificate as per the Government of India rules.</w:t>
      </w:r>
      <w:r w:rsidR="00525CA9" w:rsidRPr="009244A2">
        <w:rPr>
          <w:lang w:val="en-IN"/>
        </w:rPr>
        <w:t xml:space="preserve"> The cost of tender fee is non-refundable.</w:t>
      </w:r>
    </w:p>
    <w:p w:rsidR="00525CA9" w:rsidRPr="0047046A" w:rsidRDefault="00525CA9" w:rsidP="00D8728C">
      <w:pPr>
        <w:pStyle w:val="Footer"/>
        <w:tabs>
          <w:tab w:val="clear" w:pos="4320"/>
          <w:tab w:val="left" w:pos="720"/>
          <w:tab w:val="center" w:pos="900"/>
        </w:tabs>
        <w:ind w:left="540" w:right="27"/>
        <w:jc w:val="both"/>
        <w:rPr>
          <w:sz w:val="16"/>
          <w:lang w:val="en-IN"/>
        </w:rPr>
      </w:pPr>
    </w:p>
    <w:p w:rsidR="00284700" w:rsidRPr="009244A2" w:rsidRDefault="00525CA9" w:rsidP="00D8728C">
      <w:pPr>
        <w:pStyle w:val="Footer"/>
        <w:tabs>
          <w:tab w:val="clear" w:pos="4320"/>
          <w:tab w:val="left" w:pos="720"/>
          <w:tab w:val="center" w:pos="900"/>
        </w:tabs>
        <w:ind w:left="540" w:right="27"/>
        <w:jc w:val="both"/>
      </w:pPr>
      <w:r w:rsidRPr="009244A2">
        <w:rPr>
          <w:lang w:val="en-IN"/>
        </w:rPr>
        <w:t>1</w:t>
      </w:r>
      <w:r w:rsidR="00682910" w:rsidRPr="009244A2">
        <w:rPr>
          <w:lang w:val="en-IN"/>
        </w:rPr>
        <w:t>3</w:t>
      </w:r>
      <w:r w:rsidRPr="009244A2">
        <w:rPr>
          <w:lang w:val="en-IN"/>
        </w:rPr>
        <w:t xml:space="preserve">. </w:t>
      </w:r>
      <w:r w:rsidRPr="009244A2">
        <w:t>IWAI reserves the right to accept or reject any or all tenders without assigning any reason and no correspondence shall be entertained in this regard. The department will also have the right to award the work to different bidders at the lowest received rate to ensure that the works are undertaken smoothly.</w:t>
      </w:r>
    </w:p>
    <w:p w:rsidR="0047046A" w:rsidRDefault="0047046A" w:rsidP="00D8728C">
      <w:pPr>
        <w:pStyle w:val="Default"/>
        <w:ind w:left="567" w:right="27"/>
        <w:rPr>
          <w:rFonts w:ascii="Times New Roman" w:hAnsi="Times New Roman" w:cs="Times New Roman"/>
          <w:bCs/>
          <w:color w:val="auto"/>
        </w:rPr>
      </w:pPr>
    </w:p>
    <w:p w:rsidR="00284700" w:rsidRPr="009244A2" w:rsidRDefault="00825503" w:rsidP="00D8728C">
      <w:pPr>
        <w:pStyle w:val="Default"/>
        <w:ind w:left="567" w:right="27"/>
        <w:rPr>
          <w:rFonts w:ascii="Times New Roman" w:hAnsi="Times New Roman" w:cs="Times New Roman"/>
          <w:b/>
          <w:bCs/>
          <w:color w:val="auto"/>
          <w:u w:val="single"/>
        </w:rPr>
      </w:pPr>
      <w:r w:rsidRPr="009244A2">
        <w:rPr>
          <w:rFonts w:ascii="Times New Roman" w:hAnsi="Times New Roman" w:cs="Times New Roman"/>
          <w:bCs/>
          <w:color w:val="auto"/>
        </w:rPr>
        <w:t>14</w:t>
      </w:r>
      <w:r w:rsidR="001B6A5D" w:rsidRPr="009244A2">
        <w:rPr>
          <w:rFonts w:ascii="Times New Roman" w:hAnsi="Times New Roman" w:cs="Times New Roman"/>
          <w:bCs/>
          <w:color w:val="auto"/>
        </w:rPr>
        <w:t>.</w:t>
      </w:r>
      <w:r w:rsidR="001B6A5D" w:rsidRPr="009244A2">
        <w:rPr>
          <w:rFonts w:ascii="Times New Roman" w:hAnsi="Times New Roman" w:cs="Times New Roman"/>
          <w:color w:val="auto"/>
        </w:rPr>
        <w:t xml:space="preserve"> Work</w:t>
      </w:r>
      <w:r w:rsidRPr="009244A2">
        <w:rPr>
          <w:rFonts w:ascii="Times New Roman" w:hAnsi="Times New Roman" w:cs="Times New Roman"/>
          <w:color w:val="auto"/>
        </w:rPr>
        <w:t xml:space="preserve"> Experience</w:t>
      </w:r>
      <w:r w:rsidR="00284700" w:rsidRPr="009244A2">
        <w:rPr>
          <w:rFonts w:ascii="Times New Roman" w:hAnsi="Times New Roman" w:cs="Times New Roman"/>
          <w:color w:val="auto"/>
        </w:rPr>
        <w:t>: -</w:t>
      </w:r>
    </w:p>
    <w:p w:rsidR="00284700" w:rsidRPr="009244A2" w:rsidRDefault="00284700" w:rsidP="00D8728C">
      <w:pPr>
        <w:pStyle w:val="Footer"/>
        <w:tabs>
          <w:tab w:val="left" w:pos="720"/>
        </w:tabs>
        <w:ind w:right="27"/>
        <w:rPr>
          <w:color w:val="FF0000"/>
          <w:sz w:val="10"/>
          <w:u w:val="single"/>
        </w:rPr>
      </w:pPr>
    </w:p>
    <w:p w:rsidR="00284700" w:rsidRDefault="00284700" w:rsidP="009F4EC7">
      <w:pPr>
        <w:pStyle w:val="ListParagraph"/>
        <w:numPr>
          <w:ilvl w:val="0"/>
          <w:numId w:val="24"/>
        </w:numPr>
        <w:ind w:left="993" w:right="27" w:hanging="426"/>
        <w:jc w:val="both"/>
      </w:pPr>
      <w:r w:rsidRPr="009244A2">
        <w:t>The tenderer has expertise in marine repair works for the type of engines as mounted on IWAI vessels as well as have suffici</w:t>
      </w:r>
      <w:r w:rsidR="009C07A5" w:rsidRPr="009244A2">
        <w:t xml:space="preserve">ent past experience in </w:t>
      </w:r>
      <w:r w:rsidR="00D92B08">
        <w:t>D</w:t>
      </w:r>
      <w:r w:rsidR="009C07A5" w:rsidRPr="009244A2">
        <w:t xml:space="preserve">ry </w:t>
      </w:r>
      <w:r w:rsidR="00D92B08">
        <w:t>D</w:t>
      </w:r>
      <w:r w:rsidR="009C07A5" w:rsidRPr="009244A2">
        <w:t>ock</w:t>
      </w:r>
      <w:r w:rsidR="009C07A5" w:rsidRPr="009244A2">
        <w:rPr>
          <w:szCs w:val="21"/>
          <w:lang w:val="en-IN" w:bidi="hi-IN"/>
        </w:rPr>
        <w:t xml:space="preserve">and </w:t>
      </w:r>
      <w:r w:rsidR="00D92B08">
        <w:rPr>
          <w:szCs w:val="21"/>
          <w:lang w:val="en-IN" w:bidi="hi-IN"/>
        </w:rPr>
        <w:t>A</w:t>
      </w:r>
      <w:r w:rsidRPr="009244A2">
        <w:t>float repair of Inland vessels. Documentary evidence in support should be submitted in the technical bid.</w:t>
      </w:r>
    </w:p>
    <w:p w:rsidR="009244A2" w:rsidRDefault="009244A2" w:rsidP="00D8728C">
      <w:pPr>
        <w:pStyle w:val="ListParagraph"/>
        <w:ind w:left="993" w:right="27"/>
        <w:jc w:val="both"/>
      </w:pPr>
    </w:p>
    <w:p w:rsidR="009244A2" w:rsidRDefault="009244A2" w:rsidP="009F4EC7">
      <w:pPr>
        <w:pStyle w:val="ListParagraph"/>
        <w:numPr>
          <w:ilvl w:val="0"/>
          <w:numId w:val="24"/>
        </w:numPr>
        <w:ind w:left="993" w:right="27" w:hanging="426"/>
        <w:jc w:val="both"/>
      </w:pPr>
      <w:r w:rsidRPr="009244A2">
        <w:t>The tenderer shall have Vessel Building/Repairing back ground, registered with any Major Port of India, MES, IWT Wing of Indian Army, BSF or</w:t>
      </w:r>
      <w:r w:rsidR="00E14AC4">
        <w:t xml:space="preserve"> any other Central Govt. Dept. </w:t>
      </w:r>
      <w:r w:rsidRPr="009244A2">
        <w:t>or non- registered contractors having experience of working with IWAI with similar work.</w:t>
      </w:r>
    </w:p>
    <w:p w:rsidR="009244A2" w:rsidRDefault="009244A2" w:rsidP="00D8728C">
      <w:pPr>
        <w:pStyle w:val="ListParagraph"/>
        <w:ind w:right="27"/>
      </w:pPr>
    </w:p>
    <w:p w:rsidR="009244A2" w:rsidRDefault="009244A2" w:rsidP="009F4EC7">
      <w:pPr>
        <w:numPr>
          <w:ilvl w:val="0"/>
          <w:numId w:val="24"/>
        </w:numPr>
        <w:ind w:left="993" w:right="27" w:hanging="436"/>
        <w:jc w:val="both"/>
      </w:pPr>
      <w:r w:rsidRPr="009244A2">
        <w:lastRenderedPageBreak/>
        <w:t>Tenderer shall be income tax payee and PAN issued by Income Tax Department shall be submitted above with the technical bid.</w:t>
      </w:r>
    </w:p>
    <w:p w:rsidR="009244A2" w:rsidRPr="009244A2" w:rsidRDefault="009244A2" w:rsidP="00D8728C">
      <w:pPr>
        <w:ind w:left="993" w:right="27"/>
        <w:jc w:val="both"/>
      </w:pPr>
    </w:p>
    <w:p w:rsidR="009244A2" w:rsidRPr="009244A2" w:rsidRDefault="009244A2" w:rsidP="009F4EC7">
      <w:pPr>
        <w:numPr>
          <w:ilvl w:val="0"/>
          <w:numId w:val="24"/>
        </w:numPr>
        <w:ind w:left="993" w:right="27" w:hanging="426"/>
        <w:jc w:val="both"/>
      </w:pPr>
      <w:r w:rsidRPr="009244A2">
        <w:rPr>
          <w:bCs/>
        </w:rPr>
        <w:t>The tenderer shall be registered with GST department and the proof of the same shall be submitted along with the technical bid.</w:t>
      </w:r>
    </w:p>
    <w:p w:rsidR="009244A2" w:rsidRPr="009244A2" w:rsidRDefault="009244A2" w:rsidP="00D8728C">
      <w:pPr>
        <w:ind w:left="993" w:right="27"/>
        <w:jc w:val="both"/>
      </w:pPr>
    </w:p>
    <w:p w:rsidR="009244A2" w:rsidRDefault="009244A2" w:rsidP="009F4EC7">
      <w:pPr>
        <w:numPr>
          <w:ilvl w:val="0"/>
          <w:numId w:val="24"/>
        </w:numPr>
        <w:ind w:left="993" w:right="27" w:hanging="426"/>
        <w:jc w:val="both"/>
      </w:pPr>
      <w:r w:rsidRPr="009244A2">
        <w:t xml:space="preserve">The average annual financial turnover in the field of Vessel building/repairing should be at </w:t>
      </w:r>
      <w:r w:rsidRPr="003762AE">
        <w:t>least 100% of</w:t>
      </w:r>
      <w:r w:rsidRPr="009244A2">
        <w:t xml:space="preserve"> the estimated cost during the immediate last 3 consecutive financial years and should not have incurred any loss in more than two years during the last five years ending March of the previous financial year 20</w:t>
      </w:r>
      <w:r w:rsidR="00E4306F">
        <w:t>2</w:t>
      </w:r>
      <w:r w:rsidR="00D0096B">
        <w:t>3-24</w:t>
      </w:r>
      <w:r w:rsidRPr="009244A2">
        <w:t>.</w:t>
      </w:r>
    </w:p>
    <w:p w:rsidR="00BC2C92" w:rsidRPr="009244A2" w:rsidRDefault="00BC2C92" w:rsidP="00D8728C">
      <w:pPr>
        <w:ind w:left="993" w:right="27"/>
        <w:jc w:val="both"/>
      </w:pPr>
    </w:p>
    <w:p w:rsidR="00BC2C92" w:rsidRPr="009244A2" w:rsidRDefault="00BC2C92" w:rsidP="00667C2F">
      <w:pPr>
        <w:numPr>
          <w:ilvl w:val="0"/>
          <w:numId w:val="24"/>
        </w:numPr>
        <w:ind w:left="993" w:right="27" w:hanging="426"/>
        <w:jc w:val="both"/>
      </w:pPr>
      <w:r w:rsidRPr="009244A2">
        <w:t>Experience of having successfully completed similar nature of works of during last 7 years ending last day of month previous to the one in which this tender is invited should be either of following</w:t>
      </w:r>
    </w:p>
    <w:p w:rsidR="006567F2" w:rsidRPr="009244A2" w:rsidRDefault="006567F2" w:rsidP="00D8728C">
      <w:pPr>
        <w:ind w:left="709" w:right="27" w:hanging="425"/>
        <w:jc w:val="both"/>
        <w:rPr>
          <w:sz w:val="16"/>
          <w:szCs w:val="16"/>
        </w:rPr>
      </w:pPr>
      <w:r w:rsidRPr="009244A2">
        <w:tab/>
      </w:r>
    </w:p>
    <w:p w:rsidR="006567F2" w:rsidRPr="009244A2" w:rsidRDefault="006567F2" w:rsidP="009F4EC7">
      <w:pPr>
        <w:numPr>
          <w:ilvl w:val="1"/>
          <w:numId w:val="24"/>
        </w:numPr>
        <w:ind w:right="27"/>
        <w:jc w:val="both"/>
      </w:pPr>
      <w:r w:rsidRPr="009244A2">
        <w:t>Three similar works costing not less than 40% of the estimated cost, or</w:t>
      </w:r>
    </w:p>
    <w:p w:rsidR="006567F2" w:rsidRPr="009244A2" w:rsidRDefault="006567F2" w:rsidP="009F4EC7">
      <w:pPr>
        <w:numPr>
          <w:ilvl w:val="1"/>
          <w:numId w:val="24"/>
        </w:numPr>
        <w:ind w:right="27"/>
        <w:jc w:val="both"/>
      </w:pPr>
      <w:r w:rsidRPr="009244A2">
        <w:t>Two similar works costing not less than 50% of the estimated cost, or</w:t>
      </w:r>
    </w:p>
    <w:p w:rsidR="006567F2" w:rsidRPr="009244A2" w:rsidRDefault="006567F2" w:rsidP="009F4EC7">
      <w:pPr>
        <w:numPr>
          <w:ilvl w:val="1"/>
          <w:numId w:val="24"/>
        </w:numPr>
        <w:ind w:right="27"/>
        <w:jc w:val="both"/>
      </w:pPr>
      <w:r w:rsidRPr="009244A2">
        <w:t>One similar works costing not less than 80% of the estimated cost.</w:t>
      </w:r>
    </w:p>
    <w:p w:rsidR="006567F2" w:rsidRPr="009244A2" w:rsidRDefault="006567F2" w:rsidP="00D8728C">
      <w:pPr>
        <w:ind w:left="1080" w:right="27"/>
        <w:jc w:val="both"/>
      </w:pPr>
    </w:p>
    <w:p w:rsidR="006567F2" w:rsidRPr="003762AE" w:rsidRDefault="006567F2" w:rsidP="00D8728C">
      <w:pPr>
        <w:ind w:left="3960" w:right="27" w:firstLine="360"/>
        <w:jc w:val="both"/>
      </w:pPr>
      <w:r w:rsidRPr="003762AE">
        <w:t>AND</w:t>
      </w:r>
    </w:p>
    <w:p w:rsidR="006567F2" w:rsidRPr="00407599" w:rsidRDefault="006567F2" w:rsidP="00D8728C">
      <w:pPr>
        <w:ind w:left="3960" w:right="27" w:firstLine="360"/>
        <w:jc w:val="both"/>
        <w:rPr>
          <w:color w:val="FF0000"/>
          <w:sz w:val="14"/>
        </w:rPr>
      </w:pPr>
    </w:p>
    <w:p w:rsidR="006567F2" w:rsidRDefault="003762AE" w:rsidP="005B13C1">
      <w:pPr>
        <w:autoSpaceDE w:val="0"/>
        <w:autoSpaceDN w:val="0"/>
        <w:adjustRightInd w:val="0"/>
        <w:ind w:firstLine="720"/>
      </w:pPr>
      <w:r w:rsidRPr="003762AE">
        <w:t>“Similar works are including repair of propelled/non-propelled Inland/ocean goingvessels.”</w:t>
      </w:r>
    </w:p>
    <w:p w:rsidR="003762AE" w:rsidRPr="009244A2" w:rsidRDefault="003762AE" w:rsidP="005B13C1">
      <w:pPr>
        <w:autoSpaceDE w:val="0"/>
        <w:autoSpaceDN w:val="0"/>
        <w:adjustRightInd w:val="0"/>
        <w:ind w:firstLine="720"/>
      </w:pPr>
    </w:p>
    <w:p w:rsidR="006567F2" w:rsidRDefault="006567F2" w:rsidP="005B13C1">
      <w:pPr>
        <w:pStyle w:val="ListParagraph"/>
        <w:numPr>
          <w:ilvl w:val="0"/>
          <w:numId w:val="24"/>
        </w:numPr>
        <w:ind w:left="993" w:right="27" w:hanging="426"/>
        <w:jc w:val="both"/>
      </w:pPr>
      <w:r w:rsidRPr="009244A2">
        <w:t>Tenderer shall have to submit scan copies of successful work done certificates.</w:t>
      </w:r>
    </w:p>
    <w:p w:rsidR="009E4DFD" w:rsidRPr="009244A2" w:rsidRDefault="009E4DFD" w:rsidP="005B13C1">
      <w:pPr>
        <w:pStyle w:val="ListParagraph"/>
        <w:ind w:left="993" w:right="27"/>
        <w:jc w:val="both"/>
      </w:pPr>
    </w:p>
    <w:p w:rsidR="006567F2" w:rsidRDefault="006567F2" w:rsidP="005B13C1">
      <w:pPr>
        <w:pStyle w:val="ListParagraph"/>
        <w:numPr>
          <w:ilvl w:val="0"/>
          <w:numId w:val="24"/>
        </w:numPr>
        <w:ind w:left="993" w:right="27" w:hanging="426"/>
        <w:jc w:val="both"/>
      </w:pPr>
      <w:r w:rsidRPr="009244A2">
        <w:t>Tenderer shall have to submit proof of exper</w:t>
      </w:r>
      <w:r w:rsidR="001D651D">
        <w:t xml:space="preserve">ience in ship repairing </w:t>
      </w:r>
      <w:r w:rsidR="009F5784">
        <w:t xml:space="preserve">during </w:t>
      </w:r>
      <w:r w:rsidR="009F5784" w:rsidRPr="009244A2">
        <w:t>last</w:t>
      </w:r>
      <w:r w:rsidRPr="009244A2">
        <w:t xml:space="preserve"> 3 years.</w:t>
      </w:r>
    </w:p>
    <w:p w:rsidR="006567F2" w:rsidRDefault="006567F2" w:rsidP="005B13C1">
      <w:pPr>
        <w:ind w:left="851" w:right="27"/>
        <w:jc w:val="both"/>
      </w:pPr>
    </w:p>
    <w:p w:rsidR="00BB169B" w:rsidRPr="009244A2" w:rsidRDefault="003762AE" w:rsidP="00D8728C">
      <w:pPr>
        <w:ind w:left="780" w:right="27" w:hanging="480"/>
        <w:jc w:val="both"/>
      </w:pPr>
      <w:r>
        <w:t>1</w:t>
      </w:r>
      <w:r w:rsidR="00CA7DFE" w:rsidRPr="009244A2">
        <w:t>5.</w:t>
      </w:r>
      <w:r w:rsidR="005A4A12" w:rsidRPr="009244A2">
        <w:rPr>
          <w:color w:val="FF0000"/>
        </w:rPr>
        <w:tab/>
      </w:r>
      <w:r w:rsidR="00284700" w:rsidRPr="009244A2">
        <w:t xml:space="preserve">Latest certificate of solvency from nationalized / scheduled Bank </w:t>
      </w:r>
      <w:r w:rsidR="00F51939" w:rsidRPr="009244A2">
        <w:t xml:space="preserve">of India for not less than the value as indicated below for </w:t>
      </w:r>
      <w:r w:rsidR="00C107EA" w:rsidRPr="009244A2">
        <w:t xml:space="preserve">under water </w:t>
      </w:r>
      <w:r w:rsidR="00F51939" w:rsidRPr="009244A2">
        <w:t>repair of the vessel</w:t>
      </w:r>
      <w:r w:rsidR="00CA7DFE" w:rsidRPr="009244A2">
        <w:t>:</w:t>
      </w:r>
    </w:p>
    <w:tbl>
      <w:tblPr>
        <w:tblpPr w:leftFromText="180" w:rightFromText="180" w:vertAnchor="text" w:horzAnchor="margin" w:tblpXSpec="right" w:tblpY="197"/>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859"/>
        <w:gridCol w:w="2756"/>
      </w:tblGrid>
      <w:tr w:rsidR="006A1F93" w:rsidRPr="009244A2" w:rsidTr="009B71FA">
        <w:trPr>
          <w:trHeight w:val="310"/>
        </w:trPr>
        <w:tc>
          <w:tcPr>
            <w:tcW w:w="540" w:type="dxa"/>
            <w:vAlign w:val="center"/>
          </w:tcPr>
          <w:p w:rsidR="006A1F93" w:rsidRPr="009244A2" w:rsidRDefault="006A1F93" w:rsidP="00D8728C">
            <w:pPr>
              <w:ind w:right="27"/>
              <w:jc w:val="center"/>
              <w:rPr>
                <w:b/>
              </w:rPr>
            </w:pPr>
            <w:r w:rsidRPr="009244A2">
              <w:rPr>
                <w:b/>
              </w:rPr>
              <w:t>#</w:t>
            </w:r>
          </w:p>
        </w:tc>
        <w:tc>
          <w:tcPr>
            <w:tcW w:w="5859" w:type="dxa"/>
            <w:vAlign w:val="center"/>
          </w:tcPr>
          <w:p w:rsidR="006A1F93" w:rsidRPr="009244A2" w:rsidRDefault="006A1F93" w:rsidP="00D8728C">
            <w:pPr>
              <w:ind w:right="27"/>
              <w:jc w:val="center"/>
              <w:rPr>
                <w:b/>
              </w:rPr>
            </w:pPr>
            <w:r w:rsidRPr="009244A2">
              <w:rPr>
                <w:b/>
              </w:rPr>
              <w:t>Name of the work</w:t>
            </w:r>
          </w:p>
        </w:tc>
        <w:tc>
          <w:tcPr>
            <w:tcW w:w="2756" w:type="dxa"/>
            <w:vAlign w:val="center"/>
          </w:tcPr>
          <w:p w:rsidR="006A1F93" w:rsidRPr="009244A2" w:rsidRDefault="006A1F93" w:rsidP="00D8728C">
            <w:pPr>
              <w:ind w:right="27"/>
              <w:jc w:val="center"/>
              <w:rPr>
                <w:b/>
              </w:rPr>
            </w:pPr>
            <w:r w:rsidRPr="009244A2">
              <w:rPr>
                <w:b/>
              </w:rPr>
              <w:t>Bank Solvency required (Rs. in lakhs)</w:t>
            </w:r>
          </w:p>
        </w:tc>
      </w:tr>
      <w:tr w:rsidR="006A1F93" w:rsidRPr="00883C48" w:rsidTr="009B71FA">
        <w:trPr>
          <w:trHeight w:val="345"/>
        </w:trPr>
        <w:tc>
          <w:tcPr>
            <w:tcW w:w="540" w:type="dxa"/>
            <w:vAlign w:val="center"/>
          </w:tcPr>
          <w:p w:rsidR="006A1F93" w:rsidRPr="00883C48" w:rsidRDefault="006A1F93" w:rsidP="00D8728C">
            <w:pPr>
              <w:ind w:right="27"/>
              <w:jc w:val="center"/>
            </w:pPr>
            <w:r w:rsidRPr="00883C48">
              <w:t>1.</w:t>
            </w:r>
          </w:p>
        </w:tc>
        <w:tc>
          <w:tcPr>
            <w:tcW w:w="5859" w:type="dxa"/>
            <w:vAlign w:val="center"/>
          </w:tcPr>
          <w:p w:rsidR="006A1F93" w:rsidRPr="00883C48" w:rsidRDefault="005B13C1" w:rsidP="00B11AD9">
            <w:pPr>
              <w:pStyle w:val="BodyTextIndent2"/>
              <w:ind w:left="0" w:right="27" w:firstLine="0"/>
              <w:jc w:val="left"/>
              <w:rPr>
                <w:bCs/>
                <w:szCs w:val="24"/>
              </w:rPr>
            </w:pPr>
            <w:r>
              <w:rPr>
                <w:bCs/>
                <w:sz w:val="22"/>
                <w:szCs w:val="24"/>
                <w:lang w:val="en-IN"/>
              </w:rPr>
              <w:t>Annual Afloat</w:t>
            </w:r>
            <w:r w:rsidR="009E4DFD" w:rsidRPr="00883C48">
              <w:rPr>
                <w:bCs/>
                <w:sz w:val="22"/>
                <w:szCs w:val="24"/>
                <w:lang w:val="en-IN"/>
              </w:rPr>
              <w:t xml:space="preserve"> repair of </w:t>
            </w:r>
            <w:r w:rsidR="005F6927">
              <w:rPr>
                <w:bCs/>
                <w:sz w:val="22"/>
                <w:szCs w:val="24"/>
                <w:lang w:val="en-IN"/>
              </w:rPr>
              <w:t>PT Bhagat Singh</w:t>
            </w:r>
            <w:r w:rsidR="009B71FA">
              <w:rPr>
                <w:bCs/>
                <w:sz w:val="22"/>
                <w:szCs w:val="24"/>
                <w:lang w:val="en-IN"/>
              </w:rPr>
              <w:t xml:space="preserve"> at </w:t>
            </w:r>
            <w:r w:rsidR="00873F53">
              <w:rPr>
                <w:bCs/>
                <w:sz w:val="22"/>
                <w:szCs w:val="24"/>
                <w:lang w:val="en-IN"/>
              </w:rPr>
              <w:t>West Bengal/</w:t>
            </w:r>
            <w:r w:rsidR="009B71FA">
              <w:rPr>
                <w:bCs/>
                <w:sz w:val="22"/>
                <w:szCs w:val="24"/>
                <w:lang w:val="en-IN"/>
              </w:rPr>
              <w:t xml:space="preserve"> (NW-2)</w:t>
            </w:r>
            <w:r w:rsidR="009E4DFD" w:rsidRPr="00883C48">
              <w:rPr>
                <w:bCs/>
                <w:sz w:val="22"/>
                <w:szCs w:val="24"/>
                <w:lang w:val="en-IN"/>
              </w:rPr>
              <w:t xml:space="preserve"> for the year 202</w:t>
            </w:r>
            <w:r w:rsidR="00235E31">
              <w:rPr>
                <w:bCs/>
                <w:sz w:val="22"/>
                <w:szCs w:val="24"/>
                <w:lang w:val="en-IN"/>
              </w:rPr>
              <w:t>5</w:t>
            </w:r>
            <w:r w:rsidR="009C0975" w:rsidRPr="00883C48">
              <w:rPr>
                <w:bCs/>
                <w:sz w:val="22"/>
                <w:szCs w:val="24"/>
                <w:lang w:val="en-IN"/>
              </w:rPr>
              <w:t>-2</w:t>
            </w:r>
            <w:r w:rsidR="000B061C">
              <w:rPr>
                <w:bCs/>
                <w:sz w:val="22"/>
                <w:szCs w:val="24"/>
                <w:lang w:val="en-IN"/>
              </w:rPr>
              <w:t>6</w:t>
            </w:r>
          </w:p>
        </w:tc>
        <w:tc>
          <w:tcPr>
            <w:tcW w:w="2756" w:type="dxa"/>
            <w:vAlign w:val="center"/>
          </w:tcPr>
          <w:p w:rsidR="006A1F93" w:rsidRPr="00883C48" w:rsidRDefault="005F6927" w:rsidP="00AD1EFC">
            <w:pPr>
              <w:ind w:right="27"/>
              <w:jc w:val="center"/>
              <w:rPr>
                <w:b/>
              </w:rPr>
            </w:pPr>
            <w:r>
              <w:rPr>
                <w:b/>
              </w:rPr>
              <w:t>5.60</w:t>
            </w:r>
          </w:p>
        </w:tc>
      </w:tr>
    </w:tbl>
    <w:p w:rsidR="0069216E" w:rsidRDefault="0069216E" w:rsidP="00D8728C">
      <w:pPr>
        <w:ind w:left="780" w:right="27" w:hanging="480"/>
        <w:jc w:val="both"/>
      </w:pPr>
    </w:p>
    <w:p w:rsidR="005E543C" w:rsidRDefault="005E543C" w:rsidP="00D8728C">
      <w:pPr>
        <w:ind w:left="780" w:right="27" w:hanging="480"/>
        <w:jc w:val="both"/>
      </w:pPr>
    </w:p>
    <w:p w:rsidR="005E543C" w:rsidRDefault="005E543C" w:rsidP="00D8728C">
      <w:pPr>
        <w:ind w:left="780" w:right="27" w:hanging="480"/>
        <w:jc w:val="both"/>
      </w:pPr>
    </w:p>
    <w:p w:rsidR="005E543C" w:rsidRDefault="005E543C" w:rsidP="00D8728C">
      <w:pPr>
        <w:ind w:left="780" w:right="27" w:hanging="480"/>
        <w:jc w:val="both"/>
      </w:pPr>
    </w:p>
    <w:p w:rsidR="005E543C" w:rsidRDefault="005E543C" w:rsidP="00D8728C">
      <w:pPr>
        <w:ind w:left="780" w:right="27" w:hanging="480"/>
        <w:jc w:val="both"/>
      </w:pPr>
    </w:p>
    <w:p w:rsidR="007019EA" w:rsidRDefault="007019EA" w:rsidP="00D8728C">
      <w:pPr>
        <w:ind w:left="720" w:right="27"/>
        <w:jc w:val="both"/>
      </w:pPr>
    </w:p>
    <w:p w:rsidR="00F51939" w:rsidRPr="00883C48" w:rsidRDefault="007F0E0D" w:rsidP="00D8728C">
      <w:pPr>
        <w:ind w:left="720" w:right="27"/>
        <w:jc w:val="both"/>
      </w:pPr>
      <w:r>
        <w:t>T</w:t>
      </w:r>
      <w:r w:rsidR="00F51939" w:rsidRPr="00883C48">
        <w:t xml:space="preserve">he solvency certificate submitted by the bidder shall not be </w:t>
      </w:r>
      <w:r w:rsidR="00CA7DFE" w:rsidRPr="00883C48">
        <w:t>issued prior</w:t>
      </w:r>
      <w:r w:rsidR="009D59F2">
        <w:t xml:space="preserve"> </w:t>
      </w:r>
      <w:r w:rsidR="008D1B89" w:rsidRPr="00883C48">
        <w:rPr>
          <w:b/>
          <w:bCs/>
        </w:rPr>
        <w:t>six (6) months</w:t>
      </w:r>
      <w:r w:rsidR="00CA7DFE" w:rsidRPr="00883C48">
        <w:t xml:space="preserve">from </w:t>
      </w:r>
      <w:r w:rsidR="00F51939" w:rsidRPr="00883C48">
        <w:t xml:space="preserve">the </w:t>
      </w:r>
      <w:r w:rsidR="00113651" w:rsidRPr="00883C48">
        <w:t xml:space="preserve">last date of </w:t>
      </w:r>
      <w:r w:rsidR="00F51939" w:rsidRPr="00883C48">
        <w:t>Bid Submission.</w:t>
      </w:r>
    </w:p>
    <w:p w:rsidR="00F51939" w:rsidRPr="00883C48" w:rsidRDefault="00F51939" w:rsidP="00D8728C">
      <w:pPr>
        <w:ind w:left="300" w:right="27"/>
        <w:jc w:val="both"/>
      </w:pPr>
    </w:p>
    <w:p w:rsidR="00F51939" w:rsidRPr="009244A2" w:rsidRDefault="00CA7DFE" w:rsidP="00D8728C">
      <w:pPr>
        <w:ind w:left="780" w:right="27" w:hanging="480"/>
        <w:jc w:val="both"/>
      </w:pPr>
      <w:r w:rsidRPr="00883C48">
        <w:t>16.</w:t>
      </w:r>
      <w:r w:rsidR="005D60B1">
        <w:tab/>
      </w:r>
      <w:r w:rsidR="00F51939" w:rsidRPr="00883C48">
        <w:t>The tender should not have been banned or delisted by any</w:t>
      </w:r>
      <w:r w:rsidR="00F51939" w:rsidRPr="009244A2">
        <w:t xml:space="preserve"> State Govt./Central Govt. orquasi Govt. agency or public-sector undertaking. The bidders are required to give a declaration whether they have not been banned or delisted by any State Govt./Central Govt. or quasi Govt. Agency or Public Sector Undertaking.   </w:t>
      </w:r>
    </w:p>
    <w:p w:rsidR="00F51939" w:rsidRPr="009244A2" w:rsidRDefault="00F51939" w:rsidP="00D8728C">
      <w:pPr>
        <w:ind w:left="780" w:right="27" w:hanging="480"/>
        <w:jc w:val="both"/>
      </w:pPr>
    </w:p>
    <w:p w:rsidR="005A4A12" w:rsidRPr="009244A2" w:rsidRDefault="00706DB3" w:rsidP="00D8728C">
      <w:pPr>
        <w:pStyle w:val="Footer"/>
        <w:tabs>
          <w:tab w:val="clear" w:pos="4320"/>
          <w:tab w:val="clear" w:pos="8640"/>
        </w:tabs>
        <w:ind w:left="720" w:right="27" w:hanging="420"/>
        <w:jc w:val="both"/>
        <w:rPr>
          <w:bCs/>
        </w:rPr>
      </w:pPr>
      <w:r w:rsidRPr="009244A2">
        <w:t>17.</w:t>
      </w:r>
      <w:r w:rsidR="005A4A12" w:rsidRPr="009244A2">
        <w:tab/>
        <w:t xml:space="preserve">Scanned copy of the ‘Tender Acceptance Letter’ and Form of Tender duly signed and stampedby the bidder </w:t>
      </w:r>
      <w:r w:rsidR="005A4A12" w:rsidRPr="009244A2">
        <w:rPr>
          <w:bCs/>
        </w:rPr>
        <w:t>is to be enclosed with the tender by the bidder.</w:t>
      </w:r>
    </w:p>
    <w:p w:rsidR="00B713BB" w:rsidRPr="009244A2" w:rsidRDefault="00B713BB" w:rsidP="00D8728C">
      <w:pPr>
        <w:pStyle w:val="Footer"/>
        <w:tabs>
          <w:tab w:val="clear" w:pos="4320"/>
          <w:tab w:val="clear" w:pos="8640"/>
        </w:tabs>
        <w:ind w:right="27"/>
        <w:jc w:val="both"/>
        <w:rPr>
          <w:bCs/>
        </w:rPr>
      </w:pPr>
    </w:p>
    <w:p w:rsidR="00B713BB" w:rsidRPr="009244A2" w:rsidRDefault="00706DB3" w:rsidP="00D8728C">
      <w:pPr>
        <w:pStyle w:val="Footer"/>
        <w:tabs>
          <w:tab w:val="clear" w:pos="4320"/>
          <w:tab w:val="clear" w:pos="8640"/>
        </w:tabs>
        <w:ind w:left="720" w:right="27" w:hanging="420"/>
        <w:jc w:val="both"/>
      </w:pPr>
      <w:r w:rsidRPr="009244A2">
        <w:lastRenderedPageBreak/>
        <w:t>18.</w:t>
      </w:r>
      <w:r w:rsidR="00B713BB" w:rsidRPr="009244A2">
        <w:t xml:space="preserve"> Bidder should see General Conditions, technical &amp; Special Conditions of contract very   carefully before bidding.</w:t>
      </w:r>
    </w:p>
    <w:p w:rsidR="006A1F93" w:rsidRPr="009244A2" w:rsidRDefault="006A1F93" w:rsidP="00D8728C">
      <w:pPr>
        <w:pStyle w:val="Footer"/>
        <w:tabs>
          <w:tab w:val="clear" w:pos="4320"/>
          <w:tab w:val="clear" w:pos="8640"/>
        </w:tabs>
        <w:ind w:left="720" w:right="27" w:hanging="420"/>
        <w:jc w:val="both"/>
      </w:pPr>
    </w:p>
    <w:p w:rsidR="006A1F93" w:rsidRPr="009244A2" w:rsidRDefault="006A1F93" w:rsidP="00D8728C">
      <w:pPr>
        <w:pStyle w:val="Footer"/>
        <w:tabs>
          <w:tab w:val="clear" w:pos="4320"/>
          <w:tab w:val="clear" w:pos="8640"/>
        </w:tabs>
        <w:ind w:left="720" w:right="27" w:hanging="420"/>
        <w:jc w:val="both"/>
      </w:pPr>
      <w:r w:rsidRPr="009244A2">
        <w:t>19. IWAI reserves the right to accept or reject any or all bids / tenders without assigning any reason and no correspondence shall be entertained in this regard.</w:t>
      </w:r>
    </w:p>
    <w:p w:rsidR="00284700" w:rsidRPr="009244A2" w:rsidRDefault="00284700" w:rsidP="00D8728C">
      <w:pPr>
        <w:pStyle w:val="Default"/>
        <w:ind w:right="27"/>
        <w:jc w:val="both"/>
        <w:rPr>
          <w:rFonts w:ascii="Times New Roman" w:hAnsi="Times New Roman" w:cs="Times New Roman"/>
          <w:color w:val="FF0000"/>
        </w:rPr>
      </w:pPr>
    </w:p>
    <w:p w:rsidR="00284700" w:rsidRPr="009244A2" w:rsidRDefault="00284700" w:rsidP="00D8728C">
      <w:pPr>
        <w:pStyle w:val="Default"/>
        <w:ind w:left="720" w:right="27" w:hanging="360"/>
        <w:jc w:val="both"/>
        <w:rPr>
          <w:rFonts w:ascii="Times New Roman" w:hAnsi="Times New Roman" w:cs="Times New Roman"/>
          <w:color w:val="FF0000"/>
        </w:rPr>
      </w:pPr>
    </w:p>
    <w:p w:rsidR="00E94401" w:rsidRPr="009244A2" w:rsidRDefault="00E94401" w:rsidP="00D8728C">
      <w:pPr>
        <w:ind w:left="7920" w:right="27"/>
        <w:jc w:val="center"/>
        <w:rPr>
          <w:b/>
        </w:rPr>
      </w:pPr>
    </w:p>
    <w:p w:rsidR="00E94401" w:rsidRPr="009244A2" w:rsidRDefault="00E94401" w:rsidP="00D8728C">
      <w:pPr>
        <w:ind w:left="7920" w:right="27"/>
        <w:jc w:val="center"/>
      </w:pPr>
      <w:r w:rsidRPr="009244A2">
        <w:rPr>
          <w:b/>
        </w:rPr>
        <w:t>Director</w:t>
      </w:r>
    </w:p>
    <w:p w:rsidR="00284700" w:rsidRPr="009244A2" w:rsidRDefault="00284700" w:rsidP="00D8728C">
      <w:pPr>
        <w:pStyle w:val="Default"/>
        <w:ind w:right="27"/>
        <w:jc w:val="both"/>
        <w:rPr>
          <w:rFonts w:ascii="Times New Roman" w:hAnsi="Times New Roman" w:cs="Times New Roman"/>
          <w:color w:val="FF0000"/>
        </w:rPr>
      </w:pPr>
    </w:p>
    <w:p w:rsidR="00971452" w:rsidRPr="009244A2" w:rsidRDefault="00971452" w:rsidP="00D8728C">
      <w:pPr>
        <w:ind w:right="27"/>
        <w:rPr>
          <w:b/>
          <w:color w:val="FF0000"/>
        </w:rPr>
      </w:pPr>
    </w:p>
    <w:p w:rsidR="00971452" w:rsidRPr="009244A2" w:rsidRDefault="00971452" w:rsidP="00D8728C">
      <w:pPr>
        <w:ind w:right="27"/>
        <w:rPr>
          <w:b/>
          <w:color w:val="FF0000"/>
        </w:rPr>
      </w:pPr>
    </w:p>
    <w:p w:rsidR="001C03AA" w:rsidRPr="009244A2" w:rsidRDefault="001C03AA" w:rsidP="00D8728C">
      <w:pPr>
        <w:ind w:left="2160" w:right="27"/>
        <w:rPr>
          <w:b/>
          <w:color w:val="FF0000"/>
        </w:rPr>
      </w:pPr>
    </w:p>
    <w:p w:rsidR="001C03AA" w:rsidRPr="009244A2" w:rsidRDefault="001C03AA" w:rsidP="00D8728C">
      <w:pPr>
        <w:ind w:left="2160" w:right="27"/>
        <w:rPr>
          <w:b/>
          <w:color w:val="FF0000"/>
        </w:rPr>
      </w:pPr>
    </w:p>
    <w:p w:rsidR="001C03AA" w:rsidRPr="009244A2" w:rsidRDefault="001C03AA" w:rsidP="00D8728C">
      <w:pPr>
        <w:ind w:left="2160" w:right="27"/>
        <w:rPr>
          <w:b/>
          <w:color w:val="FF0000"/>
        </w:rPr>
      </w:pPr>
    </w:p>
    <w:p w:rsidR="008B752F" w:rsidRDefault="008B752F" w:rsidP="00D8728C">
      <w:pPr>
        <w:ind w:left="2160" w:right="27"/>
        <w:rPr>
          <w:b/>
          <w:color w:val="FF0000"/>
        </w:rPr>
      </w:pPr>
    </w:p>
    <w:p w:rsidR="00BC2C92" w:rsidRDefault="00BC2C92" w:rsidP="00D8728C">
      <w:pPr>
        <w:ind w:left="2160" w:right="27"/>
        <w:rPr>
          <w:b/>
          <w:color w:val="FF0000"/>
        </w:rPr>
      </w:pPr>
    </w:p>
    <w:p w:rsidR="00BC2C92" w:rsidRDefault="00BC2C92" w:rsidP="00D8728C">
      <w:pPr>
        <w:ind w:left="2160" w:right="27"/>
        <w:rPr>
          <w:b/>
          <w:color w:val="FF0000"/>
        </w:rPr>
      </w:pPr>
    </w:p>
    <w:p w:rsidR="00BC2C92" w:rsidRDefault="00BC2C92" w:rsidP="00D8728C">
      <w:pPr>
        <w:ind w:left="2160" w:right="27"/>
        <w:rPr>
          <w:b/>
          <w:color w:val="FF0000"/>
        </w:rPr>
      </w:pPr>
    </w:p>
    <w:p w:rsidR="00BC2C92" w:rsidRDefault="00BC2C92" w:rsidP="00D8728C">
      <w:pPr>
        <w:ind w:left="2160" w:right="27"/>
        <w:rPr>
          <w:b/>
          <w:color w:val="FF0000"/>
        </w:rPr>
      </w:pPr>
    </w:p>
    <w:p w:rsidR="00BC2C92" w:rsidRDefault="00BC2C92" w:rsidP="00D8728C">
      <w:pPr>
        <w:ind w:left="2160" w:right="27"/>
        <w:rPr>
          <w:b/>
          <w:color w:val="FF0000"/>
        </w:rPr>
      </w:pPr>
    </w:p>
    <w:p w:rsidR="00BC2C92" w:rsidRDefault="00BC2C92" w:rsidP="00D8728C">
      <w:pPr>
        <w:ind w:left="2160" w:right="27"/>
        <w:rPr>
          <w:b/>
          <w:color w:val="FF0000"/>
        </w:rPr>
      </w:pPr>
    </w:p>
    <w:p w:rsidR="00BC2C92" w:rsidRDefault="00BC2C92" w:rsidP="00D8728C">
      <w:pPr>
        <w:ind w:left="2160" w:right="27"/>
        <w:rPr>
          <w:b/>
          <w:color w:val="FF0000"/>
        </w:rPr>
      </w:pPr>
    </w:p>
    <w:p w:rsidR="00C949B7" w:rsidRDefault="00C949B7" w:rsidP="00C949B7">
      <w:pPr>
        <w:ind w:right="27"/>
        <w:jc w:val="center"/>
        <w:rPr>
          <w:b/>
          <w:color w:val="FF0000"/>
          <w:u w:val="single"/>
        </w:rPr>
      </w:pPr>
    </w:p>
    <w:p w:rsidR="00C949B7" w:rsidRDefault="00C949B7" w:rsidP="00C949B7">
      <w:pPr>
        <w:ind w:right="27"/>
        <w:jc w:val="center"/>
        <w:rPr>
          <w:b/>
          <w:color w:val="FF0000"/>
          <w:u w:val="single"/>
        </w:rPr>
      </w:pPr>
    </w:p>
    <w:p w:rsidR="00984B50" w:rsidRDefault="00C949B7" w:rsidP="00C949B7">
      <w:pPr>
        <w:ind w:right="27"/>
        <w:jc w:val="center"/>
        <w:rPr>
          <w:b/>
          <w:color w:val="FF0000"/>
        </w:rPr>
      </w:pPr>
      <w:r w:rsidRPr="00C949B7">
        <w:rPr>
          <w:b/>
          <w:color w:val="FF0000"/>
        </w:rPr>
        <w:tab/>
      </w:r>
    </w:p>
    <w:p w:rsidR="00984B50" w:rsidRDefault="00984B50" w:rsidP="00C949B7">
      <w:pPr>
        <w:ind w:right="27"/>
        <w:jc w:val="center"/>
        <w:rPr>
          <w:b/>
          <w:color w:val="FF0000"/>
        </w:rPr>
      </w:pPr>
    </w:p>
    <w:p w:rsidR="00984B50" w:rsidRDefault="00984B50" w:rsidP="00C949B7">
      <w:pPr>
        <w:ind w:right="27"/>
        <w:jc w:val="center"/>
        <w:rPr>
          <w:b/>
          <w:color w:val="FF0000"/>
        </w:rPr>
      </w:pPr>
    </w:p>
    <w:p w:rsidR="00984B50" w:rsidRDefault="00984B50" w:rsidP="00C949B7">
      <w:pPr>
        <w:ind w:right="27"/>
        <w:jc w:val="center"/>
        <w:rPr>
          <w:b/>
          <w:color w:val="FF0000"/>
        </w:rPr>
      </w:pPr>
    </w:p>
    <w:p w:rsidR="00984B50" w:rsidRDefault="00984B50" w:rsidP="00C949B7">
      <w:pPr>
        <w:ind w:right="27"/>
        <w:jc w:val="center"/>
        <w:rPr>
          <w:b/>
          <w:color w:val="FF0000"/>
        </w:rPr>
      </w:pPr>
    </w:p>
    <w:p w:rsidR="00F73486" w:rsidRDefault="00F73486" w:rsidP="00C949B7">
      <w:pPr>
        <w:ind w:right="27"/>
        <w:jc w:val="center"/>
        <w:rPr>
          <w:b/>
          <w:u w:val="single"/>
        </w:rPr>
      </w:pPr>
    </w:p>
    <w:p w:rsidR="00F73486" w:rsidRDefault="00F73486" w:rsidP="00C949B7">
      <w:pPr>
        <w:ind w:right="27"/>
        <w:jc w:val="center"/>
        <w:rPr>
          <w:b/>
          <w:u w:val="single"/>
        </w:rPr>
      </w:pPr>
    </w:p>
    <w:p w:rsidR="00F73486" w:rsidRDefault="00F73486" w:rsidP="00C949B7">
      <w:pPr>
        <w:ind w:right="27"/>
        <w:jc w:val="center"/>
        <w:rPr>
          <w:b/>
          <w:u w:val="single"/>
        </w:rPr>
      </w:pPr>
    </w:p>
    <w:p w:rsidR="00F73486" w:rsidRDefault="00F73486" w:rsidP="00C949B7">
      <w:pPr>
        <w:ind w:right="27"/>
        <w:jc w:val="center"/>
        <w:rPr>
          <w:b/>
          <w:u w:val="single"/>
        </w:rPr>
      </w:pPr>
    </w:p>
    <w:p w:rsidR="00F73486" w:rsidRDefault="00F73486" w:rsidP="00C949B7">
      <w:pPr>
        <w:ind w:right="27"/>
        <w:jc w:val="center"/>
        <w:rPr>
          <w:b/>
          <w:u w:val="single"/>
        </w:rPr>
      </w:pPr>
    </w:p>
    <w:p w:rsidR="00F73486" w:rsidRDefault="00F73486" w:rsidP="00C949B7">
      <w:pPr>
        <w:ind w:right="27"/>
        <w:jc w:val="center"/>
        <w:rPr>
          <w:b/>
          <w:u w:val="single"/>
        </w:rPr>
      </w:pPr>
    </w:p>
    <w:p w:rsidR="00C46F65" w:rsidRDefault="00C46F65" w:rsidP="00C949B7">
      <w:pPr>
        <w:ind w:right="27"/>
        <w:jc w:val="center"/>
        <w:rPr>
          <w:b/>
          <w:u w:val="single"/>
        </w:rPr>
      </w:pPr>
    </w:p>
    <w:p w:rsidR="00C46F65" w:rsidRDefault="00C46F65" w:rsidP="00C949B7">
      <w:pPr>
        <w:ind w:right="27"/>
        <w:jc w:val="center"/>
        <w:rPr>
          <w:b/>
          <w:u w:val="single"/>
        </w:rPr>
      </w:pPr>
    </w:p>
    <w:p w:rsidR="00C46F65" w:rsidRDefault="00C46F65" w:rsidP="00C949B7">
      <w:pPr>
        <w:ind w:right="27"/>
        <w:jc w:val="center"/>
        <w:rPr>
          <w:b/>
          <w:u w:val="single"/>
        </w:rPr>
      </w:pPr>
    </w:p>
    <w:p w:rsidR="00C46F65" w:rsidRDefault="00C46F65" w:rsidP="00C949B7">
      <w:pPr>
        <w:ind w:right="27"/>
        <w:jc w:val="center"/>
        <w:rPr>
          <w:b/>
          <w:u w:val="single"/>
        </w:rPr>
      </w:pPr>
    </w:p>
    <w:p w:rsidR="00FA35E7" w:rsidRDefault="00FA35E7" w:rsidP="00C949B7">
      <w:pPr>
        <w:ind w:right="27"/>
        <w:jc w:val="center"/>
        <w:rPr>
          <w:b/>
          <w:u w:val="single"/>
        </w:rPr>
      </w:pPr>
    </w:p>
    <w:p w:rsidR="00FA35E7" w:rsidRDefault="00FA35E7" w:rsidP="00C949B7">
      <w:pPr>
        <w:ind w:right="27"/>
        <w:jc w:val="center"/>
        <w:rPr>
          <w:b/>
          <w:u w:val="single"/>
        </w:rPr>
      </w:pPr>
    </w:p>
    <w:p w:rsidR="00FA35E7" w:rsidRDefault="00FA35E7" w:rsidP="00C949B7">
      <w:pPr>
        <w:ind w:right="27"/>
        <w:jc w:val="center"/>
        <w:rPr>
          <w:b/>
          <w:u w:val="single"/>
        </w:rPr>
      </w:pPr>
    </w:p>
    <w:p w:rsidR="00FA35E7" w:rsidRDefault="00FA35E7" w:rsidP="00C949B7">
      <w:pPr>
        <w:ind w:right="27"/>
        <w:jc w:val="center"/>
        <w:rPr>
          <w:b/>
          <w:u w:val="single"/>
        </w:rPr>
      </w:pPr>
    </w:p>
    <w:p w:rsidR="00FA35E7" w:rsidRDefault="00FA35E7" w:rsidP="00C949B7">
      <w:pPr>
        <w:ind w:right="27"/>
        <w:jc w:val="center"/>
        <w:rPr>
          <w:b/>
          <w:u w:val="single"/>
        </w:rPr>
      </w:pPr>
    </w:p>
    <w:p w:rsidR="004C2C37" w:rsidRPr="009244A2" w:rsidRDefault="004C2C37" w:rsidP="00C949B7">
      <w:pPr>
        <w:ind w:right="27"/>
        <w:jc w:val="center"/>
        <w:rPr>
          <w:b/>
          <w:u w:val="single"/>
        </w:rPr>
      </w:pPr>
      <w:r w:rsidRPr="009244A2">
        <w:rPr>
          <w:b/>
          <w:u w:val="single"/>
        </w:rPr>
        <w:lastRenderedPageBreak/>
        <w:t>NIT for ‘E’ PROCUREMENT</w:t>
      </w:r>
    </w:p>
    <w:p w:rsidR="004C2C37" w:rsidRDefault="004C2C37" w:rsidP="00D8728C">
      <w:pPr>
        <w:tabs>
          <w:tab w:val="left" w:pos="0"/>
        </w:tabs>
        <w:ind w:right="27"/>
      </w:pPr>
    </w:p>
    <w:p w:rsidR="004C2C37" w:rsidRDefault="004C2C37" w:rsidP="00D8728C">
      <w:pPr>
        <w:tabs>
          <w:tab w:val="left" w:pos="0"/>
        </w:tabs>
        <w:ind w:right="27"/>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8"/>
      </w:tblGrid>
      <w:tr w:rsidR="00C949B7" w:rsidTr="00241E69">
        <w:trPr>
          <w:trHeight w:val="2280"/>
        </w:trPr>
        <w:tc>
          <w:tcPr>
            <w:tcW w:w="6978" w:type="dxa"/>
          </w:tcPr>
          <w:p w:rsidR="00C949B7" w:rsidRPr="009244A2" w:rsidRDefault="00C949B7" w:rsidP="00C949B7">
            <w:pPr>
              <w:tabs>
                <w:tab w:val="left" w:pos="0"/>
              </w:tabs>
              <w:ind w:right="27"/>
            </w:pPr>
          </w:p>
          <w:p w:rsidR="00984B50" w:rsidRDefault="00984B50" w:rsidP="00C949B7">
            <w:pPr>
              <w:pStyle w:val="Title"/>
              <w:ind w:right="27"/>
              <w:rPr>
                <w:rFonts w:cs="Nirmala UI"/>
                <w:sz w:val="22"/>
                <w:szCs w:val="22"/>
                <w:lang w:bidi="hi-IN"/>
              </w:rPr>
            </w:pPr>
            <w:r>
              <w:rPr>
                <w:rFonts w:cs="Nirmala UI"/>
                <w:noProof/>
                <w:sz w:val="22"/>
                <w:szCs w:val="22"/>
                <w:lang w:bidi="hi-IN"/>
              </w:rPr>
              <w:drawing>
                <wp:anchor distT="0" distB="0" distL="114300" distR="114300" simplePos="0" relativeHeight="251655168" behindDoc="0" locked="0" layoutInCell="1" allowOverlap="1">
                  <wp:simplePos x="0" y="0"/>
                  <wp:positionH relativeFrom="column">
                    <wp:posOffset>1738768</wp:posOffset>
                  </wp:positionH>
                  <wp:positionV relativeFrom="paragraph">
                    <wp:posOffset>46574</wp:posOffset>
                  </wp:positionV>
                  <wp:extent cx="621196" cy="596348"/>
                  <wp:effectExtent l="19050" t="0" r="7454"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1196" cy="596348"/>
                          </a:xfrm>
                          <a:prstGeom prst="rect">
                            <a:avLst/>
                          </a:prstGeom>
                          <a:noFill/>
                          <a:ln w="9525">
                            <a:noFill/>
                            <a:miter lim="800000"/>
                            <a:headEnd/>
                            <a:tailEnd/>
                          </a:ln>
                        </pic:spPr>
                      </pic:pic>
                    </a:graphicData>
                  </a:graphic>
                </wp:anchor>
              </w:drawing>
            </w:r>
          </w:p>
          <w:p w:rsidR="00984B50" w:rsidRDefault="00984B50" w:rsidP="00C949B7">
            <w:pPr>
              <w:pStyle w:val="Title"/>
              <w:ind w:right="27"/>
              <w:rPr>
                <w:rFonts w:cs="Nirmala UI"/>
                <w:sz w:val="22"/>
                <w:szCs w:val="22"/>
                <w:lang w:bidi="hi-IN"/>
              </w:rPr>
            </w:pPr>
          </w:p>
          <w:p w:rsidR="00984B50" w:rsidRDefault="00984B50" w:rsidP="00C949B7">
            <w:pPr>
              <w:pStyle w:val="Title"/>
              <w:ind w:right="27"/>
              <w:rPr>
                <w:rFonts w:cs="Nirmala UI"/>
                <w:sz w:val="22"/>
                <w:szCs w:val="22"/>
                <w:lang w:bidi="hi-IN"/>
              </w:rPr>
            </w:pPr>
          </w:p>
          <w:p w:rsidR="00984B50" w:rsidRDefault="00984B50" w:rsidP="00C949B7">
            <w:pPr>
              <w:pStyle w:val="Title"/>
              <w:ind w:right="27"/>
              <w:rPr>
                <w:rFonts w:cs="Nirmala UI"/>
                <w:sz w:val="22"/>
                <w:szCs w:val="22"/>
                <w:lang w:bidi="hi-IN"/>
              </w:rPr>
            </w:pPr>
          </w:p>
          <w:p w:rsidR="00984B50" w:rsidRDefault="00984B50" w:rsidP="00C949B7">
            <w:pPr>
              <w:pStyle w:val="Title"/>
              <w:ind w:right="27"/>
              <w:rPr>
                <w:rFonts w:cs="Nirmala UI"/>
                <w:sz w:val="22"/>
                <w:szCs w:val="22"/>
                <w:lang w:bidi="hi-IN"/>
              </w:rPr>
            </w:pPr>
          </w:p>
          <w:p w:rsidR="00C949B7" w:rsidRPr="00C949B7" w:rsidRDefault="00C949B7" w:rsidP="00C949B7">
            <w:pPr>
              <w:pStyle w:val="Title"/>
              <w:ind w:right="27"/>
              <w:rPr>
                <w:sz w:val="22"/>
                <w:szCs w:val="22"/>
              </w:rPr>
            </w:pPr>
            <w:r w:rsidRPr="00C949B7">
              <w:rPr>
                <w:rFonts w:cs="Nirmala UI" w:hint="cs"/>
                <w:sz w:val="22"/>
                <w:szCs w:val="22"/>
                <w:cs/>
                <w:lang w:bidi="hi-IN"/>
              </w:rPr>
              <w:t>भारतीयअंतर्देशीयजलमार्गप्राधिकरण</w:t>
            </w:r>
          </w:p>
          <w:p w:rsidR="00C949B7" w:rsidRDefault="00C949B7" w:rsidP="00C949B7">
            <w:pPr>
              <w:pStyle w:val="Title"/>
              <w:ind w:right="27"/>
              <w:rPr>
                <w:sz w:val="22"/>
                <w:szCs w:val="22"/>
              </w:rPr>
            </w:pPr>
            <w:r w:rsidRPr="00C949B7">
              <w:rPr>
                <w:sz w:val="22"/>
                <w:szCs w:val="22"/>
              </w:rPr>
              <w:t>INLAND WATWERWAYS AUTHORITY OF INDIA</w:t>
            </w:r>
          </w:p>
          <w:p w:rsidR="00C949B7" w:rsidRPr="00C949B7" w:rsidRDefault="00C949B7" w:rsidP="00C949B7">
            <w:pPr>
              <w:pStyle w:val="Title"/>
              <w:ind w:right="27"/>
              <w:rPr>
                <w:sz w:val="22"/>
                <w:szCs w:val="22"/>
              </w:rPr>
            </w:pPr>
            <w:r>
              <w:rPr>
                <w:sz w:val="22"/>
                <w:szCs w:val="22"/>
              </w:rPr>
              <w:t>(Ministry of Ports, Shipping &amp; Waterways, Govt. of India)</w:t>
            </w:r>
          </w:p>
          <w:p w:rsidR="00C949B7" w:rsidRDefault="00C949B7" w:rsidP="00C949B7">
            <w:pPr>
              <w:pStyle w:val="Title"/>
              <w:ind w:right="27"/>
              <w:rPr>
                <w:sz w:val="22"/>
                <w:szCs w:val="22"/>
                <w:lang w:bidi="hi-IN"/>
              </w:rPr>
            </w:pPr>
            <w:r w:rsidRPr="00C949B7">
              <w:rPr>
                <w:sz w:val="22"/>
                <w:szCs w:val="22"/>
              </w:rPr>
              <w:t>Pandu Port Complex, Pandu Guwahati</w:t>
            </w:r>
            <w:r w:rsidR="00F73486">
              <w:rPr>
                <w:sz w:val="22"/>
                <w:szCs w:val="22"/>
              </w:rPr>
              <w:t>–</w:t>
            </w:r>
            <w:r w:rsidRPr="00984B50">
              <w:rPr>
                <w:sz w:val="22"/>
                <w:szCs w:val="22"/>
                <w:cs/>
                <w:lang w:bidi="hi-IN"/>
              </w:rPr>
              <w:t>781012</w:t>
            </w:r>
          </w:p>
          <w:p w:rsidR="00F73486" w:rsidRPr="00C949B7" w:rsidRDefault="00F73486" w:rsidP="00C949B7">
            <w:pPr>
              <w:pStyle w:val="Title"/>
              <w:ind w:right="27"/>
              <w:rPr>
                <w:sz w:val="22"/>
                <w:szCs w:val="22"/>
              </w:rPr>
            </w:pPr>
          </w:p>
          <w:p w:rsidR="00C949B7" w:rsidRPr="00B67B72" w:rsidRDefault="00D117F8" w:rsidP="00C949B7">
            <w:pPr>
              <w:pStyle w:val="Title"/>
              <w:ind w:right="27"/>
              <w:rPr>
                <w:bCs/>
                <w:sz w:val="16"/>
                <w:szCs w:val="16"/>
              </w:rPr>
            </w:pPr>
            <w:r>
              <w:rPr>
                <w:sz w:val="20"/>
              </w:rPr>
              <w:t xml:space="preserve">E-TENDER NOTICE NO: </w:t>
            </w:r>
            <w:r w:rsidR="00F73486">
              <w:rPr>
                <w:sz w:val="20"/>
              </w:rPr>
              <w:t>-</w:t>
            </w:r>
            <w:r w:rsidR="00B67B72" w:rsidRPr="00B67B72">
              <w:rPr>
                <w:bCs/>
                <w:sz w:val="22"/>
                <w:szCs w:val="22"/>
                <w:u w:val="single"/>
              </w:rPr>
              <w:t>IWAI/Ghy/</w:t>
            </w:r>
            <w:r w:rsidR="00FA35E7">
              <w:rPr>
                <w:bCs/>
                <w:sz w:val="22"/>
                <w:szCs w:val="22"/>
                <w:u w:val="single"/>
              </w:rPr>
              <w:t>Bhagat</w:t>
            </w:r>
            <w:r w:rsidR="00B67B72" w:rsidRPr="00B67B72">
              <w:rPr>
                <w:bCs/>
                <w:sz w:val="22"/>
                <w:szCs w:val="22"/>
                <w:u w:val="single"/>
              </w:rPr>
              <w:t>/4(</w:t>
            </w:r>
            <w:r w:rsidR="00FA35E7">
              <w:rPr>
                <w:bCs/>
                <w:sz w:val="22"/>
                <w:szCs w:val="22"/>
                <w:u w:val="single"/>
              </w:rPr>
              <w:t>09</w:t>
            </w:r>
            <w:r w:rsidR="00B67B72" w:rsidRPr="00B67B72">
              <w:rPr>
                <w:bCs/>
                <w:sz w:val="22"/>
                <w:szCs w:val="22"/>
                <w:u w:val="single"/>
              </w:rPr>
              <w:t>)/202</w:t>
            </w:r>
            <w:r w:rsidR="00ED5E49">
              <w:rPr>
                <w:bCs/>
                <w:sz w:val="22"/>
                <w:szCs w:val="22"/>
                <w:u w:val="single"/>
              </w:rPr>
              <w:t>2</w:t>
            </w:r>
            <w:r w:rsidR="00B67B72" w:rsidRPr="00B67B72">
              <w:rPr>
                <w:bCs/>
                <w:sz w:val="22"/>
                <w:szCs w:val="22"/>
                <w:u w:val="single"/>
              </w:rPr>
              <w:t>-2</w:t>
            </w:r>
            <w:r w:rsidR="00ED5E49">
              <w:rPr>
                <w:bCs/>
                <w:sz w:val="22"/>
                <w:szCs w:val="22"/>
                <w:u w:val="single"/>
              </w:rPr>
              <w:t>3</w:t>
            </w:r>
          </w:p>
          <w:p w:rsidR="00C949B7" w:rsidRPr="00C949B7" w:rsidRDefault="00C949B7" w:rsidP="00C949B7">
            <w:pPr>
              <w:ind w:right="27"/>
              <w:rPr>
                <w:rFonts w:cstheme="minorBidi"/>
                <w:szCs w:val="21"/>
                <w:cs/>
                <w:lang w:bidi="hi-IN"/>
              </w:rPr>
            </w:pPr>
          </w:p>
          <w:p w:rsidR="00C949B7" w:rsidRDefault="00C949B7" w:rsidP="00C949B7">
            <w:pPr>
              <w:pStyle w:val="Title"/>
              <w:ind w:right="27"/>
              <w:jc w:val="both"/>
              <w:rPr>
                <w:b w:val="0"/>
                <w:bCs/>
                <w:sz w:val="22"/>
                <w:szCs w:val="22"/>
              </w:rPr>
            </w:pPr>
            <w:r w:rsidRPr="008769BE">
              <w:rPr>
                <w:b w:val="0"/>
                <w:bCs/>
                <w:sz w:val="22"/>
                <w:szCs w:val="22"/>
              </w:rPr>
              <w:t>E-Ten</w:t>
            </w:r>
            <w:r w:rsidR="00D117F8">
              <w:rPr>
                <w:b w:val="0"/>
                <w:bCs/>
                <w:sz w:val="22"/>
                <w:szCs w:val="22"/>
              </w:rPr>
              <w:t>ders are being invited for “</w:t>
            </w:r>
            <w:r w:rsidR="00FA35E7">
              <w:rPr>
                <w:b w:val="0"/>
                <w:sz w:val="22"/>
                <w:szCs w:val="24"/>
                <w:lang w:val="en-IN"/>
              </w:rPr>
              <w:t xml:space="preserve">Annual Afloat Repair of PT Bhagat Singh at West Bengal / </w:t>
            </w:r>
            <w:r w:rsidR="000770AA">
              <w:rPr>
                <w:b w:val="0"/>
                <w:sz w:val="22"/>
                <w:szCs w:val="24"/>
                <w:lang w:val="en-IN"/>
              </w:rPr>
              <w:t>NW-2</w:t>
            </w:r>
            <w:r w:rsidR="00535E11">
              <w:rPr>
                <w:b w:val="0"/>
                <w:sz w:val="22"/>
                <w:szCs w:val="24"/>
                <w:lang w:val="en-IN"/>
              </w:rPr>
              <w:t xml:space="preserve"> </w:t>
            </w:r>
            <w:r w:rsidR="00FA35E7">
              <w:rPr>
                <w:b w:val="0"/>
                <w:sz w:val="22"/>
                <w:szCs w:val="24"/>
                <w:lang w:val="en-IN"/>
              </w:rPr>
              <w:t>for the year 2025-26</w:t>
            </w:r>
            <w:r w:rsidRPr="008769BE">
              <w:rPr>
                <w:b w:val="0"/>
                <w:bCs/>
                <w:sz w:val="22"/>
                <w:szCs w:val="22"/>
              </w:rPr>
              <w:t>”. Tender</w:t>
            </w:r>
            <w:r w:rsidRPr="00C949B7">
              <w:rPr>
                <w:b w:val="0"/>
                <w:bCs/>
                <w:sz w:val="22"/>
                <w:szCs w:val="22"/>
              </w:rPr>
              <w:t xml:space="preserve"> can be downloaded from</w:t>
            </w:r>
            <w:r w:rsidR="005D60B1">
              <w:rPr>
                <w:b w:val="0"/>
                <w:bCs/>
                <w:sz w:val="22"/>
                <w:szCs w:val="22"/>
              </w:rPr>
              <w:t xml:space="preserve"> </w:t>
            </w:r>
            <w:r w:rsidR="00FA35E7">
              <w:rPr>
                <w:sz w:val="22"/>
                <w:szCs w:val="22"/>
              </w:rPr>
              <w:t>0</w:t>
            </w:r>
            <w:r w:rsidR="005D60B1">
              <w:rPr>
                <w:sz w:val="22"/>
                <w:szCs w:val="22"/>
              </w:rPr>
              <w:t>3</w:t>
            </w:r>
            <w:r w:rsidR="007F0E0D" w:rsidRPr="00955A5F">
              <w:rPr>
                <w:sz w:val="22"/>
                <w:szCs w:val="22"/>
              </w:rPr>
              <w:t>.</w:t>
            </w:r>
            <w:r w:rsidR="00F73486" w:rsidRPr="00955A5F">
              <w:rPr>
                <w:sz w:val="22"/>
                <w:szCs w:val="22"/>
              </w:rPr>
              <w:t>0</w:t>
            </w:r>
            <w:r w:rsidR="00FA35E7">
              <w:rPr>
                <w:sz w:val="22"/>
                <w:szCs w:val="22"/>
              </w:rPr>
              <w:t>7</w:t>
            </w:r>
            <w:r w:rsidR="00984B50" w:rsidRPr="00955A5F">
              <w:rPr>
                <w:sz w:val="22"/>
                <w:szCs w:val="22"/>
              </w:rPr>
              <w:t>.202</w:t>
            </w:r>
            <w:r w:rsidR="00F73486" w:rsidRPr="00955A5F">
              <w:rPr>
                <w:sz w:val="22"/>
                <w:szCs w:val="22"/>
              </w:rPr>
              <w:t>5</w:t>
            </w:r>
            <w:r w:rsidR="00A511CD" w:rsidRPr="00955A5F">
              <w:rPr>
                <w:sz w:val="22"/>
                <w:szCs w:val="22"/>
              </w:rPr>
              <w:t xml:space="preserve"> on 1</w:t>
            </w:r>
            <w:r w:rsidR="00BA5780">
              <w:rPr>
                <w:sz w:val="22"/>
                <w:szCs w:val="22"/>
              </w:rPr>
              <w:t>0</w:t>
            </w:r>
            <w:r w:rsidR="00A511CD" w:rsidRPr="00955A5F">
              <w:rPr>
                <w:sz w:val="22"/>
                <w:szCs w:val="22"/>
              </w:rPr>
              <w:t>:00 hrs</w:t>
            </w:r>
            <w:r w:rsidRPr="00955A5F">
              <w:rPr>
                <w:b w:val="0"/>
                <w:bCs/>
                <w:sz w:val="22"/>
                <w:szCs w:val="22"/>
                <w:cs/>
                <w:lang w:bidi="hi-IN"/>
              </w:rPr>
              <w:t>.</w:t>
            </w:r>
            <w:r w:rsidRPr="00883C48">
              <w:rPr>
                <w:b w:val="0"/>
                <w:bCs/>
                <w:sz w:val="22"/>
                <w:szCs w:val="22"/>
              </w:rPr>
              <w:t xml:space="preserve">For more details refer IWAI web site </w:t>
            </w:r>
            <w:r w:rsidR="00407599" w:rsidRPr="007935FE">
              <w:rPr>
                <w:b w:val="0"/>
                <w:bCs/>
                <w:sz w:val="22"/>
                <w:szCs w:val="22"/>
              </w:rPr>
              <w:t>www.iwai.nic.in&amp;</w:t>
            </w:r>
            <w:hyperlink r:id="rId22" w:history="1">
              <w:r w:rsidR="007935FE" w:rsidRPr="00366148">
                <w:rPr>
                  <w:rStyle w:val="Hyperlink"/>
                  <w:b w:val="0"/>
                  <w:bCs/>
                  <w:sz w:val="22"/>
                  <w:szCs w:val="22"/>
                </w:rPr>
                <w:t>www.eprocure.gov.in</w:t>
              </w:r>
            </w:hyperlink>
            <w:r w:rsidRPr="00C949B7">
              <w:rPr>
                <w:b w:val="0"/>
                <w:bCs/>
                <w:sz w:val="22"/>
                <w:szCs w:val="22"/>
              </w:rPr>
              <w:t xml:space="preserve">.Further, clarification/ corrigendum / addendum, if any, will be published on CPP Portal/IWAI website only. </w:t>
            </w:r>
          </w:p>
          <w:p w:rsidR="004E4D26" w:rsidRDefault="004E4D26" w:rsidP="00C949B7">
            <w:pPr>
              <w:pStyle w:val="Title"/>
              <w:ind w:right="27"/>
              <w:jc w:val="both"/>
              <w:rPr>
                <w:b w:val="0"/>
                <w:bCs/>
                <w:sz w:val="22"/>
                <w:szCs w:val="22"/>
              </w:rPr>
            </w:pPr>
          </w:p>
          <w:p w:rsidR="00C949B7" w:rsidRDefault="00C949B7" w:rsidP="00C949B7">
            <w:pPr>
              <w:pStyle w:val="Title"/>
              <w:ind w:right="27"/>
              <w:jc w:val="both"/>
              <w:rPr>
                <w:b w:val="0"/>
                <w:bCs/>
                <w:sz w:val="22"/>
                <w:szCs w:val="22"/>
              </w:rPr>
            </w:pPr>
          </w:p>
          <w:p w:rsidR="00C949B7" w:rsidRPr="00C949B7" w:rsidRDefault="00D117F8" w:rsidP="00C949B7">
            <w:pPr>
              <w:pStyle w:val="Title"/>
              <w:ind w:right="27"/>
              <w:jc w:val="right"/>
              <w:rPr>
                <w:szCs w:val="24"/>
              </w:rPr>
            </w:pPr>
            <w:r>
              <w:rPr>
                <w:szCs w:val="24"/>
              </w:rPr>
              <w:t>D</w:t>
            </w:r>
            <w:r w:rsidR="00C949B7" w:rsidRPr="00C949B7">
              <w:rPr>
                <w:szCs w:val="24"/>
              </w:rPr>
              <w:t>IRECTOR</w:t>
            </w:r>
          </w:p>
          <w:p w:rsidR="00D117F8" w:rsidRDefault="00D117F8" w:rsidP="00D117F8">
            <w:pPr>
              <w:jc w:val="right"/>
            </w:pPr>
            <w:r w:rsidRPr="00C949B7">
              <w:rPr>
                <w:sz w:val="22"/>
                <w:szCs w:val="22"/>
              </w:rPr>
              <w:t xml:space="preserve">Email: </w:t>
            </w:r>
            <w:r w:rsidRPr="00D117F8">
              <w:rPr>
                <w:b/>
                <w:sz w:val="22"/>
                <w:szCs w:val="22"/>
              </w:rPr>
              <w:t>dirguw@iwai.gov.in</w:t>
            </w:r>
          </w:p>
          <w:p w:rsidR="00C949B7" w:rsidRDefault="00C949B7" w:rsidP="004B0FA2">
            <w:pPr>
              <w:pStyle w:val="Title"/>
              <w:ind w:right="27"/>
              <w:jc w:val="left"/>
            </w:pPr>
          </w:p>
        </w:tc>
      </w:tr>
    </w:tbl>
    <w:p w:rsidR="00C949B7" w:rsidRPr="00C949B7" w:rsidRDefault="003B005F" w:rsidP="00C949B7">
      <w:pPr>
        <w:pStyle w:val="Title"/>
        <w:ind w:right="27"/>
        <w:rPr>
          <w:rFonts w:cstheme="minorBidi"/>
          <w:sz w:val="32"/>
          <w:szCs w:val="29"/>
          <w:cs/>
          <w:lang w:bidi="hi-IN"/>
        </w:rPr>
      </w:pPr>
      <w:r w:rsidRPr="009244A2">
        <w:rPr>
          <w:bCs/>
        </w:rPr>
        <w:tab/>
      </w:r>
      <w:r w:rsidRPr="009244A2">
        <w:rPr>
          <w:bCs/>
        </w:rPr>
        <w:tab/>
      </w:r>
      <w:r w:rsidRPr="009244A2">
        <w:rPr>
          <w:bCs/>
        </w:rPr>
        <w:tab/>
      </w:r>
    </w:p>
    <w:p w:rsidR="00C949B7" w:rsidRPr="00C949B7" w:rsidRDefault="00C949B7" w:rsidP="00C949B7">
      <w:pPr>
        <w:pStyle w:val="Title"/>
        <w:ind w:right="27"/>
        <w:rPr>
          <w:sz w:val="32"/>
          <w:szCs w:val="32"/>
        </w:rPr>
      </w:pPr>
    </w:p>
    <w:p w:rsidR="00C949B7" w:rsidRDefault="00C949B7" w:rsidP="00C949B7">
      <w:pPr>
        <w:pStyle w:val="Title"/>
        <w:ind w:right="27"/>
        <w:rPr>
          <w:sz w:val="32"/>
          <w:szCs w:val="32"/>
        </w:rPr>
      </w:pPr>
    </w:p>
    <w:p w:rsidR="00407599" w:rsidRDefault="00407599" w:rsidP="00C949B7">
      <w:pPr>
        <w:pStyle w:val="Title"/>
        <w:ind w:right="27"/>
        <w:rPr>
          <w:sz w:val="32"/>
          <w:szCs w:val="32"/>
        </w:rPr>
      </w:pPr>
    </w:p>
    <w:p w:rsidR="00407599" w:rsidRDefault="00407599" w:rsidP="00C949B7">
      <w:pPr>
        <w:pStyle w:val="Title"/>
        <w:ind w:right="27"/>
        <w:rPr>
          <w:sz w:val="32"/>
          <w:szCs w:val="32"/>
        </w:rPr>
      </w:pPr>
    </w:p>
    <w:p w:rsidR="00407599" w:rsidRPr="00C949B7" w:rsidRDefault="00407599" w:rsidP="00C949B7">
      <w:pPr>
        <w:pStyle w:val="Title"/>
        <w:ind w:right="27"/>
        <w:rPr>
          <w:sz w:val="32"/>
          <w:szCs w:val="32"/>
        </w:rPr>
      </w:pPr>
    </w:p>
    <w:p w:rsidR="0047046A" w:rsidRDefault="0047046A" w:rsidP="00D8728C">
      <w:pPr>
        <w:pStyle w:val="Title"/>
        <w:ind w:right="27"/>
        <w:rPr>
          <w:sz w:val="32"/>
          <w:szCs w:val="32"/>
        </w:rPr>
      </w:pPr>
    </w:p>
    <w:p w:rsidR="00C949B7" w:rsidRDefault="00C949B7" w:rsidP="00D8728C">
      <w:pPr>
        <w:pStyle w:val="Title"/>
        <w:ind w:right="27"/>
        <w:rPr>
          <w:sz w:val="32"/>
          <w:szCs w:val="32"/>
        </w:rPr>
      </w:pPr>
    </w:p>
    <w:p w:rsidR="00C949B7" w:rsidRDefault="00C949B7" w:rsidP="00D8728C">
      <w:pPr>
        <w:pStyle w:val="Title"/>
        <w:ind w:right="27"/>
        <w:rPr>
          <w:sz w:val="32"/>
          <w:szCs w:val="32"/>
        </w:rPr>
      </w:pPr>
    </w:p>
    <w:p w:rsidR="00F73486" w:rsidRDefault="00F73486" w:rsidP="00D8728C">
      <w:pPr>
        <w:pStyle w:val="Title"/>
        <w:ind w:right="27"/>
        <w:rPr>
          <w:sz w:val="32"/>
          <w:szCs w:val="32"/>
        </w:rPr>
      </w:pPr>
    </w:p>
    <w:p w:rsidR="007935F5" w:rsidRDefault="007935F5" w:rsidP="00D8728C">
      <w:pPr>
        <w:pStyle w:val="Title"/>
        <w:ind w:right="27"/>
        <w:rPr>
          <w:sz w:val="32"/>
          <w:szCs w:val="32"/>
        </w:rPr>
      </w:pPr>
    </w:p>
    <w:p w:rsidR="00B83329" w:rsidRDefault="00B83329" w:rsidP="00D8728C">
      <w:pPr>
        <w:pStyle w:val="Title"/>
        <w:ind w:right="27"/>
        <w:rPr>
          <w:sz w:val="32"/>
          <w:szCs w:val="32"/>
        </w:rPr>
      </w:pPr>
    </w:p>
    <w:p w:rsidR="004B0FA2" w:rsidRDefault="004B0FA2" w:rsidP="00D8728C">
      <w:pPr>
        <w:pStyle w:val="Title"/>
        <w:ind w:right="27"/>
        <w:rPr>
          <w:sz w:val="32"/>
          <w:szCs w:val="32"/>
        </w:rPr>
      </w:pPr>
    </w:p>
    <w:p w:rsidR="004B0FA2" w:rsidRDefault="00535E11" w:rsidP="00D8728C">
      <w:pPr>
        <w:pStyle w:val="Title"/>
        <w:ind w:right="27"/>
        <w:rPr>
          <w:b w:val="0"/>
          <w:sz w:val="22"/>
          <w:szCs w:val="24"/>
          <w:lang w:val="en-IN"/>
        </w:rPr>
      </w:pPr>
      <w:r>
        <w:rPr>
          <w:b w:val="0"/>
          <w:sz w:val="22"/>
          <w:szCs w:val="24"/>
          <w:lang w:val="en-IN"/>
        </w:rPr>
        <w:t xml:space="preserve"> </w:t>
      </w:r>
    </w:p>
    <w:p w:rsidR="00535E11" w:rsidRDefault="00535E11" w:rsidP="00D8728C">
      <w:pPr>
        <w:pStyle w:val="Title"/>
        <w:ind w:right="27"/>
        <w:rPr>
          <w:b w:val="0"/>
          <w:sz w:val="22"/>
          <w:szCs w:val="24"/>
          <w:lang w:val="en-IN"/>
        </w:rPr>
      </w:pPr>
    </w:p>
    <w:p w:rsidR="00535E11" w:rsidRDefault="00535E11" w:rsidP="00D8728C">
      <w:pPr>
        <w:pStyle w:val="Title"/>
        <w:ind w:right="27"/>
        <w:rPr>
          <w:sz w:val="32"/>
          <w:szCs w:val="32"/>
        </w:rPr>
      </w:pPr>
    </w:p>
    <w:p w:rsidR="00E650FA" w:rsidRPr="009244A2" w:rsidRDefault="00E650FA" w:rsidP="00D8728C">
      <w:pPr>
        <w:pStyle w:val="Title"/>
        <w:ind w:right="27"/>
        <w:rPr>
          <w:sz w:val="32"/>
          <w:szCs w:val="32"/>
        </w:rPr>
      </w:pPr>
      <w:r w:rsidRPr="009244A2">
        <w:rPr>
          <w:sz w:val="32"/>
          <w:szCs w:val="32"/>
        </w:rPr>
        <w:lastRenderedPageBreak/>
        <w:t>PART-I</w:t>
      </w:r>
    </w:p>
    <w:p w:rsidR="00E650FA" w:rsidRPr="009244A2" w:rsidRDefault="00E650FA" w:rsidP="00D8728C">
      <w:pPr>
        <w:pStyle w:val="Title"/>
        <w:ind w:right="27"/>
        <w:rPr>
          <w:b w:val="0"/>
          <w:sz w:val="22"/>
          <w:szCs w:val="22"/>
        </w:rPr>
      </w:pPr>
    </w:p>
    <w:p w:rsidR="00E650FA" w:rsidRPr="009244A2" w:rsidRDefault="00E650FA" w:rsidP="009F4EC7">
      <w:pPr>
        <w:pStyle w:val="Heading1"/>
        <w:numPr>
          <w:ilvl w:val="0"/>
          <w:numId w:val="33"/>
        </w:numPr>
        <w:ind w:right="27"/>
        <w:jc w:val="left"/>
      </w:pPr>
      <w:r w:rsidRPr="009244A2">
        <w:t xml:space="preserve">TENDER ACCEPTANCE LETTER </w:t>
      </w:r>
    </w:p>
    <w:p w:rsidR="00A934AA" w:rsidRPr="009244A2" w:rsidRDefault="00E650FA" w:rsidP="00D8728C">
      <w:pPr>
        <w:autoSpaceDE w:val="0"/>
        <w:autoSpaceDN w:val="0"/>
        <w:adjustRightInd w:val="0"/>
        <w:ind w:right="27"/>
        <w:jc w:val="center"/>
        <w:rPr>
          <w:bCs/>
        </w:rPr>
      </w:pPr>
      <w:r w:rsidRPr="009244A2">
        <w:rPr>
          <w:bCs/>
        </w:rPr>
        <w:t xml:space="preserve">         (To be given on Company Letter Head)</w:t>
      </w:r>
    </w:p>
    <w:p w:rsidR="00E650FA" w:rsidRPr="009244A2" w:rsidRDefault="00E650FA" w:rsidP="00D8728C">
      <w:pPr>
        <w:autoSpaceDE w:val="0"/>
        <w:autoSpaceDN w:val="0"/>
        <w:adjustRightInd w:val="0"/>
        <w:ind w:left="7920" w:right="27"/>
        <w:rPr>
          <w:bCs/>
        </w:rPr>
      </w:pPr>
      <w:r w:rsidRPr="009244A2">
        <w:rPr>
          <w:bCs/>
        </w:rPr>
        <w:t>Date:</w:t>
      </w:r>
    </w:p>
    <w:p w:rsidR="00E650FA" w:rsidRPr="009244A2" w:rsidRDefault="00E650FA" w:rsidP="00D8728C">
      <w:pPr>
        <w:autoSpaceDE w:val="0"/>
        <w:autoSpaceDN w:val="0"/>
        <w:adjustRightInd w:val="0"/>
        <w:ind w:right="27"/>
        <w:rPr>
          <w:bCs/>
        </w:rPr>
      </w:pPr>
      <w:r w:rsidRPr="009244A2">
        <w:rPr>
          <w:bCs/>
        </w:rPr>
        <w:t>To,</w:t>
      </w:r>
    </w:p>
    <w:p w:rsidR="00E650FA" w:rsidRPr="009244A2" w:rsidRDefault="00E650FA" w:rsidP="00D8728C">
      <w:pPr>
        <w:autoSpaceDE w:val="0"/>
        <w:autoSpaceDN w:val="0"/>
        <w:adjustRightInd w:val="0"/>
        <w:ind w:right="27"/>
        <w:rPr>
          <w:bCs/>
        </w:rPr>
      </w:pPr>
    </w:p>
    <w:p w:rsidR="00E650FA" w:rsidRPr="009244A2" w:rsidRDefault="00E650FA" w:rsidP="00D8728C">
      <w:pPr>
        <w:autoSpaceDE w:val="0"/>
        <w:autoSpaceDN w:val="0"/>
        <w:adjustRightInd w:val="0"/>
        <w:ind w:right="27"/>
        <w:rPr>
          <w:bCs/>
        </w:rPr>
      </w:pPr>
      <w:r w:rsidRPr="009244A2">
        <w:tab/>
      </w:r>
      <w:r w:rsidRPr="009244A2">
        <w:rPr>
          <w:bCs/>
        </w:rPr>
        <w:t>THE DIRECTOR</w:t>
      </w:r>
    </w:p>
    <w:p w:rsidR="00E650FA" w:rsidRPr="009244A2" w:rsidRDefault="00E650FA" w:rsidP="00D8728C">
      <w:pPr>
        <w:autoSpaceDE w:val="0"/>
        <w:autoSpaceDN w:val="0"/>
        <w:adjustRightInd w:val="0"/>
        <w:ind w:right="27"/>
        <w:rPr>
          <w:bCs/>
        </w:rPr>
      </w:pPr>
      <w:r w:rsidRPr="009244A2">
        <w:rPr>
          <w:bCs/>
        </w:rPr>
        <w:tab/>
        <w:t>INLAND WATERWAYS AUTHORITY OF INDIA,</w:t>
      </w:r>
    </w:p>
    <w:p w:rsidR="00E650FA" w:rsidRPr="009244A2" w:rsidRDefault="00E650FA" w:rsidP="00D8728C">
      <w:pPr>
        <w:autoSpaceDE w:val="0"/>
        <w:autoSpaceDN w:val="0"/>
        <w:adjustRightInd w:val="0"/>
        <w:ind w:right="27"/>
        <w:rPr>
          <w:bCs/>
        </w:rPr>
      </w:pPr>
      <w:r w:rsidRPr="009244A2">
        <w:rPr>
          <w:bCs/>
        </w:rPr>
        <w:tab/>
        <w:t>PANDU PORT COMPLEX, PANDU,</w:t>
      </w:r>
    </w:p>
    <w:p w:rsidR="00E650FA" w:rsidRPr="009244A2" w:rsidRDefault="00E650FA" w:rsidP="00D8728C">
      <w:pPr>
        <w:autoSpaceDE w:val="0"/>
        <w:autoSpaceDN w:val="0"/>
        <w:adjustRightInd w:val="0"/>
        <w:ind w:right="27" w:firstLine="720"/>
        <w:rPr>
          <w:bCs/>
        </w:rPr>
      </w:pPr>
      <w:r w:rsidRPr="009244A2">
        <w:rPr>
          <w:bCs/>
        </w:rPr>
        <w:t>GUWAHATI-781012(ASSAM)</w:t>
      </w:r>
    </w:p>
    <w:p w:rsidR="00E650FA" w:rsidRPr="009244A2" w:rsidRDefault="00E650FA" w:rsidP="00D8728C">
      <w:pPr>
        <w:autoSpaceDE w:val="0"/>
        <w:autoSpaceDN w:val="0"/>
        <w:adjustRightInd w:val="0"/>
        <w:ind w:right="27" w:firstLine="720"/>
        <w:rPr>
          <w:bCs/>
          <w:sz w:val="14"/>
          <w:szCs w:val="14"/>
        </w:rPr>
      </w:pPr>
    </w:p>
    <w:p w:rsidR="00E650FA" w:rsidRPr="009244A2" w:rsidRDefault="00E650FA" w:rsidP="00D8728C">
      <w:pPr>
        <w:autoSpaceDE w:val="0"/>
        <w:autoSpaceDN w:val="0"/>
        <w:adjustRightInd w:val="0"/>
        <w:ind w:right="27"/>
        <w:rPr>
          <w:bCs/>
        </w:rPr>
      </w:pPr>
      <w:r w:rsidRPr="009244A2">
        <w:rPr>
          <w:bCs/>
        </w:rPr>
        <w:t>Sub: Acceptance of Terms &amp; Conditions of Tender.</w:t>
      </w:r>
    </w:p>
    <w:p w:rsidR="00B67B72" w:rsidRDefault="00E650FA" w:rsidP="00B67B72">
      <w:pPr>
        <w:ind w:right="27"/>
        <w:rPr>
          <w:bCs/>
          <w:sz w:val="22"/>
          <w:szCs w:val="22"/>
          <w:u w:val="single"/>
        </w:rPr>
      </w:pPr>
      <w:r w:rsidRPr="009244A2">
        <w:rPr>
          <w:szCs w:val="22"/>
        </w:rPr>
        <w:t xml:space="preserve">Tender no.: </w:t>
      </w:r>
      <w:r w:rsidR="009B71FA" w:rsidRPr="009B71FA">
        <w:rPr>
          <w:bCs/>
          <w:sz w:val="22"/>
          <w:szCs w:val="22"/>
        </w:rPr>
        <w:t>IWAI/Ghy/</w:t>
      </w:r>
      <w:r w:rsidR="00FA35E7">
        <w:rPr>
          <w:bCs/>
          <w:sz w:val="22"/>
          <w:szCs w:val="22"/>
        </w:rPr>
        <w:t>Bhagat</w:t>
      </w:r>
      <w:r w:rsidR="009B71FA" w:rsidRPr="009B71FA">
        <w:rPr>
          <w:bCs/>
          <w:sz w:val="22"/>
          <w:szCs w:val="22"/>
        </w:rPr>
        <w:t>/4(</w:t>
      </w:r>
      <w:r w:rsidR="00FA35E7">
        <w:rPr>
          <w:bCs/>
          <w:sz w:val="22"/>
          <w:szCs w:val="22"/>
        </w:rPr>
        <w:t>09</w:t>
      </w:r>
      <w:r w:rsidR="009B71FA" w:rsidRPr="009B71FA">
        <w:rPr>
          <w:bCs/>
          <w:sz w:val="22"/>
          <w:szCs w:val="22"/>
        </w:rPr>
        <w:t>)/202</w:t>
      </w:r>
      <w:r w:rsidR="00ED5E49">
        <w:rPr>
          <w:bCs/>
          <w:sz w:val="22"/>
          <w:szCs w:val="22"/>
        </w:rPr>
        <w:t>2</w:t>
      </w:r>
      <w:r w:rsidR="009B71FA" w:rsidRPr="009B71FA">
        <w:rPr>
          <w:bCs/>
          <w:sz w:val="22"/>
          <w:szCs w:val="22"/>
        </w:rPr>
        <w:t>-2</w:t>
      </w:r>
      <w:r w:rsidR="00ED5E49">
        <w:rPr>
          <w:bCs/>
          <w:sz w:val="22"/>
          <w:szCs w:val="22"/>
        </w:rPr>
        <w:t>3</w:t>
      </w:r>
    </w:p>
    <w:p w:rsidR="005D6648" w:rsidRPr="009244A2" w:rsidRDefault="00E650FA" w:rsidP="00B67B72">
      <w:pPr>
        <w:ind w:right="27"/>
        <w:rPr>
          <w:b/>
        </w:rPr>
      </w:pPr>
      <w:r w:rsidRPr="009244A2">
        <w:rPr>
          <w:bCs/>
        </w:rPr>
        <w:t>Name of Tender / Work:</w:t>
      </w:r>
      <w:r w:rsidR="00ED5E49">
        <w:rPr>
          <w:bCs/>
        </w:rPr>
        <w:t xml:space="preserve"> </w:t>
      </w:r>
      <w:r w:rsidR="005B620E">
        <w:rPr>
          <w:b/>
          <w:bCs/>
          <w:sz w:val="22"/>
          <w:lang w:val="en-IN"/>
        </w:rPr>
        <w:t xml:space="preserve">E-Tender for </w:t>
      </w:r>
      <w:r w:rsidR="00FA35E7">
        <w:rPr>
          <w:b/>
          <w:bCs/>
          <w:sz w:val="22"/>
          <w:lang w:val="en-IN"/>
        </w:rPr>
        <w:t xml:space="preserve">Annual Afloat Repair of PT Bhagat Singh at West Bengal / </w:t>
      </w:r>
      <w:r w:rsidR="000770AA">
        <w:rPr>
          <w:b/>
          <w:bCs/>
          <w:sz w:val="22"/>
          <w:lang w:val="en-IN"/>
        </w:rPr>
        <w:t>NW-2</w:t>
      </w:r>
      <w:r w:rsidR="00FA35E7">
        <w:rPr>
          <w:b/>
          <w:bCs/>
          <w:sz w:val="22"/>
          <w:lang w:val="en-IN"/>
        </w:rPr>
        <w:t>for the year 2025-26</w:t>
      </w:r>
    </w:p>
    <w:p w:rsidR="005D6648" w:rsidRPr="009244A2" w:rsidRDefault="005D6648" w:rsidP="00D8728C">
      <w:pPr>
        <w:ind w:right="27"/>
        <w:jc w:val="both"/>
        <w:rPr>
          <w:bCs/>
          <w:sz w:val="16"/>
          <w:szCs w:val="16"/>
        </w:rPr>
      </w:pPr>
    </w:p>
    <w:p w:rsidR="00E650FA" w:rsidRPr="009244A2" w:rsidRDefault="00E650FA" w:rsidP="00D8728C">
      <w:pPr>
        <w:ind w:right="27"/>
        <w:jc w:val="both"/>
        <w:rPr>
          <w:bCs/>
        </w:rPr>
      </w:pPr>
      <w:r w:rsidRPr="009244A2">
        <w:rPr>
          <w:bCs/>
        </w:rPr>
        <w:t>Dear Sir,</w:t>
      </w:r>
    </w:p>
    <w:p w:rsidR="00E650FA" w:rsidRPr="009244A2" w:rsidRDefault="00E650FA" w:rsidP="00D8728C">
      <w:pPr>
        <w:autoSpaceDE w:val="0"/>
        <w:autoSpaceDN w:val="0"/>
        <w:adjustRightInd w:val="0"/>
        <w:ind w:right="27"/>
        <w:rPr>
          <w:b/>
        </w:rPr>
      </w:pPr>
    </w:p>
    <w:p w:rsidR="003B005F" w:rsidRPr="009244A2" w:rsidRDefault="00E650FA" w:rsidP="00D8728C">
      <w:pPr>
        <w:autoSpaceDE w:val="0"/>
        <w:autoSpaceDN w:val="0"/>
        <w:adjustRightInd w:val="0"/>
        <w:ind w:right="27"/>
        <w:jc w:val="both"/>
        <w:rPr>
          <w:bCs/>
        </w:rPr>
      </w:pPr>
      <w:r w:rsidRPr="009244A2">
        <w:rPr>
          <w:bCs/>
        </w:rPr>
        <w:t xml:space="preserve">1. I/ We have downloaded / obtained the tender document(s) for the above mentioned ‘Tender/Work’ from the web site(s) namely:  </w:t>
      </w:r>
      <w:hyperlink r:id="rId23" w:history="1">
        <w:r w:rsidRPr="009244A2">
          <w:rPr>
            <w:rStyle w:val="Hyperlink"/>
            <w:color w:val="auto"/>
          </w:rPr>
          <w:t>www.iwai.nic.in</w:t>
        </w:r>
      </w:hyperlink>
      <w:r w:rsidR="00ED5E49">
        <w:t xml:space="preserve"> </w:t>
      </w:r>
      <w:r w:rsidR="00C949B7">
        <w:t>OR</w:t>
      </w:r>
      <w:r w:rsidR="00ED5E49">
        <w:t xml:space="preserve"> </w:t>
      </w:r>
      <w:hyperlink r:id="rId24" w:history="1">
        <w:r w:rsidR="00FA35E7" w:rsidRPr="007A6A16">
          <w:rPr>
            <w:rStyle w:val="Hyperlink"/>
          </w:rPr>
          <w:t>https://eprocure.gov.in/eprocure/app</w:t>
        </w:r>
      </w:hyperlink>
      <w:r w:rsidRPr="009244A2">
        <w:rPr>
          <w:bCs/>
        </w:rPr>
        <w:t>as per your advertisement, given in the abovementioned website(s).</w:t>
      </w:r>
    </w:p>
    <w:p w:rsidR="00E650FA" w:rsidRPr="009244A2" w:rsidRDefault="00E650FA" w:rsidP="00D8728C">
      <w:pPr>
        <w:autoSpaceDE w:val="0"/>
        <w:autoSpaceDN w:val="0"/>
        <w:adjustRightInd w:val="0"/>
        <w:ind w:right="27"/>
        <w:jc w:val="both"/>
        <w:rPr>
          <w:bCs/>
        </w:rPr>
      </w:pPr>
    </w:p>
    <w:p w:rsidR="00E650FA" w:rsidRPr="009244A2" w:rsidRDefault="00E650FA" w:rsidP="00D8728C">
      <w:pPr>
        <w:autoSpaceDE w:val="0"/>
        <w:autoSpaceDN w:val="0"/>
        <w:adjustRightInd w:val="0"/>
        <w:ind w:right="27"/>
        <w:jc w:val="both"/>
        <w:rPr>
          <w:bCs/>
        </w:rPr>
      </w:pPr>
      <w:r w:rsidRPr="009244A2">
        <w:rPr>
          <w:bCs/>
        </w:rPr>
        <w:t>2. I / We hereby certify that I / we have read the entire terms and conditions of the tender documents from Page No. _______ to ______ (including all documents like annex(es), schedule(s), etc.), which form part of the contract agreement and I / we shall abide hereby by the terms / conditions / clauses contained therein.</w:t>
      </w:r>
    </w:p>
    <w:p w:rsidR="00E650FA" w:rsidRPr="009244A2" w:rsidRDefault="00E650FA" w:rsidP="00D8728C">
      <w:pPr>
        <w:autoSpaceDE w:val="0"/>
        <w:autoSpaceDN w:val="0"/>
        <w:adjustRightInd w:val="0"/>
        <w:ind w:right="27"/>
        <w:jc w:val="both"/>
        <w:rPr>
          <w:bCs/>
        </w:rPr>
      </w:pPr>
    </w:p>
    <w:p w:rsidR="00E650FA" w:rsidRPr="009244A2" w:rsidRDefault="00E650FA" w:rsidP="00D8728C">
      <w:pPr>
        <w:autoSpaceDE w:val="0"/>
        <w:autoSpaceDN w:val="0"/>
        <w:adjustRightInd w:val="0"/>
        <w:ind w:right="27"/>
        <w:jc w:val="both"/>
        <w:rPr>
          <w:bCs/>
        </w:rPr>
      </w:pPr>
      <w:r w:rsidRPr="009244A2">
        <w:rPr>
          <w:bCs/>
        </w:rPr>
        <w:t xml:space="preserve">3. The minutes of the pre-bid meeting and/ or corrigendum(s) issued from time to time by your department/ organization too have also been taken into consideration, while submitting this acceptance letter.  </w:t>
      </w:r>
    </w:p>
    <w:p w:rsidR="00E650FA" w:rsidRPr="009244A2" w:rsidRDefault="00E650FA" w:rsidP="00D8728C">
      <w:pPr>
        <w:autoSpaceDE w:val="0"/>
        <w:autoSpaceDN w:val="0"/>
        <w:adjustRightInd w:val="0"/>
        <w:ind w:right="27"/>
        <w:jc w:val="both"/>
        <w:rPr>
          <w:bCs/>
        </w:rPr>
      </w:pPr>
    </w:p>
    <w:p w:rsidR="00E650FA" w:rsidRPr="009244A2" w:rsidRDefault="00E650FA" w:rsidP="00D8728C">
      <w:pPr>
        <w:autoSpaceDE w:val="0"/>
        <w:autoSpaceDN w:val="0"/>
        <w:adjustRightInd w:val="0"/>
        <w:ind w:right="27"/>
        <w:jc w:val="both"/>
        <w:rPr>
          <w:bCs/>
        </w:rPr>
      </w:pPr>
      <w:r w:rsidRPr="009244A2">
        <w:rPr>
          <w:bCs/>
        </w:rPr>
        <w:t>4. I / We hereby unconditionally accept the tender conditions of abovementioned tender document(s) / minutes of the pre-bid meeting/corrigendum(s) in its totality / entirety.</w:t>
      </w:r>
      <w:r w:rsidRPr="009244A2">
        <w:rPr>
          <w:bCs/>
        </w:rPr>
        <w:tab/>
      </w:r>
    </w:p>
    <w:p w:rsidR="00E650FA" w:rsidRPr="009244A2" w:rsidRDefault="00E650FA" w:rsidP="00D8728C">
      <w:pPr>
        <w:tabs>
          <w:tab w:val="left" w:pos="5447"/>
        </w:tabs>
        <w:autoSpaceDE w:val="0"/>
        <w:autoSpaceDN w:val="0"/>
        <w:adjustRightInd w:val="0"/>
        <w:ind w:right="27"/>
        <w:jc w:val="both"/>
        <w:rPr>
          <w:bCs/>
        </w:rPr>
      </w:pPr>
    </w:p>
    <w:p w:rsidR="00E650FA" w:rsidRDefault="00E650FA" w:rsidP="00D8728C">
      <w:pPr>
        <w:autoSpaceDE w:val="0"/>
        <w:autoSpaceDN w:val="0"/>
        <w:adjustRightInd w:val="0"/>
        <w:ind w:right="27"/>
        <w:jc w:val="both"/>
        <w:rPr>
          <w:bCs/>
        </w:rPr>
      </w:pPr>
      <w:r w:rsidRPr="009244A2">
        <w:rPr>
          <w:bCs/>
        </w:rPr>
        <w:t xml:space="preserve">5. In case any provisions of this tender are found violated, then your department/ organization shall without prejudice to any other right or remedy be at liberty to reject this tender/bid including the forfeiture of the full said earnest money deposit absolutely. </w:t>
      </w:r>
    </w:p>
    <w:p w:rsidR="00BC2C92" w:rsidRPr="009244A2" w:rsidRDefault="00BC2C92" w:rsidP="00D8728C">
      <w:pPr>
        <w:autoSpaceDE w:val="0"/>
        <w:autoSpaceDN w:val="0"/>
        <w:adjustRightInd w:val="0"/>
        <w:ind w:right="27"/>
        <w:jc w:val="both"/>
        <w:rPr>
          <w:bCs/>
        </w:rPr>
      </w:pPr>
    </w:p>
    <w:p w:rsidR="00BC2C92" w:rsidRDefault="00BC2C92" w:rsidP="00D8728C">
      <w:pPr>
        <w:autoSpaceDE w:val="0"/>
        <w:autoSpaceDN w:val="0"/>
        <w:adjustRightInd w:val="0"/>
        <w:ind w:right="27"/>
        <w:rPr>
          <w:bCs/>
        </w:rPr>
      </w:pPr>
    </w:p>
    <w:p w:rsidR="00E650FA" w:rsidRPr="009244A2" w:rsidRDefault="00E650FA" w:rsidP="00D8728C">
      <w:pPr>
        <w:autoSpaceDE w:val="0"/>
        <w:autoSpaceDN w:val="0"/>
        <w:adjustRightInd w:val="0"/>
        <w:ind w:right="27"/>
        <w:jc w:val="right"/>
        <w:rPr>
          <w:bCs/>
        </w:rPr>
      </w:pPr>
      <w:r w:rsidRPr="009244A2">
        <w:rPr>
          <w:bCs/>
        </w:rPr>
        <w:t>Yours Faithfully</w:t>
      </w:r>
    </w:p>
    <w:p w:rsidR="00A934AA" w:rsidRPr="009244A2" w:rsidRDefault="00A934AA" w:rsidP="00D8728C">
      <w:pPr>
        <w:autoSpaceDE w:val="0"/>
        <w:autoSpaceDN w:val="0"/>
        <w:adjustRightInd w:val="0"/>
        <w:ind w:right="27"/>
        <w:jc w:val="right"/>
        <w:rPr>
          <w:bCs/>
        </w:rPr>
      </w:pPr>
    </w:p>
    <w:p w:rsidR="00F65B16" w:rsidRDefault="00F65B16" w:rsidP="00D8728C">
      <w:pPr>
        <w:autoSpaceDE w:val="0"/>
        <w:autoSpaceDN w:val="0"/>
        <w:adjustRightInd w:val="0"/>
        <w:ind w:right="27"/>
        <w:jc w:val="right"/>
        <w:rPr>
          <w:bCs/>
        </w:rPr>
      </w:pPr>
    </w:p>
    <w:p w:rsidR="00B115A0" w:rsidRPr="009244A2" w:rsidRDefault="00E650FA" w:rsidP="00D8728C">
      <w:pPr>
        <w:autoSpaceDE w:val="0"/>
        <w:autoSpaceDN w:val="0"/>
        <w:adjustRightInd w:val="0"/>
        <w:ind w:right="27"/>
        <w:jc w:val="right"/>
        <w:rPr>
          <w:bCs/>
        </w:rPr>
      </w:pPr>
      <w:r w:rsidRPr="009244A2">
        <w:rPr>
          <w:bCs/>
        </w:rPr>
        <w:t>(Signature of the Bidder, with Official Seal)</w:t>
      </w:r>
    </w:p>
    <w:p w:rsidR="00B67B72" w:rsidRDefault="00B67B72" w:rsidP="00D8728C">
      <w:pPr>
        <w:pStyle w:val="BodyText"/>
        <w:spacing w:line="360" w:lineRule="auto"/>
        <w:ind w:right="27"/>
        <w:jc w:val="center"/>
        <w:rPr>
          <w:b/>
          <w:bCs/>
          <w:sz w:val="36"/>
          <w:szCs w:val="36"/>
        </w:rPr>
      </w:pPr>
    </w:p>
    <w:p w:rsidR="00920AE4" w:rsidRPr="009244A2" w:rsidRDefault="00920AE4" w:rsidP="00D8728C">
      <w:pPr>
        <w:pStyle w:val="BodyText"/>
        <w:spacing w:line="360" w:lineRule="auto"/>
        <w:ind w:right="27"/>
        <w:jc w:val="center"/>
        <w:rPr>
          <w:b/>
          <w:bCs/>
          <w:sz w:val="36"/>
          <w:szCs w:val="36"/>
        </w:rPr>
      </w:pPr>
      <w:r w:rsidRPr="009244A2">
        <w:rPr>
          <w:b/>
          <w:bCs/>
          <w:sz w:val="36"/>
          <w:szCs w:val="36"/>
        </w:rPr>
        <w:lastRenderedPageBreak/>
        <w:t>PART-I</w:t>
      </w:r>
    </w:p>
    <w:p w:rsidR="00751AF8" w:rsidRPr="009244A2" w:rsidRDefault="00E650FA" w:rsidP="00D8728C">
      <w:pPr>
        <w:pStyle w:val="BodyText"/>
        <w:spacing w:line="360" w:lineRule="auto"/>
        <w:ind w:left="2880" w:right="27" w:firstLine="720"/>
        <w:jc w:val="left"/>
        <w:rPr>
          <w:szCs w:val="24"/>
        </w:rPr>
      </w:pPr>
      <w:r w:rsidRPr="009244A2">
        <w:rPr>
          <w:szCs w:val="24"/>
          <w:lang w:val="en-IN"/>
        </w:rPr>
        <w:t xml:space="preserve">(b)  </w:t>
      </w:r>
      <w:r w:rsidR="0032100E" w:rsidRPr="009244A2">
        <w:rPr>
          <w:szCs w:val="24"/>
        </w:rPr>
        <w:t>FORM OF TENDER</w:t>
      </w:r>
    </w:p>
    <w:p w:rsidR="00751AF8" w:rsidRPr="009244A2" w:rsidRDefault="00751AF8" w:rsidP="00D8728C">
      <w:pPr>
        <w:ind w:right="27"/>
        <w:jc w:val="both"/>
      </w:pPr>
      <w:r w:rsidRPr="009244A2">
        <w:t>To,</w:t>
      </w:r>
    </w:p>
    <w:p w:rsidR="00751AF8" w:rsidRPr="009244A2" w:rsidRDefault="00751AF8" w:rsidP="00D8728C">
      <w:pPr>
        <w:ind w:right="27"/>
        <w:jc w:val="both"/>
      </w:pPr>
      <w:r w:rsidRPr="009244A2">
        <w:tab/>
        <w:t xml:space="preserve">THE </w:t>
      </w:r>
      <w:r w:rsidR="001F5064" w:rsidRPr="009244A2">
        <w:t>DIRECTOR</w:t>
      </w:r>
    </w:p>
    <w:p w:rsidR="00751AF8" w:rsidRPr="009244A2" w:rsidRDefault="00751AF8" w:rsidP="00D8728C">
      <w:pPr>
        <w:ind w:right="27"/>
        <w:jc w:val="both"/>
      </w:pPr>
      <w:r w:rsidRPr="009244A2">
        <w:tab/>
        <w:t>INLAND WATERWAYS AUTHORITY OF INDIA,</w:t>
      </w:r>
    </w:p>
    <w:p w:rsidR="00751AF8" w:rsidRPr="009244A2" w:rsidRDefault="00751AF8" w:rsidP="00D8728C">
      <w:pPr>
        <w:ind w:right="27"/>
        <w:jc w:val="both"/>
      </w:pPr>
      <w:r w:rsidRPr="009244A2">
        <w:tab/>
      </w:r>
      <w:r w:rsidR="001F5064" w:rsidRPr="009244A2">
        <w:t>PANDU PORT COMPLEX</w:t>
      </w:r>
      <w:r w:rsidR="00C76365" w:rsidRPr="009244A2">
        <w:t>, PANDU</w:t>
      </w:r>
      <w:r w:rsidR="001F5064" w:rsidRPr="009244A2">
        <w:t>,</w:t>
      </w:r>
    </w:p>
    <w:p w:rsidR="001F5064" w:rsidRPr="009244A2" w:rsidRDefault="001F5064" w:rsidP="00D8728C">
      <w:pPr>
        <w:ind w:left="810" w:right="27" w:hanging="90"/>
        <w:jc w:val="both"/>
      </w:pPr>
      <w:r w:rsidRPr="009244A2">
        <w:t>GUWAHATI-781012(ASSAM)</w:t>
      </w:r>
    </w:p>
    <w:p w:rsidR="001F5064" w:rsidRPr="009244A2" w:rsidRDefault="001F5064" w:rsidP="00D8728C">
      <w:pPr>
        <w:ind w:left="810" w:right="27" w:hanging="90"/>
        <w:jc w:val="both"/>
        <w:rPr>
          <w:b/>
        </w:rPr>
      </w:pPr>
    </w:p>
    <w:p w:rsidR="007935F5" w:rsidRPr="007935F5" w:rsidRDefault="006059A3" w:rsidP="009E4DFD">
      <w:pPr>
        <w:pStyle w:val="BodyTextIndent2"/>
        <w:ind w:left="630" w:right="27" w:hanging="630"/>
        <w:rPr>
          <w:b/>
        </w:rPr>
      </w:pPr>
      <w:r w:rsidRPr="009244A2">
        <w:rPr>
          <w:b/>
        </w:rPr>
        <w:t>Sub:</w:t>
      </w:r>
      <w:r w:rsidR="00C949B7">
        <w:rPr>
          <w:b/>
        </w:rPr>
        <w:tab/>
      </w:r>
      <w:r w:rsidRPr="009244A2">
        <w:rPr>
          <w:b/>
        </w:rPr>
        <w:t>Tender</w:t>
      </w:r>
      <w:r w:rsidR="00B115A0" w:rsidRPr="009244A2">
        <w:rPr>
          <w:b/>
        </w:rPr>
        <w:t xml:space="preserve"> document </w:t>
      </w:r>
      <w:r w:rsidR="00D117F8">
        <w:rPr>
          <w:b/>
          <w:bCs/>
          <w:sz w:val="22"/>
          <w:szCs w:val="24"/>
          <w:lang w:val="en-IN"/>
        </w:rPr>
        <w:t xml:space="preserve">for </w:t>
      </w:r>
      <w:r w:rsidR="00FA35E7">
        <w:rPr>
          <w:b/>
        </w:rPr>
        <w:t xml:space="preserve">Annual Afloat Repair of PT Bhagat Singh at West Bengal / </w:t>
      </w:r>
      <w:r w:rsidR="000770AA">
        <w:rPr>
          <w:b/>
        </w:rPr>
        <w:t>NW-2</w:t>
      </w:r>
      <w:r w:rsidR="00FA35E7">
        <w:rPr>
          <w:b/>
        </w:rPr>
        <w:t>for the year 2025-26</w:t>
      </w:r>
    </w:p>
    <w:p w:rsidR="00751AF8" w:rsidRPr="009244A2" w:rsidRDefault="00751AF8" w:rsidP="009E4DFD">
      <w:pPr>
        <w:pStyle w:val="BodyTextIndent2"/>
        <w:ind w:left="630" w:right="27" w:hanging="630"/>
        <w:rPr>
          <w:bCs/>
          <w:color w:val="FF0000"/>
        </w:rPr>
      </w:pPr>
      <w:r w:rsidRPr="009244A2">
        <w:rPr>
          <w:bCs/>
        </w:rPr>
        <w:t>Sir,</w:t>
      </w:r>
    </w:p>
    <w:p w:rsidR="00751AF8" w:rsidRPr="00AA2CD5" w:rsidRDefault="00751AF8" w:rsidP="00D8728C">
      <w:pPr>
        <w:ind w:right="27"/>
        <w:jc w:val="both"/>
        <w:rPr>
          <w:sz w:val="20"/>
        </w:rPr>
      </w:pPr>
    </w:p>
    <w:p w:rsidR="00751AF8" w:rsidRPr="009244A2" w:rsidRDefault="00E650FA" w:rsidP="00D8728C">
      <w:pPr>
        <w:ind w:right="27"/>
        <w:jc w:val="both"/>
      </w:pPr>
      <w:r w:rsidRPr="009244A2">
        <w:t>1.</w:t>
      </w:r>
      <w:r w:rsidRPr="009244A2">
        <w:tab/>
        <w:t xml:space="preserve">Having visited the </w:t>
      </w:r>
      <w:r w:rsidR="00AE77EB" w:rsidRPr="009244A2">
        <w:t>site /</w:t>
      </w:r>
      <w:r w:rsidRPr="009244A2">
        <w:t>vessel</w:t>
      </w:r>
      <w:r w:rsidR="009805FE" w:rsidRPr="009244A2">
        <w:t>s</w:t>
      </w:r>
      <w:r w:rsidRPr="007935F5">
        <w:t>(</w:t>
      </w:r>
      <w:r w:rsidR="00FA35E7">
        <w:rPr>
          <w:b/>
        </w:rPr>
        <w:t>PT Bhagat Singh</w:t>
      </w:r>
      <w:r w:rsidR="008769BE" w:rsidRPr="007935F5">
        <w:rPr>
          <w:b/>
          <w:bCs/>
        </w:rPr>
        <w:t>)</w:t>
      </w:r>
      <w:r w:rsidR="00D013F1">
        <w:rPr>
          <w:b/>
          <w:bCs/>
        </w:rPr>
        <w:t xml:space="preserve"> </w:t>
      </w:r>
      <w:r w:rsidR="00751AF8" w:rsidRPr="009244A2">
        <w:t>and examined the information and instructions for submission of tender, general conditions of contract, Special Condition of contracts, Technical, General and Detailed specification, Schedules and Bill of Quantities, agreement and bank guarantee forms, etc for the above named works, I/ We hereby tender for execution of the works referred to in the tender documents in conformity with the said Conditions of Contract, Specifications, Schedule of quantities for the sum as stated in Bill of quantities of this tender Document or such other sum as may be ascertained in accordance with the said conditions of contract.</w:t>
      </w:r>
    </w:p>
    <w:p w:rsidR="00751AF8" w:rsidRPr="00BC2C92" w:rsidRDefault="00751AF8" w:rsidP="00D8728C">
      <w:pPr>
        <w:ind w:right="27"/>
        <w:jc w:val="both"/>
        <w:rPr>
          <w:color w:val="FF0000"/>
        </w:rPr>
      </w:pPr>
    </w:p>
    <w:p w:rsidR="00A934AA" w:rsidRPr="009244A2" w:rsidRDefault="00751AF8" w:rsidP="00D8728C">
      <w:pPr>
        <w:ind w:right="27"/>
        <w:jc w:val="both"/>
      </w:pPr>
      <w:r w:rsidRPr="009244A2">
        <w:t>2.</w:t>
      </w:r>
      <w:r w:rsidRPr="009244A2">
        <w:tab/>
        <w:t>I/ We undertake to complete and Deliver the whole of the works comprised in the Contract within the time as stated in the tender and also in accordance in all respects with the specifications, designs, drawings and instructions as mentioned in the tender documents.</w:t>
      </w:r>
    </w:p>
    <w:p w:rsidR="00A934AA" w:rsidRPr="00BC2C92" w:rsidRDefault="00A934AA" w:rsidP="00D8728C">
      <w:pPr>
        <w:ind w:right="27"/>
        <w:jc w:val="both"/>
      </w:pPr>
    </w:p>
    <w:p w:rsidR="00751AF8" w:rsidRPr="009244A2" w:rsidRDefault="00A934AA" w:rsidP="00D8728C">
      <w:pPr>
        <w:ind w:right="27"/>
        <w:jc w:val="both"/>
      </w:pPr>
      <w:r w:rsidRPr="009244A2">
        <w:t>3.</w:t>
      </w:r>
      <w:r w:rsidRPr="009244A2">
        <w:tab/>
      </w:r>
      <w:r w:rsidR="00751AF8" w:rsidRPr="009244A2">
        <w:t xml:space="preserve">I am tendering for the works mentioned in the table below and submitting the EMD in the form of </w:t>
      </w:r>
      <w:r w:rsidR="003B005F" w:rsidRPr="009244A2">
        <w:t>RTGS</w:t>
      </w:r>
      <w:r w:rsidR="00751AF8" w:rsidRPr="009244A2">
        <w:t xml:space="preserve"> in favour of </w:t>
      </w:r>
      <w:r w:rsidR="00AC1D8B" w:rsidRPr="009244A2">
        <w:rPr>
          <w:b/>
        </w:rPr>
        <w:t xml:space="preserve">‘IWAI FUND PLAN’ </w:t>
      </w:r>
      <w:r w:rsidR="00AC1D8B" w:rsidRPr="009244A2">
        <w:t xml:space="preserve">payable </w:t>
      </w:r>
      <w:r w:rsidR="00751AF8" w:rsidRPr="009244A2">
        <w:t>at Guwahati at Nationalized / schedule bank as per the details given therein:</w:t>
      </w:r>
    </w:p>
    <w:p w:rsidR="005D6648" w:rsidRPr="009244A2" w:rsidRDefault="005D6648" w:rsidP="00D8728C">
      <w:pPr>
        <w:ind w:right="27"/>
        <w:jc w:val="both"/>
        <w:rPr>
          <w:sz w:val="4"/>
          <w:szCs w:val="4"/>
        </w:rPr>
      </w:pPr>
    </w:p>
    <w:tbl>
      <w:tblPr>
        <w:tblpPr w:leftFromText="180" w:rightFromText="180" w:vertAnchor="text" w:horzAnchor="margin" w:tblpX="250" w:tblpY="83"/>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3877"/>
        <w:gridCol w:w="1274"/>
        <w:gridCol w:w="1415"/>
        <w:gridCol w:w="2406"/>
      </w:tblGrid>
      <w:tr w:rsidR="00993698" w:rsidRPr="009C0975" w:rsidTr="009B71FA">
        <w:trPr>
          <w:trHeight w:val="458"/>
        </w:trPr>
        <w:tc>
          <w:tcPr>
            <w:tcW w:w="477" w:type="dxa"/>
            <w:vAlign w:val="center"/>
          </w:tcPr>
          <w:p w:rsidR="00993698" w:rsidRPr="008769BE" w:rsidRDefault="00A934AA" w:rsidP="00D8728C">
            <w:pPr>
              <w:ind w:right="27"/>
              <w:jc w:val="center"/>
              <w:rPr>
                <w:b/>
                <w:sz w:val="22"/>
                <w:szCs w:val="22"/>
              </w:rPr>
            </w:pPr>
            <w:r w:rsidRPr="008769BE">
              <w:rPr>
                <w:b/>
                <w:sz w:val="22"/>
                <w:szCs w:val="22"/>
              </w:rPr>
              <w:t>#</w:t>
            </w:r>
          </w:p>
        </w:tc>
        <w:tc>
          <w:tcPr>
            <w:tcW w:w="3877" w:type="dxa"/>
            <w:vAlign w:val="center"/>
          </w:tcPr>
          <w:p w:rsidR="00993698" w:rsidRPr="008769BE" w:rsidRDefault="00993698" w:rsidP="008769BE">
            <w:pPr>
              <w:ind w:right="27"/>
              <w:jc w:val="center"/>
              <w:rPr>
                <w:b/>
                <w:sz w:val="22"/>
                <w:szCs w:val="22"/>
              </w:rPr>
            </w:pPr>
            <w:r w:rsidRPr="008769BE">
              <w:rPr>
                <w:b/>
                <w:sz w:val="22"/>
                <w:szCs w:val="22"/>
              </w:rPr>
              <w:t>Name of the work</w:t>
            </w:r>
          </w:p>
        </w:tc>
        <w:tc>
          <w:tcPr>
            <w:tcW w:w="1274" w:type="dxa"/>
            <w:vAlign w:val="center"/>
          </w:tcPr>
          <w:p w:rsidR="00993698" w:rsidRPr="008769BE" w:rsidRDefault="00993698" w:rsidP="00D8728C">
            <w:pPr>
              <w:ind w:right="27"/>
              <w:jc w:val="center"/>
              <w:rPr>
                <w:b/>
                <w:sz w:val="22"/>
                <w:szCs w:val="22"/>
              </w:rPr>
            </w:pPr>
            <w:r w:rsidRPr="008769BE">
              <w:rPr>
                <w:b/>
                <w:sz w:val="22"/>
                <w:szCs w:val="22"/>
              </w:rPr>
              <w:t>E.M.D.</w:t>
            </w:r>
          </w:p>
          <w:p w:rsidR="00993698" w:rsidRPr="008769BE" w:rsidRDefault="00993698" w:rsidP="0047046A">
            <w:pPr>
              <w:ind w:right="27"/>
              <w:jc w:val="center"/>
              <w:rPr>
                <w:b/>
                <w:sz w:val="22"/>
                <w:szCs w:val="22"/>
              </w:rPr>
            </w:pPr>
            <w:r w:rsidRPr="008769BE">
              <w:rPr>
                <w:b/>
                <w:sz w:val="22"/>
                <w:szCs w:val="22"/>
              </w:rPr>
              <w:t>(Rs.</w:t>
            </w:r>
            <w:r w:rsidR="005D6648" w:rsidRPr="008769BE">
              <w:rPr>
                <w:b/>
                <w:sz w:val="22"/>
                <w:szCs w:val="22"/>
              </w:rPr>
              <w:t xml:space="preserve"> In Lakh</w:t>
            </w:r>
            <w:r w:rsidRPr="008769BE">
              <w:rPr>
                <w:b/>
                <w:sz w:val="22"/>
                <w:szCs w:val="22"/>
              </w:rPr>
              <w:t>)</w:t>
            </w:r>
          </w:p>
        </w:tc>
        <w:tc>
          <w:tcPr>
            <w:tcW w:w="1415" w:type="dxa"/>
            <w:vAlign w:val="center"/>
          </w:tcPr>
          <w:p w:rsidR="00993698" w:rsidRPr="008769BE" w:rsidRDefault="00993698" w:rsidP="00D8728C">
            <w:pPr>
              <w:ind w:right="27"/>
              <w:jc w:val="center"/>
              <w:rPr>
                <w:b/>
                <w:sz w:val="22"/>
                <w:szCs w:val="22"/>
              </w:rPr>
            </w:pPr>
            <w:r w:rsidRPr="008769BE">
              <w:rPr>
                <w:b/>
                <w:sz w:val="22"/>
                <w:szCs w:val="22"/>
              </w:rPr>
              <w:t>RTGS No. &amp; Date</w:t>
            </w:r>
          </w:p>
        </w:tc>
        <w:tc>
          <w:tcPr>
            <w:tcW w:w="2406" w:type="dxa"/>
            <w:vAlign w:val="center"/>
          </w:tcPr>
          <w:p w:rsidR="00993698" w:rsidRPr="008769BE" w:rsidRDefault="00993698" w:rsidP="00D8728C">
            <w:pPr>
              <w:ind w:right="27"/>
              <w:jc w:val="center"/>
              <w:rPr>
                <w:b/>
                <w:sz w:val="22"/>
                <w:szCs w:val="22"/>
              </w:rPr>
            </w:pPr>
            <w:r w:rsidRPr="008769BE">
              <w:rPr>
                <w:b/>
                <w:sz w:val="22"/>
                <w:szCs w:val="22"/>
              </w:rPr>
              <w:t>Details of bank (name of bank, Branch and address)</w:t>
            </w:r>
          </w:p>
        </w:tc>
      </w:tr>
      <w:tr w:rsidR="009B71FA" w:rsidRPr="009C0975" w:rsidTr="009B71FA">
        <w:trPr>
          <w:trHeight w:val="552"/>
        </w:trPr>
        <w:tc>
          <w:tcPr>
            <w:tcW w:w="477" w:type="dxa"/>
            <w:vAlign w:val="center"/>
          </w:tcPr>
          <w:p w:rsidR="009B71FA" w:rsidRPr="008769BE" w:rsidRDefault="009B71FA" w:rsidP="009B71FA">
            <w:pPr>
              <w:ind w:right="27"/>
              <w:jc w:val="center"/>
            </w:pPr>
            <w:r w:rsidRPr="008769BE">
              <w:t>1</w:t>
            </w:r>
          </w:p>
        </w:tc>
        <w:tc>
          <w:tcPr>
            <w:tcW w:w="3877" w:type="dxa"/>
            <w:vAlign w:val="center"/>
          </w:tcPr>
          <w:p w:rsidR="009B71FA" w:rsidRPr="00FA35E7" w:rsidRDefault="00FA35E7" w:rsidP="009B71FA">
            <w:pPr>
              <w:pStyle w:val="BodyTextIndent2"/>
              <w:ind w:left="0" w:right="27" w:firstLine="0"/>
              <w:rPr>
                <w:bCs/>
                <w:sz w:val="22"/>
                <w:szCs w:val="24"/>
                <w:lang w:val="en-IN"/>
              </w:rPr>
            </w:pPr>
            <w:r w:rsidRPr="00FA35E7">
              <w:rPr>
                <w:bCs/>
              </w:rPr>
              <w:t xml:space="preserve">Annual Afloat Repair of PT Bhagat Singh at West Bengal / </w:t>
            </w:r>
            <w:r w:rsidR="000770AA">
              <w:rPr>
                <w:bCs/>
              </w:rPr>
              <w:t>NW-2</w:t>
            </w:r>
            <w:r w:rsidRPr="00FA35E7">
              <w:rPr>
                <w:bCs/>
              </w:rPr>
              <w:t>for the year 2025-26</w:t>
            </w:r>
          </w:p>
        </w:tc>
        <w:tc>
          <w:tcPr>
            <w:tcW w:w="1274" w:type="dxa"/>
            <w:vAlign w:val="center"/>
          </w:tcPr>
          <w:p w:rsidR="009B71FA" w:rsidRPr="00BA5780" w:rsidRDefault="00FA35E7" w:rsidP="009B71FA">
            <w:pPr>
              <w:ind w:right="27"/>
              <w:jc w:val="center"/>
              <w:rPr>
                <w:b/>
              </w:rPr>
            </w:pPr>
            <w:r>
              <w:rPr>
                <w:b/>
              </w:rPr>
              <w:t>0.28</w:t>
            </w:r>
          </w:p>
        </w:tc>
        <w:tc>
          <w:tcPr>
            <w:tcW w:w="1415" w:type="dxa"/>
            <w:vAlign w:val="center"/>
          </w:tcPr>
          <w:p w:rsidR="009B71FA" w:rsidRPr="009C0975" w:rsidRDefault="009B71FA" w:rsidP="009B71FA">
            <w:pPr>
              <w:ind w:right="27"/>
              <w:jc w:val="center"/>
              <w:rPr>
                <w:bCs/>
                <w:color w:val="FF0000"/>
              </w:rPr>
            </w:pPr>
          </w:p>
        </w:tc>
        <w:tc>
          <w:tcPr>
            <w:tcW w:w="2406" w:type="dxa"/>
            <w:vAlign w:val="center"/>
          </w:tcPr>
          <w:p w:rsidR="009B71FA" w:rsidRPr="009C0975" w:rsidRDefault="009B71FA" w:rsidP="009B71FA">
            <w:pPr>
              <w:ind w:right="27"/>
              <w:jc w:val="center"/>
              <w:rPr>
                <w:bCs/>
                <w:color w:val="FF0000"/>
              </w:rPr>
            </w:pPr>
          </w:p>
        </w:tc>
      </w:tr>
    </w:tbl>
    <w:p w:rsidR="00751AF8" w:rsidRPr="009244A2" w:rsidRDefault="00751AF8" w:rsidP="00D8728C">
      <w:pPr>
        <w:ind w:right="27"/>
        <w:jc w:val="both"/>
        <w:rPr>
          <w:color w:val="FF0000"/>
        </w:rPr>
      </w:pPr>
    </w:p>
    <w:p w:rsidR="00751AF8" w:rsidRPr="009244A2" w:rsidRDefault="00751AF8" w:rsidP="00D8728C">
      <w:pPr>
        <w:ind w:right="27"/>
        <w:jc w:val="both"/>
      </w:pPr>
      <w:r w:rsidRPr="009244A2">
        <w:t>4.</w:t>
      </w:r>
      <w:r w:rsidRPr="009244A2">
        <w:tab/>
        <w:t>I/ We agree to abide by this tender.  I/ We agree to keep the tender open for a period of 90 days from the date of opening of price bids or extension thereto as required by the IWAI and not to make any modificatio</w:t>
      </w:r>
      <w:r w:rsidR="0032100E" w:rsidRPr="009244A2">
        <w:t>ns in its terms and conditions.</w:t>
      </w:r>
    </w:p>
    <w:p w:rsidR="00A934AA" w:rsidRPr="00AA2CD5" w:rsidRDefault="00A934AA" w:rsidP="00D8728C">
      <w:pPr>
        <w:ind w:right="27"/>
        <w:jc w:val="both"/>
        <w:rPr>
          <w:sz w:val="12"/>
        </w:rPr>
      </w:pPr>
    </w:p>
    <w:p w:rsidR="007D4817" w:rsidRPr="009244A2" w:rsidRDefault="007D4817" w:rsidP="00D8728C">
      <w:pPr>
        <w:ind w:right="27"/>
        <w:jc w:val="both"/>
      </w:pPr>
      <w:r w:rsidRPr="009244A2">
        <w:t>5.</w:t>
      </w:r>
      <w:r w:rsidRPr="009244A2">
        <w:tab/>
      </w:r>
      <w:r w:rsidR="00751AF8" w:rsidRPr="009244A2">
        <w:t xml:space="preserve">I/ We agree, if I/ we fail to keep the validity of the tender open as aforesaid or I/ we make any modifications in the terms and conditions of my/ our tender if I/ We fail to commence the execution of the works as above, I/ We shall become liable for forfeiture of my/ our Earnest money, as aforesaid and IWAI shall without any prejudice to </w:t>
      </w:r>
      <w:r w:rsidR="008C2199" w:rsidRPr="009244A2">
        <w:t>another</w:t>
      </w:r>
      <w:r w:rsidR="00751AF8" w:rsidRPr="009244A2">
        <w:t xml:space="preserve"> right or remedy, be at the liberty to forfeit the said Earnest Money absolutely otherwise the said earnest money shall be retained by</w:t>
      </w:r>
      <w:r w:rsidR="00D013F1">
        <w:t xml:space="preserve"> </w:t>
      </w:r>
      <w:r w:rsidR="00751AF8" w:rsidRPr="009244A2">
        <w:lastRenderedPageBreak/>
        <w:t>IWAI towards part of  security deposit to execute all the works  referred to in the tender documents upon the terms and conditions  contained or referred to therein and to carry out such deviations as may be ordered.  Should this tender be accepted, I/ We agree to abide by and fulfill all the terms and conditions and provisions of this tender. No interest is payable on earnest money de</w:t>
      </w:r>
      <w:r w:rsidR="0032100E" w:rsidRPr="009244A2">
        <w:t>posit and/ or security deposit.</w:t>
      </w:r>
    </w:p>
    <w:p w:rsidR="007D4817" w:rsidRPr="00AA2CD5" w:rsidRDefault="007D4817" w:rsidP="00D8728C">
      <w:pPr>
        <w:ind w:left="900" w:right="27"/>
        <w:jc w:val="both"/>
        <w:rPr>
          <w:sz w:val="12"/>
        </w:rPr>
      </w:pPr>
    </w:p>
    <w:p w:rsidR="00751AF8" w:rsidRPr="009244A2" w:rsidRDefault="007D4817" w:rsidP="00D8728C">
      <w:pPr>
        <w:ind w:right="27"/>
        <w:jc w:val="both"/>
      </w:pPr>
      <w:r w:rsidRPr="009244A2">
        <w:t>6.</w:t>
      </w:r>
      <w:r w:rsidRPr="009244A2">
        <w:tab/>
      </w:r>
      <w:r w:rsidR="00751AF8" w:rsidRPr="009244A2">
        <w:t>I/ We have independently considered the amount of Liquidated Damages shown in the tender hereto and agree that it represents a fair estimate of the loss likely to be suffered by IWAI in the event of wor</w:t>
      </w:r>
      <w:r w:rsidR="0032100E" w:rsidRPr="009244A2">
        <w:t>ks not being completed in time.</w:t>
      </w:r>
    </w:p>
    <w:p w:rsidR="007D4817" w:rsidRPr="00AA2CD5" w:rsidRDefault="007D4817" w:rsidP="00D8728C">
      <w:pPr>
        <w:ind w:left="900" w:right="27"/>
        <w:jc w:val="both"/>
        <w:rPr>
          <w:sz w:val="12"/>
        </w:rPr>
      </w:pPr>
    </w:p>
    <w:p w:rsidR="00751AF8" w:rsidRPr="009244A2" w:rsidRDefault="00FB5EA5" w:rsidP="00D8728C">
      <w:pPr>
        <w:ind w:right="27"/>
        <w:jc w:val="both"/>
      </w:pPr>
      <w:r w:rsidRPr="009244A2">
        <w:t xml:space="preserve">7. </w:t>
      </w:r>
      <w:r w:rsidRPr="009244A2">
        <w:tab/>
      </w:r>
      <w:r w:rsidR="00751AF8" w:rsidRPr="009244A2">
        <w:t>If this tender is accepted, I/ We undertake to enter into execute at my/ our cost when called upon by the employer to do so, a contract agreement in the prescribed form. Unless and until a formal Agreement is prepared and executed this tender together with your written acceptance thereto shall</w:t>
      </w:r>
      <w:r w:rsidR="0032100E" w:rsidRPr="009244A2">
        <w:t xml:space="preserve"> constitute a binding contract.</w:t>
      </w:r>
    </w:p>
    <w:p w:rsidR="007D4817" w:rsidRPr="00AA2CD5" w:rsidRDefault="007D4817" w:rsidP="00D8728C">
      <w:pPr>
        <w:ind w:left="900" w:right="27"/>
        <w:jc w:val="both"/>
        <w:rPr>
          <w:sz w:val="12"/>
        </w:rPr>
      </w:pPr>
    </w:p>
    <w:p w:rsidR="00751AF8" w:rsidRPr="009244A2" w:rsidRDefault="00FB5EA5" w:rsidP="00D8728C">
      <w:pPr>
        <w:ind w:right="27"/>
        <w:jc w:val="both"/>
      </w:pPr>
      <w:r w:rsidRPr="009244A2">
        <w:t>8.</w:t>
      </w:r>
      <w:r w:rsidRPr="009244A2">
        <w:tab/>
      </w:r>
      <w:r w:rsidR="00751AF8" w:rsidRPr="009244A2">
        <w:t>If my/ our tender is accepted, I/We am/are to be jointly and severely responsible for the due performance of the Contract. I/We also declare that the firm has not been banned or blacklisted by any Govt. or its department or any Quasi Govt. agency or Public Sector U</w:t>
      </w:r>
      <w:r w:rsidR="0032100E" w:rsidRPr="009244A2">
        <w:t>ndertaking.</w:t>
      </w:r>
    </w:p>
    <w:p w:rsidR="007D4817" w:rsidRPr="00AA2CD5" w:rsidRDefault="007D4817" w:rsidP="00D8728C">
      <w:pPr>
        <w:ind w:right="27"/>
        <w:jc w:val="both"/>
        <w:rPr>
          <w:sz w:val="12"/>
        </w:rPr>
      </w:pPr>
    </w:p>
    <w:p w:rsidR="00751AF8" w:rsidRPr="009244A2" w:rsidRDefault="00751AF8" w:rsidP="00D8728C">
      <w:pPr>
        <w:ind w:right="27"/>
        <w:jc w:val="both"/>
      </w:pPr>
      <w:r w:rsidRPr="009244A2">
        <w:t>9.</w:t>
      </w:r>
      <w:r w:rsidRPr="009244A2">
        <w:tab/>
        <w:t>I/ We understand that you are not bound to accept the lowest or any tender you may receive and may reject all or any tende</w:t>
      </w:r>
      <w:r w:rsidR="0032100E" w:rsidRPr="009244A2">
        <w:t>r without assigning any reason.</w:t>
      </w:r>
    </w:p>
    <w:p w:rsidR="00FB5EA5" w:rsidRPr="00AA2CD5" w:rsidRDefault="00FB5EA5" w:rsidP="00D8728C">
      <w:pPr>
        <w:ind w:right="27"/>
        <w:jc w:val="both"/>
        <w:rPr>
          <w:sz w:val="12"/>
        </w:rPr>
      </w:pPr>
    </w:p>
    <w:p w:rsidR="00751AF8" w:rsidRDefault="00751AF8" w:rsidP="00D8728C">
      <w:pPr>
        <w:ind w:right="27"/>
        <w:jc w:val="both"/>
      </w:pPr>
      <w:r w:rsidRPr="009244A2">
        <w:t>10.</w:t>
      </w:r>
      <w:r w:rsidRPr="009244A2">
        <w:tab/>
        <w:t>I/ We certify that the tender submitted by me, us is strictly in accordance with the terms, conditions, specifications etc. as contained in the tender document, and it is further certified that it does not contain any deviation to the aforesaid documents.</w:t>
      </w:r>
    </w:p>
    <w:p w:rsidR="00BC2C92" w:rsidRPr="00AA2CD5" w:rsidRDefault="00BC2C92" w:rsidP="00D8728C">
      <w:pPr>
        <w:ind w:right="27"/>
        <w:jc w:val="both"/>
        <w:rPr>
          <w:sz w:val="14"/>
        </w:rPr>
      </w:pPr>
    </w:p>
    <w:p w:rsidR="00751AF8" w:rsidRPr="009244A2" w:rsidRDefault="00751AF8" w:rsidP="00D8728C">
      <w:pPr>
        <w:ind w:right="27"/>
        <w:jc w:val="both"/>
        <w:rPr>
          <w:sz w:val="12"/>
          <w:szCs w:val="12"/>
        </w:rPr>
      </w:pPr>
    </w:p>
    <w:p w:rsidR="00751AF8" w:rsidRPr="009244A2" w:rsidRDefault="00751AF8" w:rsidP="00D8728C">
      <w:pPr>
        <w:ind w:right="27"/>
        <w:jc w:val="both"/>
      </w:pPr>
      <w:r w:rsidRPr="009244A2">
        <w:t>Date ……………</w:t>
      </w:r>
      <w:r w:rsidR="001C00B9" w:rsidRPr="009244A2">
        <w:t>….</w:t>
      </w:r>
      <w:r w:rsidRPr="009244A2">
        <w:tab/>
      </w:r>
      <w:r w:rsidRPr="009244A2">
        <w:tab/>
      </w:r>
      <w:r w:rsidRPr="009244A2">
        <w:tab/>
      </w:r>
      <w:r w:rsidRPr="009244A2">
        <w:tab/>
      </w:r>
      <w:r w:rsidRPr="009244A2">
        <w:tab/>
      </w:r>
      <w:r w:rsidRPr="009244A2">
        <w:tab/>
        <w:t>Signature …………………...</w:t>
      </w:r>
    </w:p>
    <w:p w:rsidR="00751AF8" w:rsidRPr="009244A2" w:rsidRDefault="00751AF8" w:rsidP="00D8728C">
      <w:pPr>
        <w:ind w:right="27"/>
        <w:jc w:val="both"/>
      </w:pPr>
      <w:r w:rsidRPr="009244A2">
        <w:tab/>
      </w:r>
      <w:r w:rsidRPr="009244A2">
        <w:tab/>
      </w:r>
      <w:r w:rsidRPr="009244A2">
        <w:tab/>
      </w:r>
      <w:r w:rsidRPr="009244A2">
        <w:tab/>
      </w:r>
      <w:r w:rsidRPr="009244A2">
        <w:tab/>
      </w:r>
      <w:r w:rsidRPr="009244A2">
        <w:tab/>
      </w:r>
      <w:r w:rsidRPr="009244A2">
        <w:tab/>
      </w:r>
      <w:r w:rsidRPr="009244A2">
        <w:tab/>
        <w:t>Name ……………………….</w:t>
      </w:r>
    </w:p>
    <w:p w:rsidR="00751AF8" w:rsidRPr="009244A2" w:rsidRDefault="00751AF8" w:rsidP="00D8728C">
      <w:pPr>
        <w:ind w:right="27"/>
        <w:jc w:val="both"/>
      </w:pPr>
      <w:r w:rsidRPr="009244A2">
        <w:tab/>
      </w:r>
      <w:r w:rsidRPr="009244A2">
        <w:tab/>
      </w:r>
      <w:r w:rsidRPr="009244A2">
        <w:tab/>
      </w:r>
      <w:r w:rsidRPr="009244A2">
        <w:tab/>
      </w:r>
      <w:r w:rsidRPr="009244A2">
        <w:tab/>
      </w:r>
      <w:r w:rsidRPr="009244A2">
        <w:tab/>
      </w:r>
      <w:r w:rsidRPr="009244A2">
        <w:tab/>
      </w:r>
      <w:r w:rsidRPr="009244A2">
        <w:tab/>
        <w:t>Designation ………………...</w:t>
      </w:r>
    </w:p>
    <w:p w:rsidR="00751AF8" w:rsidRPr="009244A2" w:rsidRDefault="00E12978" w:rsidP="00D8728C">
      <w:pPr>
        <w:ind w:right="27"/>
        <w:jc w:val="right"/>
      </w:pPr>
      <w:r w:rsidRPr="009244A2">
        <w:t>Duly</w:t>
      </w:r>
      <w:r w:rsidR="00751AF8" w:rsidRPr="009244A2">
        <w:t xml:space="preserve"> authorized to sign &amp; submit tender for an on behalf of </w:t>
      </w:r>
    </w:p>
    <w:p w:rsidR="00751AF8" w:rsidRPr="009244A2" w:rsidRDefault="00751AF8" w:rsidP="00D8728C">
      <w:pPr>
        <w:ind w:right="27" w:firstLine="720"/>
        <w:jc w:val="center"/>
      </w:pPr>
      <w:r w:rsidRPr="009244A2">
        <w:t xml:space="preserve">                                                                       (Name and address of firm)</w:t>
      </w:r>
    </w:p>
    <w:p w:rsidR="00751AF8" w:rsidRPr="00AA2CD5" w:rsidRDefault="00751AF8" w:rsidP="00D8728C">
      <w:pPr>
        <w:ind w:right="27" w:firstLine="720"/>
        <w:jc w:val="right"/>
        <w:rPr>
          <w:sz w:val="20"/>
        </w:rPr>
      </w:pPr>
    </w:p>
    <w:p w:rsidR="00751AF8" w:rsidRPr="009244A2" w:rsidRDefault="00751AF8" w:rsidP="00D8728C">
      <w:pPr>
        <w:ind w:right="27"/>
        <w:jc w:val="both"/>
      </w:pPr>
      <w:r w:rsidRPr="009244A2">
        <w:tab/>
      </w:r>
      <w:r w:rsidRPr="009244A2">
        <w:tab/>
      </w:r>
      <w:r w:rsidRPr="009244A2">
        <w:tab/>
      </w:r>
      <w:r w:rsidRPr="009244A2">
        <w:tab/>
      </w:r>
      <w:r w:rsidRPr="009244A2">
        <w:tab/>
      </w:r>
      <w:r w:rsidRPr="009244A2">
        <w:tab/>
      </w:r>
      <w:r w:rsidRPr="009244A2">
        <w:tab/>
        <w:t>M/s …………………………………</w:t>
      </w:r>
      <w:r w:rsidRPr="009244A2">
        <w:tab/>
      </w:r>
    </w:p>
    <w:p w:rsidR="00751AF8" w:rsidRPr="009244A2" w:rsidRDefault="00AA2CD5" w:rsidP="00D8728C">
      <w:pPr>
        <w:ind w:right="27"/>
        <w:jc w:val="both"/>
      </w:pPr>
      <w:r>
        <w:tab/>
      </w:r>
      <w:r w:rsidR="00751AF8" w:rsidRPr="009244A2">
        <w:tab/>
      </w:r>
      <w:r w:rsidR="00751AF8" w:rsidRPr="009244A2">
        <w:tab/>
      </w:r>
      <w:r w:rsidR="00751AF8" w:rsidRPr="009244A2">
        <w:tab/>
      </w:r>
      <w:r w:rsidR="00751AF8" w:rsidRPr="009244A2">
        <w:tab/>
      </w:r>
      <w:r w:rsidR="00751AF8" w:rsidRPr="009244A2">
        <w:tab/>
        <w:t xml:space="preserve">      Telephone</w:t>
      </w:r>
      <w:r w:rsidR="00D013F1">
        <w:t xml:space="preserve"> </w:t>
      </w:r>
      <w:r w:rsidR="00751AF8" w:rsidRPr="009244A2">
        <w:t>No</w:t>
      </w:r>
      <w:r w:rsidR="001C00B9" w:rsidRPr="009244A2">
        <w:t>….</w:t>
      </w:r>
      <w:r w:rsidR="00751AF8" w:rsidRPr="009244A2">
        <w:t xml:space="preserve">……. FAX No…………... </w:t>
      </w:r>
    </w:p>
    <w:p w:rsidR="00751AF8" w:rsidRPr="009244A2" w:rsidRDefault="00E12978" w:rsidP="00D8728C">
      <w:pPr>
        <w:ind w:right="27"/>
        <w:jc w:val="both"/>
      </w:pPr>
      <w:r w:rsidRPr="009244A2">
        <w:t>Witness:</w:t>
      </w:r>
    </w:p>
    <w:p w:rsidR="00751AF8" w:rsidRPr="009244A2" w:rsidRDefault="00751AF8" w:rsidP="00D8728C">
      <w:pPr>
        <w:ind w:right="27"/>
        <w:jc w:val="both"/>
      </w:pPr>
      <w:r w:rsidRPr="009244A2">
        <w:t>Signature………………………….</w:t>
      </w:r>
    </w:p>
    <w:p w:rsidR="00751AF8" w:rsidRPr="009244A2" w:rsidRDefault="00E12978" w:rsidP="00D8728C">
      <w:pPr>
        <w:ind w:right="27"/>
        <w:jc w:val="both"/>
      </w:pPr>
      <w:r w:rsidRPr="009244A2">
        <w:t>Name:</w:t>
      </w:r>
      <w:r w:rsidR="00751AF8" w:rsidRPr="009244A2">
        <w:t xml:space="preserve"> ……………………………</w:t>
      </w:r>
    </w:p>
    <w:p w:rsidR="00751AF8" w:rsidRPr="009244A2" w:rsidRDefault="00751AF8" w:rsidP="00D8728C">
      <w:pPr>
        <w:ind w:right="27"/>
        <w:jc w:val="both"/>
      </w:pPr>
      <w:r w:rsidRPr="009244A2">
        <w:t>Occupation ……………………….</w:t>
      </w:r>
    </w:p>
    <w:p w:rsidR="00751AF8" w:rsidRPr="009244A2" w:rsidRDefault="00751AF8" w:rsidP="00D8728C">
      <w:pPr>
        <w:ind w:right="27"/>
        <w:jc w:val="both"/>
      </w:pPr>
      <w:r w:rsidRPr="009244A2">
        <w:t>Address ………………………</w:t>
      </w:r>
      <w:r w:rsidR="001C00B9" w:rsidRPr="009244A2">
        <w:t>….</w:t>
      </w:r>
    </w:p>
    <w:p w:rsidR="00BD3BCD" w:rsidRDefault="00751AF8" w:rsidP="00D8728C">
      <w:pPr>
        <w:ind w:right="27"/>
        <w:jc w:val="both"/>
      </w:pPr>
      <w:r w:rsidRPr="009244A2">
        <w:t>Telephone No.……………………</w:t>
      </w:r>
      <w:r w:rsidRPr="009244A2">
        <w:tab/>
      </w:r>
    </w:p>
    <w:p w:rsidR="00F65B16" w:rsidRDefault="00F65B16" w:rsidP="00D8728C">
      <w:pPr>
        <w:pStyle w:val="Heading7"/>
        <w:ind w:right="27"/>
        <w:rPr>
          <w:bCs/>
          <w:u w:val="single"/>
        </w:rPr>
      </w:pPr>
    </w:p>
    <w:p w:rsidR="00F65B16" w:rsidRPr="00F65B16" w:rsidRDefault="00F65B16" w:rsidP="00F65B16"/>
    <w:p w:rsidR="009B71FA" w:rsidRDefault="009B71FA" w:rsidP="00D8728C">
      <w:pPr>
        <w:pStyle w:val="Heading7"/>
        <w:ind w:right="27"/>
        <w:rPr>
          <w:bCs/>
          <w:u w:val="single"/>
        </w:rPr>
      </w:pPr>
    </w:p>
    <w:p w:rsidR="0087177C" w:rsidRDefault="0087177C" w:rsidP="0087177C"/>
    <w:p w:rsidR="0087177C" w:rsidRPr="0087177C" w:rsidRDefault="0087177C" w:rsidP="0087177C"/>
    <w:p w:rsidR="009B71FA" w:rsidRPr="009B71FA" w:rsidRDefault="009B71FA" w:rsidP="009B71FA"/>
    <w:p w:rsidR="00FA35E7" w:rsidRDefault="00FA35E7" w:rsidP="00D8728C">
      <w:pPr>
        <w:pStyle w:val="Heading7"/>
        <w:ind w:right="27"/>
        <w:rPr>
          <w:bCs/>
          <w:u w:val="single"/>
        </w:rPr>
      </w:pPr>
    </w:p>
    <w:p w:rsidR="00751AF8" w:rsidRPr="009244A2" w:rsidRDefault="00751AF8" w:rsidP="00D8728C">
      <w:pPr>
        <w:pStyle w:val="Heading7"/>
        <w:ind w:right="27"/>
        <w:rPr>
          <w:bCs/>
          <w:u w:val="single"/>
        </w:rPr>
      </w:pPr>
      <w:r w:rsidRPr="009244A2">
        <w:rPr>
          <w:bCs/>
          <w:u w:val="single"/>
        </w:rPr>
        <w:t>INLAND WATERWAYS AUTHORITY OF INDIA</w:t>
      </w:r>
    </w:p>
    <w:p w:rsidR="00751AF8" w:rsidRDefault="00751AF8" w:rsidP="00D8728C">
      <w:pPr>
        <w:ind w:right="27"/>
        <w:jc w:val="center"/>
      </w:pPr>
      <w:r w:rsidRPr="009244A2">
        <w:t xml:space="preserve">(Ministry of </w:t>
      </w:r>
      <w:r w:rsidR="00C949B7">
        <w:t>Ports, Shipping &amp; Waterways,</w:t>
      </w:r>
      <w:r w:rsidRPr="009244A2">
        <w:t xml:space="preserve"> Govt. of India)</w:t>
      </w:r>
    </w:p>
    <w:p w:rsidR="00C949B7" w:rsidRPr="009244A2" w:rsidRDefault="00C949B7" w:rsidP="00D8728C">
      <w:pPr>
        <w:ind w:right="27"/>
        <w:jc w:val="center"/>
      </w:pPr>
    </w:p>
    <w:p w:rsidR="00751AF8" w:rsidRPr="009244A2" w:rsidRDefault="00751AF8" w:rsidP="00D8728C">
      <w:pPr>
        <w:pStyle w:val="Heading1"/>
        <w:ind w:right="27"/>
        <w:rPr>
          <w:b/>
          <w:szCs w:val="24"/>
          <w:u w:val="single"/>
        </w:rPr>
      </w:pPr>
      <w:r w:rsidRPr="009244A2">
        <w:rPr>
          <w:b/>
          <w:szCs w:val="24"/>
          <w:u w:val="single"/>
        </w:rPr>
        <w:t>INSTRUCTIONS FOR SUBMISSION OF BID</w:t>
      </w:r>
    </w:p>
    <w:p w:rsidR="00751AF8" w:rsidRPr="009244A2" w:rsidRDefault="00751AF8" w:rsidP="00D8728C">
      <w:pPr>
        <w:ind w:right="27"/>
        <w:jc w:val="center"/>
        <w:rPr>
          <w:u w:val="single"/>
        </w:rPr>
      </w:pPr>
    </w:p>
    <w:p w:rsidR="00751AF8" w:rsidRPr="009244A2" w:rsidRDefault="00751AF8" w:rsidP="00D8728C">
      <w:pPr>
        <w:numPr>
          <w:ilvl w:val="0"/>
          <w:numId w:val="22"/>
        </w:numPr>
        <w:ind w:right="27" w:hanging="720"/>
        <w:jc w:val="both"/>
      </w:pPr>
      <w:r w:rsidRPr="009244A2">
        <w:t>All covering letters and information to be included in the bid shall be submitted along with the bid itself.</w:t>
      </w:r>
    </w:p>
    <w:p w:rsidR="00751AF8" w:rsidRPr="009244A2" w:rsidRDefault="00751AF8" w:rsidP="00D8728C">
      <w:pPr>
        <w:ind w:left="360" w:right="27"/>
        <w:jc w:val="both"/>
      </w:pPr>
    </w:p>
    <w:p w:rsidR="00143161" w:rsidRPr="009244A2" w:rsidRDefault="0034501D" w:rsidP="00D8728C">
      <w:pPr>
        <w:numPr>
          <w:ilvl w:val="0"/>
          <w:numId w:val="22"/>
        </w:numPr>
        <w:ind w:right="27" w:hanging="720"/>
        <w:jc w:val="both"/>
        <w:rPr>
          <w:b/>
        </w:rPr>
      </w:pPr>
      <w:r w:rsidRPr="009244A2">
        <w:t xml:space="preserve">This tender schedule is only for the work </w:t>
      </w:r>
      <w:bookmarkStart w:id="6" w:name="_Hlk65064447"/>
      <w:r w:rsidRPr="009244A2">
        <w:t>of</w:t>
      </w:r>
      <w:r w:rsidRPr="009244A2">
        <w:rPr>
          <w:b/>
        </w:rPr>
        <w:t xml:space="preserve"> “</w:t>
      </w:r>
      <w:r w:rsidR="009E4DFD" w:rsidRPr="00E13C5B">
        <w:rPr>
          <w:b/>
          <w:bCs/>
          <w:sz w:val="22"/>
          <w:lang w:val="en-IN"/>
        </w:rPr>
        <w:t xml:space="preserve">E-Tender for </w:t>
      </w:r>
      <w:r w:rsidR="00FA35E7">
        <w:rPr>
          <w:b/>
          <w:bCs/>
          <w:sz w:val="22"/>
          <w:lang w:val="en-IN"/>
        </w:rPr>
        <w:t xml:space="preserve">Annual Afloat Repair of PT Bhagat Singh at West Bengal / </w:t>
      </w:r>
      <w:r w:rsidR="000770AA">
        <w:rPr>
          <w:b/>
          <w:bCs/>
          <w:sz w:val="22"/>
          <w:lang w:val="en-IN"/>
        </w:rPr>
        <w:t>NW-2</w:t>
      </w:r>
      <w:r w:rsidR="00FA35E7">
        <w:rPr>
          <w:b/>
          <w:bCs/>
          <w:sz w:val="22"/>
          <w:lang w:val="en-IN"/>
        </w:rPr>
        <w:t>for the year 2025-26</w:t>
      </w:r>
      <w:r w:rsidR="00E37678" w:rsidRPr="009244A2">
        <w:rPr>
          <w:b/>
        </w:rPr>
        <w:t>”.</w:t>
      </w:r>
    </w:p>
    <w:p w:rsidR="004855F1" w:rsidRPr="009244A2" w:rsidRDefault="004855F1" w:rsidP="00D8728C">
      <w:pPr>
        <w:ind w:left="720" w:right="27"/>
        <w:jc w:val="both"/>
        <w:rPr>
          <w:bCs/>
        </w:rPr>
      </w:pPr>
    </w:p>
    <w:bookmarkEnd w:id="6"/>
    <w:p w:rsidR="003C6A42" w:rsidRPr="009244A2" w:rsidRDefault="008777FD" w:rsidP="00D8728C">
      <w:pPr>
        <w:ind w:left="720" w:right="27"/>
        <w:jc w:val="both"/>
        <w:rPr>
          <w:b/>
        </w:rPr>
      </w:pPr>
      <w:r w:rsidRPr="009244A2">
        <w:rPr>
          <w:bCs/>
        </w:rPr>
        <w:t>T</w:t>
      </w:r>
      <w:r w:rsidR="004276C9" w:rsidRPr="009244A2">
        <w:rPr>
          <w:bCs/>
        </w:rPr>
        <w:t>otal estimated cost of works is as under.</w:t>
      </w:r>
    </w:p>
    <w:p w:rsidR="003C6A42" w:rsidRPr="009244A2" w:rsidRDefault="003C6A42" w:rsidP="00D8728C">
      <w:pPr>
        <w:ind w:left="720" w:right="27"/>
        <w:jc w:val="both"/>
        <w:rPr>
          <w:b/>
        </w:rPr>
      </w:pPr>
    </w:p>
    <w:tbl>
      <w:tblPr>
        <w:tblW w:w="9103"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
        <w:gridCol w:w="1450"/>
        <w:gridCol w:w="1437"/>
        <w:gridCol w:w="1276"/>
        <w:gridCol w:w="1454"/>
        <w:gridCol w:w="1044"/>
        <w:gridCol w:w="1098"/>
        <w:gridCol w:w="940"/>
      </w:tblGrid>
      <w:tr w:rsidR="002E2623" w:rsidRPr="009C0975" w:rsidTr="00FA35E7">
        <w:trPr>
          <w:trHeight w:val="704"/>
        </w:trPr>
        <w:tc>
          <w:tcPr>
            <w:tcW w:w="404" w:type="dxa"/>
            <w:shd w:val="clear" w:color="auto" w:fill="auto"/>
            <w:vAlign w:val="center"/>
          </w:tcPr>
          <w:p w:rsidR="002E2623" w:rsidRPr="008769BE" w:rsidRDefault="009244A2" w:rsidP="00D8728C">
            <w:pPr>
              <w:pStyle w:val="Footer"/>
              <w:tabs>
                <w:tab w:val="left" w:pos="720"/>
              </w:tabs>
              <w:ind w:right="27"/>
              <w:rPr>
                <w:b/>
                <w:sz w:val="20"/>
                <w:szCs w:val="20"/>
                <w:lang w:val="en-IN" w:bidi="hi-IN"/>
              </w:rPr>
            </w:pPr>
            <w:r w:rsidRPr="008769BE">
              <w:rPr>
                <w:b/>
                <w:sz w:val="20"/>
                <w:szCs w:val="20"/>
                <w:lang w:val="en-IN" w:bidi="hi-IN"/>
              </w:rPr>
              <w:t>#</w:t>
            </w:r>
          </w:p>
        </w:tc>
        <w:tc>
          <w:tcPr>
            <w:tcW w:w="1450" w:type="dxa"/>
            <w:shd w:val="clear" w:color="auto" w:fill="auto"/>
            <w:vAlign w:val="center"/>
          </w:tcPr>
          <w:p w:rsidR="002E2623" w:rsidRPr="008769BE" w:rsidRDefault="002E2623" w:rsidP="00D8728C">
            <w:pPr>
              <w:pStyle w:val="Heading1"/>
              <w:ind w:right="27"/>
              <w:rPr>
                <w:sz w:val="20"/>
                <w:szCs w:val="16"/>
                <w:lang w:bidi="hi-IN"/>
              </w:rPr>
            </w:pPr>
            <w:r w:rsidRPr="008769BE">
              <w:rPr>
                <w:sz w:val="20"/>
                <w:szCs w:val="16"/>
                <w:lang w:bidi="hi-IN"/>
              </w:rPr>
              <w:t>Vessel Name</w:t>
            </w:r>
          </w:p>
        </w:tc>
        <w:tc>
          <w:tcPr>
            <w:tcW w:w="1437" w:type="dxa"/>
            <w:shd w:val="clear" w:color="auto" w:fill="auto"/>
            <w:vAlign w:val="center"/>
          </w:tcPr>
          <w:p w:rsidR="002E2623" w:rsidRPr="008769BE" w:rsidRDefault="002E2623" w:rsidP="00D8728C">
            <w:pPr>
              <w:pStyle w:val="Heading1"/>
              <w:ind w:right="27"/>
              <w:rPr>
                <w:sz w:val="20"/>
                <w:szCs w:val="16"/>
                <w:lang w:bidi="hi-IN"/>
              </w:rPr>
            </w:pPr>
            <w:r w:rsidRPr="008769BE">
              <w:rPr>
                <w:sz w:val="20"/>
                <w:szCs w:val="16"/>
                <w:lang w:bidi="hi-IN"/>
              </w:rPr>
              <w:t>Type</w:t>
            </w:r>
          </w:p>
        </w:tc>
        <w:tc>
          <w:tcPr>
            <w:tcW w:w="1276" w:type="dxa"/>
            <w:tcBorders>
              <w:bottom w:val="single" w:sz="4" w:space="0" w:color="auto"/>
            </w:tcBorders>
            <w:shd w:val="clear" w:color="auto" w:fill="auto"/>
            <w:vAlign w:val="center"/>
          </w:tcPr>
          <w:p w:rsidR="002E2623" w:rsidRPr="008769BE" w:rsidRDefault="002E2623" w:rsidP="00D8728C">
            <w:pPr>
              <w:pStyle w:val="Heading1"/>
              <w:ind w:right="27"/>
              <w:rPr>
                <w:sz w:val="20"/>
                <w:szCs w:val="16"/>
                <w:lang w:bidi="hi-IN"/>
              </w:rPr>
            </w:pPr>
            <w:r w:rsidRPr="008769BE">
              <w:rPr>
                <w:sz w:val="20"/>
                <w:szCs w:val="16"/>
                <w:lang w:bidi="hi-IN"/>
              </w:rPr>
              <w:t>Type of Repair</w:t>
            </w:r>
          </w:p>
        </w:tc>
        <w:tc>
          <w:tcPr>
            <w:tcW w:w="1454" w:type="dxa"/>
            <w:shd w:val="clear" w:color="auto" w:fill="auto"/>
            <w:vAlign w:val="center"/>
          </w:tcPr>
          <w:p w:rsidR="002E2623" w:rsidRPr="008769BE" w:rsidRDefault="002E2623" w:rsidP="00D8728C">
            <w:pPr>
              <w:pStyle w:val="Heading1"/>
              <w:ind w:right="27"/>
              <w:rPr>
                <w:sz w:val="20"/>
                <w:szCs w:val="16"/>
                <w:lang w:bidi="hi-IN"/>
              </w:rPr>
            </w:pPr>
            <w:r w:rsidRPr="008769BE">
              <w:rPr>
                <w:sz w:val="20"/>
                <w:szCs w:val="16"/>
                <w:lang w:bidi="hi-IN"/>
              </w:rPr>
              <w:t>Estimated Amount</w:t>
            </w:r>
          </w:p>
          <w:p w:rsidR="004855F1" w:rsidRPr="008769BE" w:rsidRDefault="004855F1" w:rsidP="00D8728C">
            <w:pPr>
              <w:ind w:right="27"/>
              <w:jc w:val="center"/>
              <w:rPr>
                <w:sz w:val="20"/>
                <w:szCs w:val="16"/>
                <w:lang w:bidi="hi-IN"/>
              </w:rPr>
            </w:pPr>
            <w:r w:rsidRPr="008769BE">
              <w:rPr>
                <w:sz w:val="20"/>
                <w:szCs w:val="16"/>
                <w:lang w:bidi="hi-IN"/>
              </w:rPr>
              <w:t xml:space="preserve">(Excluding GST) </w:t>
            </w:r>
            <w:r w:rsidR="00D013F1">
              <w:rPr>
                <w:sz w:val="20"/>
                <w:szCs w:val="16"/>
                <w:lang w:bidi="hi-IN"/>
              </w:rPr>
              <w:t xml:space="preserve">        </w:t>
            </w:r>
            <w:r w:rsidRPr="008769BE">
              <w:rPr>
                <w:sz w:val="20"/>
                <w:szCs w:val="16"/>
                <w:lang w:bidi="hi-IN"/>
              </w:rPr>
              <w:t>(Rs. In Lakh)</w:t>
            </w:r>
          </w:p>
        </w:tc>
        <w:tc>
          <w:tcPr>
            <w:tcW w:w="1044" w:type="dxa"/>
            <w:shd w:val="clear" w:color="auto" w:fill="auto"/>
            <w:vAlign w:val="center"/>
          </w:tcPr>
          <w:p w:rsidR="004855F1" w:rsidRPr="008769BE" w:rsidRDefault="002E2623" w:rsidP="00D8728C">
            <w:pPr>
              <w:pStyle w:val="Heading1"/>
              <w:ind w:right="27"/>
              <w:rPr>
                <w:sz w:val="20"/>
                <w:szCs w:val="16"/>
                <w:lang w:bidi="hi-IN"/>
              </w:rPr>
            </w:pPr>
            <w:r w:rsidRPr="008769BE">
              <w:rPr>
                <w:sz w:val="20"/>
                <w:szCs w:val="16"/>
                <w:lang w:bidi="hi-IN"/>
              </w:rPr>
              <w:t>EMD</w:t>
            </w:r>
          </w:p>
          <w:p w:rsidR="002E2623" w:rsidRPr="008769BE" w:rsidRDefault="004855F1" w:rsidP="00D8728C">
            <w:pPr>
              <w:pStyle w:val="Heading1"/>
              <w:ind w:right="27"/>
              <w:rPr>
                <w:sz w:val="20"/>
                <w:szCs w:val="16"/>
                <w:lang w:bidi="hi-IN"/>
              </w:rPr>
            </w:pPr>
            <w:r w:rsidRPr="008769BE">
              <w:rPr>
                <w:sz w:val="20"/>
                <w:szCs w:val="16"/>
                <w:lang w:bidi="hi-IN"/>
              </w:rPr>
              <w:t>(Rs. In Lakh)</w:t>
            </w:r>
          </w:p>
        </w:tc>
        <w:tc>
          <w:tcPr>
            <w:tcW w:w="1098" w:type="dxa"/>
            <w:shd w:val="clear" w:color="auto" w:fill="auto"/>
            <w:vAlign w:val="center"/>
          </w:tcPr>
          <w:p w:rsidR="002E2623" w:rsidRPr="008769BE" w:rsidRDefault="002E2623" w:rsidP="00D8728C">
            <w:pPr>
              <w:pStyle w:val="Heading1"/>
              <w:ind w:right="27"/>
              <w:rPr>
                <w:sz w:val="20"/>
                <w:szCs w:val="16"/>
                <w:lang w:val="en-IN" w:bidi="hi-IN"/>
              </w:rPr>
            </w:pPr>
            <w:r w:rsidRPr="008769BE">
              <w:rPr>
                <w:sz w:val="20"/>
                <w:szCs w:val="16"/>
                <w:lang w:val="en-IN" w:bidi="hi-IN"/>
              </w:rPr>
              <w:t>Place of repair</w:t>
            </w:r>
          </w:p>
        </w:tc>
        <w:tc>
          <w:tcPr>
            <w:tcW w:w="940" w:type="dxa"/>
            <w:shd w:val="clear" w:color="auto" w:fill="auto"/>
            <w:vAlign w:val="center"/>
          </w:tcPr>
          <w:p w:rsidR="002E2623" w:rsidRPr="008769BE" w:rsidRDefault="002E2623" w:rsidP="00D8728C">
            <w:pPr>
              <w:pStyle w:val="Heading1"/>
              <w:ind w:right="27"/>
              <w:rPr>
                <w:sz w:val="20"/>
                <w:szCs w:val="16"/>
                <w:lang w:val="en-IN" w:bidi="hi-IN"/>
              </w:rPr>
            </w:pPr>
            <w:r w:rsidRPr="00FA35E7">
              <w:rPr>
                <w:sz w:val="18"/>
                <w:szCs w:val="14"/>
                <w:lang w:val="en-IN" w:bidi="hi-IN"/>
              </w:rPr>
              <w:t>Schedule</w:t>
            </w:r>
          </w:p>
        </w:tc>
      </w:tr>
      <w:tr w:rsidR="00786239" w:rsidRPr="009C0975" w:rsidTr="00FA35E7">
        <w:trPr>
          <w:trHeight w:val="578"/>
        </w:trPr>
        <w:tc>
          <w:tcPr>
            <w:tcW w:w="404" w:type="dxa"/>
            <w:shd w:val="clear" w:color="auto" w:fill="auto"/>
            <w:vAlign w:val="center"/>
          </w:tcPr>
          <w:p w:rsidR="00786239" w:rsidRPr="00D117F8" w:rsidRDefault="00786239" w:rsidP="00786239">
            <w:pPr>
              <w:pStyle w:val="Footer"/>
              <w:tabs>
                <w:tab w:val="left" w:pos="720"/>
              </w:tabs>
              <w:ind w:right="27"/>
              <w:jc w:val="center"/>
              <w:rPr>
                <w:b/>
                <w:sz w:val="20"/>
                <w:szCs w:val="20"/>
                <w:lang w:val="en-IN" w:bidi="hi-IN"/>
              </w:rPr>
            </w:pPr>
            <w:r w:rsidRPr="00D117F8">
              <w:rPr>
                <w:b/>
                <w:sz w:val="20"/>
                <w:szCs w:val="20"/>
                <w:lang w:val="en-IN" w:bidi="hi-IN"/>
              </w:rPr>
              <w:t>1</w:t>
            </w:r>
          </w:p>
        </w:tc>
        <w:tc>
          <w:tcPr>
            <w:tcW w:w="1450" w:type="dxa"/>
            <w:shd w:val="clear" w:color="auto" w:fill="auto"/>
            <w:vAlign w:val="center"/>
          </w:tcPr>
          <w:p w:rsidR="00786239" w:rsidRPr="00D117F8" w:rsidRDefault="00FA35E7" w:rsidP="00786239">
            <w:pPr>
              <w:pStyle w:val="Heading1"/>
              <w:ind w:right="27"/>
              <w:jc w:val="left"/>
              <w:rPr>
                <w:b/>
                <w:sz w:val="20"/>
                <w:lang w:bidi="hi-IN"/>
              </w:rPr>
            </w:pPr>
            <w:r>
              <w:rPr>
                <w:b/>
                <w:sz w:val="20"/>
                <w:lang w:bidi="hi-IN"/>
              </w:rPr>
              <w:t>PT Bhagat Singh</w:t>
            </w:r>
          </w:p>
        </w:tc>
        <w:tc>
          <w:tcPr>
            <w:tcW w:w="1437" w:type="dxa"/>
            <w:shd w:val="clear" w:color="auto" w:fill="auto"/>
            <w:vAlign w:val="center"/>
          </w:tcPr>
          <w:p w:rsidR="00786239" w:rsidRPr="009F5784" w:rsidRDefault="00FA35E7" w:rsidP="00786239">
            <w:pPr>
              <w:pStyle w:val="Footer"/>
              <w:tabs>
                <w:tab w:val="left" w:pos="720"/>
              </w:tabs>
              <w:ind w:right="27"/>
              <w:jc w:val="center"/>
              <w:rPr>
                <w:b/>
                <w:sz w:val="22"/>
                <w:szCs w:val="22"/>
                <w:lang w:val="en-IN" w:bidi="hi-IN"/>
              </w:rPr>
            </w:pPr>
            <w:r>
              <w:rPr>
                <w:b/>
                <w:sz w:val="22"/>
                <w:szCs w:val="22"/>
                <w:lang w:val="en-IN" w:bidi="hi-IN"/>
              </w:rPr>
              <w:t>Pushing Tug</w:t>
            </w:r>
          </w:p>
        </w:tc>
        <w:tc>
          <w:tcPr>
            <w:tcW w:w="1276" w:type="dxa"/>
            <w:shd w:val="clear" w:color="auto" w:fill="auto"/>
            <w:vAlign w:val="center"/>
          </w:tcPr>
          <w:p w:rsidR="00786239" w:rsidRPr="008769BE" w:rsidRDefault="00786239" w:rsidP="00281123">
            <w:pPr>
              <w:pStyle w:val="Footer"/>
              <w:tabs>
                <w:tab w:val="left" w:pos="720"/>
              </w:tabs>
              <w:ind w:right="27"/>
              <w:jc w:val="center"/>
              <w:rPr>
                <w:b/>
                <w:sz w:val="20"/>
                <w:szCs w:val="20"/>
                <w:lang w:val="en-IN" w:bidi="hi-IN"/>
              </w:rPr>
            </w:pPr>
            <w:r>
              <w:rPr>
                <w:b/>
                <w:sz w:val="20"/>
                <w:szCs w:val="20"/>
                <w:lang w:val="en-IN" w:bidi="hi-IN"/>
              </w:rPr>
              <w:t>Annual Afloat</w:t>
            </w:r>
          </w:p>
        </w:tc>
        <w:tc>
          <w:tcPr>
            <w:tcW w:w="1454" w:type="dxa"/>
            <w:shd w:val="clear" w:color="auto" w:fill="auto"/>
            <w:vAlign w:val="center"/>
          </w:tcPr>
          <w:p w:rsidR="00786239" w:rsidRPr="00D35F65" w:rsidRDefault="00FA35E7" w:rsidP="00296420">
            <w:pPr>
              <w:pStyle w:val="Footer"/>
              <w:tabs>
                <w:tab w:val="left" w:pos="720"/>
              </w:tabs>
              <w:ind w:right="27"/>
              <w:jc w:val="center"/>
              <w:rPr>
                <w:b/>
                <w:color w:val="000000" w:themeColor="text1"/>
                <w:sz w:val="20"/>
                <w:szCs w:val="20"/>
                <w:lang w:bidi="hi-IN"/>
              </w:rPr>
            </w:pPr>
            <w:r>
              <w:rPr>
                <w:b/>
                <w:color w:val="000000" w:themeColor="text1"/>
                <w:sz w:val="20"/>
                <w:szCs w:val="20"/>
                <w:lang w:bidi="hi-IN"/>
              </w:rPr>
              <w:t>14.00</w:t>
            </w:r>
          </w:p>
        </w:tc>
        <w:tc>
          <w:tcPr>
            <w:tcW w:w="1044" w:type="dxa"/>
            <w:shd w:val="clear" w:color="auto" w:fill="auto"/>
            <w:vAlign w:val="center"/>
          </w:tcPr>
          <w:p w:rsidR="00786239" w:rsidRPr="00D35F65" w:rsidRDefault="00296420" w:rsidP="00786239">
            <w:pPr>
              <w:pStyle w:val="Footer"/>
              <w:tabs>
                <w:tab w:val="left" w:pos="720"/>
              </w:tabs>
              <w:ind w:right="27"/>
              <w:jc w:val="center"/>
              <w:rPr>
                <w:b/>
                <w:color w:val="000000" w:themeColor="text1"/>
                <w:sz w:val="20"/>
                <w:szCs w:val="20"/>
                <w:lang w:bidi="hi-IN"/>
              </w:rPr>
            </w:pPr>
            <w:r w:rsidRPr="00FA35E7">
              <w:rPr>
                <w:b/>
                <w:color w:val="000000" w:themeColor="text1"/>
                <w:sz w:val="20"/>
                <w:szCs w:val="20"/>
                <w:lang w:bidi="hi-IN"/>
              </w:rPr>
              <w:t>0.</w:t>
            </w:r>
            <w:r w:rsidR="00FA35E7">
              <w:rPr>
                <w:b/>
                <w:color w:val="000000" w:themeColor="text1"/>
                <w:sz w:val="20"/>
                <w:szCs w:val="20"/>
                <w:lang w:bidi="hi-IN"/>
              </w:rPr>
              <w:t>28</w:t>
            </w:r>
          </w:p>
        </w:tc>
        <w:tc>
          <w:tcPr>
            <w:tcW w:w="1098" w:type="dxa"/>
            <w:shd w:val="clear" w:color="auto" w:fill="auto"/>
            <w:vAlign w:val="center"/>
          </w:tcPr>
          <w:p w:rsidR="00786239" w:rsidRPr="00D117F8" w:rsidRDefault="00FA35E7" w:rsidP="00786239">
            <w:pPr>
              <w:pStyle w:val="Footer"/>
              <w:tabs>
                <w:tab w:val="left" w:pos="720"/>
              </w:tabs>
              <w:ind w:right="27"/>
              <w:jc w:val="center"/>
              <w:rPr>
                <w:b/>
                <w:sz w:val="20"/>
                <w:szCs w:val="20"/>
                <w:lang w:val="en-IN" w:bidi="hi-IN"/>
              </w:rPr>
            </w:pPr>
            <w:r>
              <w:rPr>
                <w:b/>
                <w:sz w:val="20"/>
                <w:szCs w:val="20"/>
                <w:lang w:val="en-IN" w:bidi="hi-IN"/>
              </w:rPr>
              <w:t>West Bengal /</w:t>
            </w:r>
            <w:r w:rsidR="00786239">
              <w:rPr>
                <w:b/>
                <w:sz w:val="20"/>
                <w:szCs w:val="20"/>
                <w:lang w:val="en-IN" w:bidi="hi-IN"/>
              </w:rPr>
              <w:t>(NW-2</w:t>
            </w:r>
            <w:r w:rsidR="00786239" w:rsidRPr="00D117F8">
              <w:rPr>
                <w:b/>
                <w:sz w:val="20"/>
                <w:szCs w:val="20"/>
                <w:lang w:val="en-IN" w:bidi="hi-IN"/>
              </w:rPr>
              <w:t>)</w:t>
            </w:r>
          </w:p>
        </w:tc>
        <w:tc>
          <w:tcPr>
            <w:tcW w:w="940" w:type="dxa"/>
            <w:shd w:val="clear" w:color="auto" w:fill="auto"/>
            <w:vAlign w:val="center"/>
          </w:tcPr>
          <w:p w:rsidR="00786239" w:rsidRPr="00D117F8" w:rsidRDefault="00786239" w:rsidP="00786239">
            <w:pPr>
              <w:pStyle w:val="Footer"/>
              <w:tabs>
                <w:tab w:val="left" w:pos="720"/>
              </w:tabs>
              <w:ind w:right="27"/>
              <w:jc w:val="center"/>
              <w:rPr>
                <w:b/>
                <w:sz w:val="20"/>
                <w:szCs w:val="20"/>
                <w:lang w:val="en-IN" w:bidi="hi-IN"/>
              </w:rPr>
            </w:pPr>
            <w:r w:rsidRPr="00D117F8">
              <w:rPr>
                <w:b/>
                <w:sz w:val="20"/>
                <w:szCs w:val="20"/>
                <w:lang w:val="en-IN" w:bidi="hi-IN"/>
              </w:rPr>
              <w:t>A</w:t>
            </w:r>
          </w:p>
        </w:tc>
      </w:tr>
    </w:tbl>
    <w:p w:rsidR="004F33FC" w:rsidRPr="009244A2" w:rsidRDefault="004F33FC" w:rsidP="00D8728C">
      <w:pPr>
        <w:ind w:right="27"/>
      </w:pPr>
    </w:p>
    <w:p w:rsidR="00F424D7" w:rsidRPr="009244A2" w:rsidRDefault="00993698" w:rsidP="00D8728C">
      <w:pPr>
        <w:numPr>
          <w:ilvl w:val="0"/>
          <w:numId w:val="22"/>
        </w:numPr>
        <w:ind w:right="27" w:hanging="720"/>
        <w:jc w:val="both"/>
      </w:pPr>
      <w:r w:rsidRPr="009244A2">
        <w:t>Tender should be submitted in two Folders viz Folder 1</w:t>
      </w:r>
      <w:r w:rsidR="002E2623" w:rsidRPr="009244A2">
        <w:t>(</w:t>
      </w:r>
      <w:r w:rsidR="004855F1" w:rsidRPr="009244A2">
        <w:t>Technical</w:t>
      </w:r>
      <w:r w:rsidR="002E2623" w:rsidRPr="009244A2">
        <w:t xml:space="preserve"> Bid)</w:t>
      </w:r>
      <w:r w:rsidR="00D013F1">
        <w:t xml:space="preserve"> </w:t>
      </w:r>
      <w:r w:rsidRPr="009244A2">
        <w:t>&amp; Folder 2</w:t>
      </w:r>
      <w:r w:rsidR="002E2623" w:rsidRPr="009244A2">
        <w:t>(Price Bid)</w:t>
      </w:r>
      <w:r w:rsidR="00EB4F64" w:rsidRPr="009244A2">
        <w:t>should be uploaded in web site //eprocure.gov.in/</w:t>
      </w:r>
      <w:r w:rsidR="0000076A" w:rsidRPr="009244A2">
        <w:t>procure</w:t>
      </w:r>
      <w:r w:rsidR="00EB4F64" w:rsidRPr="009244A2">
        <w:t>/app.</w:t>
      </w:r>
    </w:p>
    <w:p w:rsidR="00EB4F64" w:rsidRPr="009244A2" w:rsidRDefault="00EB4F64" w:rsidP="00D8728C">
      <w:pPr>
        <w:ind w:left="720" w:right="27"/>
        <w:jc w:val="both"/>
      </w:pPr>
    </w:p>
    <w:p w:rsidR="00F424D7" w:rsidRPr="009244A2" w:rsidRDefault="00F424D7" w:rsidP="00D8728C">
      <w:pPr>
        <w:ind w:left="709" w:right="27"/>
        <w:jc w:val="both"/>
      </w:pPr>
      <w:r w:rsidRPr="009244A2">
        <w:t>No other document other than price schedule/ schedules should be placed inside Folder 2 containing price bid otherwise tender will be summarily rejected.</w:t>
      </w:r>
      <w:r w:rsidR="00EB4F64" w:rsidRPr="009244A2">
        <w:t xml:space="preserve">  The documents to be submitted in Folder 1 and Folder 2 shall be as follow:</w:t>
      </w:r>
    </w:p>
    <w:p w:rsidR="00F424D7" w:rsidRDefault="00F424D7" w:rsidP="00D8728C">
      <w:pPr>
        <w:ind w:left="720" w:right="27"/>
      </w:pPr>
    </w:p>
    <w:p w:rsidR="00F424D7" w:rsidRPr="009244A2" w:rsidRDefault="00F424D7" w:rsidP="00D8728C">
      <w:pPr>
        <w:ind w:right="27"/>
        <w:rPr>
          <w:b/>
          <w:bCs/>
          <w:u w:val="single"/>
        </w:rPr>
      </w:pPr>
      <w:r w:rsidRPr="009244A2">
        <w:rPr>
          <w:b/>
          <w:bCs/>
          <w:u w:val="single"/>
        </w:rPr>
        <w:t>Folder 1:</w:t>
      </w:r>
    </w:p>
    <w:p w:rsidR="00291568" w:rsidRPr="009244A2" w:rsidRDefault="00291568" w:rsidP="00D8728C">
      <w:pPr>
        <w:ind w:left="720" w:right="27"/>
      </w:pPr>
    </w:p>
    <w:p w:rsidR="00F424D7" w:rsidRPr="009244A2" w:rsidRDefault="00F424D7" w:rsidP="00D8728C">
      <w:pPr>
        <w:spacing w:line="276" w:lineRule="auto"/>
        <w:ind w:left="709" w:right="27"/>
      </w:pPr>
      <w:r w:rsidRPr="009244A2">
        <w:t>The first cover shall be submitted online along with the following documents:</w:t>
      </w:r>
    </w:p>
    <w:p w:rsidR="00F424D7" w:rsidRPr="009244A2" w:rsidRDefault="00272DA4" w:rsidP="00D8728C">
      <w:pPr>
        <w:spacing w:line="276" w:lineRule="auto"/>
        <w:ind w:left="709" w:right="27"/>
      </w:pPr>
      <w:r w:rsidRPr="009244A2">
        <w:t xml:space="preserve">a) </w:t>
      </w:r>
      <w:r w:rsidR="009244A2" w:rsidRPr="009244A2">
        <w:tab/>
      </w:r>
      <w:r w:rsidRPr="009244A2">
        <w:t>Scanned copy of</w:t>
      </w:r>
      <w:r w:rsidR="0000076A" w:rsidRPr="009244A2">
        <w:t xml:space="preserve"> tender</w:t>
      </w:r>
      <w:r w:rsidRPr="009244A2">
        <w:t xml:space="preserve"> document </w:t>
      </w:r>
      <w:r w:rsidR="0000076A" w:rsidRPr="009244A2">
        <w:t>duly signed and stamped</w:t>
      </w:r>
      <w:r w:rsidRPr="009244A2">
        <w:t>.</w:t>
      </w:r>
    </w:p>
    <w:p w:rsidR="00F424D7" w:rsidRPr="009244A2" w:rsidRDefault="00272DA4" w:rsidP="00D8728C">
      <w:pPr>
        <w:spacing w:line="276" w:lineRule="auto"/>
        <w:ind w:left="709" w:right="27"/>
      </w:pPr>
      <w:r w:rsidRPr="009244A2">
        <w:t xml:space="preserve">b) </w:t>
      </w:r>
      <w:r w:rsidR="009244A2" w:rsidRPr="009244A2">
        <w:tab/>
      </w:r>
      <w:r w:rsidRPr="009244A2">
        <w:t>Scanned copy of blank Performa of Schedule of prices (prices not to be filled)</w:t>
      </w:r>
    </w:p>
    <w:p w:rsidR="00272DA4" w:rsidRPr="009244A2" w:rsidRDefault="00272DA4" w:rsidP="00D8728C">
      <w:pPr>
        <w:spacing w:line="276" w:lineRule="auto"/>
        <w:ind w:left="1418" w:right="27" w:hanging="709"/>
        <w:jc w:val="both"/>
      </w:pPr>
      <w:r w:rsidRPr="009244A2">
        <w:t xml:space="preserve">c) </w:t>
      </w:r>
      <w:r w:rsidR="009244A2" w:rsidRPr="009244A2">
        <w:tab/>
      </w:r>
      <w:r w:rsidRPr="009244A2">
        <w:t>Scanned copy of registered with any Major Port of India, MES, IWT Wing of Indian Army, BSF or any other Central Govt. Dept. or non- registered contractors having experience of working with IWAI with similar work.</w:t>
      </w:r>
    </w:p>
    <w:p w:rsidR="00762E66" w:rsidRPr="009244A2" w:rsidRDefault="00762E66" w:rsidP="00D8728C">
      <w:pPr>
        <w:spacing w:line="276" w:lineRule="auto"/>
        <w:ind w:left="709" w:right="27"/>
        <w:jc w:val="both"/>
      </w:pPr>
      <w:r w:rsidRPr="009244A2">
        <w:t>d)</w:t>
      </w:r>
      <w:r w:rsidR="009244A2" w:rsidRPr="009244A2">
        <w:tab/>
      </w:r>
      <w:r w:rsidRPr="009244A2">
        <w:t>Scanned copy of the ‘Tender Acceptance Letter’ duly signed and stamped.</w:t>
      </w:r>
    </w:p>
    <w:p w:rsidR="00762E66" w:rsidRPr="009244A2" w:rsidRDefault="001C3C86" w:rsidP="00D8728C">
      <w:pPr>
        <w:spacing w:line="276" w:lineRule="auto"/>
        <w:ind w:left="709" w:right="27"/>
        <w:jc w:val="both"/>
      </w:pPr>
      <w:r w:rsidRPr="009244A2">
        <w:t xml:space="preserve">e) </w:t>
      </w:r>
      <w:r w:rsidR="009244A2" w:rsidRPr="009244A2">
        <w:tab/>
      </w:r>
      <w:r w:rsidRPr="009244A2">
        <w:t>Scanned</w:t>
      </w:r>
      <w:r w:rsidR="00762E66" w:rsidRPr="009244A2">
        <w:t xml:space="preserve"> copy of the ‘Form of Tender’ duly signed and stamped</w:t>
      </w:r>
      <w:r w:rsidR="00AA2CD5">
        <w:t>.</w:t>
      </w:r>
    </w:p>
    <w:p w:rsidR="00762E66" w:rsidRPr="009244A2" w:rsidRDefault="00762E66" w:rsidP="00D8728C">
      <w:pPr>
        <w:spacing w:line="276" w:lineRule="auto"/>
        <w:ind w:left="1418" w:right="27" w:hanging="709"/>
        <w:jc w:val="both"/>
      </w:pPr>
      <w:r w:rsidRPr="009244A2">
        <w:t xml:space="preserve">f) </w:t>
      </w:r>
      <w:bookmarkStart w:id="7" w:name="_Hlk9705479"/>
      <w:r w:rsidR="009244A2" w:rsidRPr="009244A2">
        <w:tab/>
      </w:r>
      <w:r w:rsidRPr="009244A2">
        <w:t xml:space="preserve">Scanned copy of RTGS for the cost of bidding documents must be </w:t>
      </w:r>
      <w:r w:rsidR="009244A2" w:rsidRPr="009244A2">
        <w:tab/>
      </w:r>
      <w:r w:rsidRPr="009244A2">
        <w:t>uploaded</w:t>
      </w:r>
      <w:r w:rsidR="00640EAA">
        <w:t>.</w:t>
      </w:r>
      <w:r w:rsidRPr="009244A2">
        <w:t xml:space="preserve">The original RTGS is to be deposited in the office </w:t>
      </w:r>
      <w:r w:rsidR="00A56113" w:rsidRPr="009244A2">
        <w:t xml:space="preserve">before </w:t>
      </w:r>
      <w:r w:rsidRPr="009244A2">
        <w:t>the bid submission closing date &amp; time.</w:t>
      </w:r>
    </w:p>
    <w:p w:rsidR="00D1609E" w:rsidRPr="009244A2" w:rsidRDefault="00D1609E" w:rsidP="00D8728C">
      <w:pPr>
        <w:spacing w:line="276" w:lineRule="auto"/>
        <w:ind w:left="709" w:right="27"/>
        <w:jc w:val="both"/>
        <w:rPr>
          <w:sz w:val="4"/>
          <w:szCs w:val="4"/>
        </w:rPr>
      </w:pPr>
    </w:p>
    <w:bookmarkEnd w:id="7"/>
    <w:p w:rsidR="00762E66" w:rsidRPr="009244A2" w:rsidRDefault="001C3C86" w:rsidP="000547A1">
      <w:pPr>
        <w:spacing w:line="276" w:lineRule="auto"/>
        <w:ind w:left="1418" w:right="27" w:hanging="709"/>
        <w:jc w:val="both"/>
      </w:pPr>
      <w:r w:rsidRPr="009244A2">
        <w:lastRenderedPageBreak/>
        <w:t xml:space="preserve">g) </w:t>
      </w:r>
      <w:r w:rsidR="009244A2" w:rsidRPr="009244A2">
        <w:tab/>
      </w:r>
      <w:r w:rsidRPr="009244A2">
        <w:t>Scanned</w:t>
      </w:r>
      <w:r w:rsidR="00762E66" w:rsidRPr="009244A2">
        <w:t xml:space="preserve"> copy of Earnest </w:t>
      </w:r>
      <w:r w:rsidRPr="009244A2">
        <w:t>Money</w:t>
      </w:r>
      <w:r w:rsidR="00495413" w:rsidRPr="009244A2">
        <w:t xml:space="preserve"> should be submitted separately of the quoted vessel</w:t>
      </w:r>
      <w:r w:rsidRPr="009244A2">
        <w:t xml:space="preserve"> (</w:t>
      </w:r>
      <w:r w:rsidR="00762E66" w:rsidRPr="009244A2">
        <w:t>RTGS as pre</w:t>
      </w:r>
      <w:r w:rsidRPr="009244A2">
        <w:t>scribed). Scanned copy must be uploaded.The original RTGS may be deposited in office before the bid submission closing date &amp;time.</w:t>
      </w:r>
    </w:p>
    <w:p w:rsidR="007260B4" w:rsidRPr="009244A2" w:rsidRDefault="00A7505B" w:rsidP="000547A1">
      <w:pPr>
        <w:spacing w:line="276" w:lineRule="auto"/>
        <w:ind w:left="1418" w:right="27" w:hanging="709"/>
        <w:jc w:val="both"/>
      </w:pPr>
      <w:r w:rsidRPr="009244A2">
        <w:t xml:space="preserve">h) </w:t>
      </w:r>
      <w:r w:rsidR="009244A2" w:rsidRPr="009244A2">
        <w:tab/>
      </w:r>
      <w:r w:rsidRPr="009244A2">
        <w:t xml:space="preserve">Scanned copies of Experience certificate for similar works completed by the contractor. </w:t>
      </w:r>
    </w:p>
    <w:p w:rsidR="00A7505B" w:rsidRPr="009244A2" w:rsidRDefault="00A7505B" w:rsidP="000547A1">
      <w:pPr>
        <w:spacing w:line="276" w:lineRule="auto"/>
        <w:ind w:left="709" w:right="27"/>
        <w:jc w:val="both"/>
      </w:pPr>
      <w:r w:rsidRPr="009244A2">
        <w:t xml:space="preserve">i) </w:t>
      </w:r>
      <w:r w:rsidR="009244A2" w:rsidRPr="009244A2">
        <w:tab/>
      </w:r>
      <w:r w:rsidRPr="009244A2">
        <w:t>Scanned copy of Solvency certificate.</w:t>
      </w:r>
    </w:p>
    <w:p w:rsidR="00A7505B" w:rsidRPr="009244A2" w:rsidRDefault="00D96BD3" w:rsidP="000547A1">
      <w:pPr>
        <w:spacing w:line="276" w:lineRule="auto"/>
        <w:ind w:left="709" w:right="27"/>
        <w:jc w:val="both"/>
      </w:pPr>
      <w:r w:rsidRPr="009244A2">
        <w:t xml:space="preserve">j) </w:t>
      </w:r>
      <w:r w:rsidR="009244A2" w:rsidRPr="009244A2">
        <w:tab/>
      </w:r>
      <w:r w:rsidRPr="009244A2">
        <w:t>Scanned copy of letter of Authority for signing of tender (as the case may be).</w:t>
      </w:r>
    </w:p>
    <w:p w:rsidR="00A7505B" w:rsidRPr="009244A2" w:rsidRDefault="00A7505B" w:rsidP="000547A1">
      <w:pPr>
        <w:spacing w:line="276" w:lineRule="auto"/>
        <w:ind w:left="1418" w:right="27" w:hanging="709"/>
        <w:jc w:val="both"/>
      </w:pPr>
      <w:bookmarkStart w:id="8" w:name="_Hlk9765035"/>
      <w:r w:rsidRPr="009244A2">
        <w:t xml:space="preserve">k) </w:t>
      </w:r>
      <w:r w:rsidR="009244A2" w:rsidRPr="009244A2">
        <w:tab/>
      </w:r>
      <w:r w:rsidRPr="009244A2">
        <w:t>Scanned copy of GST Registration certificate from concerned Authorities</w:t>
      </w:r>
      <w:bookmarkEnd w:id="8"/>
      <w:r w:rsidRPr="009244A2">
        <w:t>.</w:t>
      </w:r>
    </w:p>
    <w:p w:rsidR="00AE6529" w:rsidRPr="009244A2" w:rsidRDefault="00D96BD3" w:rsidP="000547A1">
      <w:pPr>
        <w:spacing w:line="276" w:lineRule="auto"/>
        <w:ind w:left="1418" w:right="27" w:hanging="709"/>
        <w:jc w:val="both"/>
      </w:pPr>
      <w:bookmarkStart w:id="9" w:name="_Hlk9764687"/>
      <w:r w:rsidRPr="009244A2">
        <w:t>l</w:t>
      </w:r>
      <w:r w:rsidR="00AE6529" w:rsidRPr="009244A2">
        <w:t>)</w:t>
      </w:r>
      <w:r w:rsidR="009244A2" w:rsidRPr="009244A2">
        <w:tab/>
      </w:r>
      <w:r w:rsidR="00AE6529" w:rsidRPr="009244A2">
        <w:t xml:space="preserve">Scanned copy of duly signed Integrity </w:t>
      </w:r>
      <w:r w:rsidRPr="009244A2">
        <w:t>Pack (given</w:t>
      </w:r>
      <w:r w:rsidR="00AE6529" w:rsidRPr="009244A2">
        <w:t xml:space="preserve"> in Part-II, General Conditions)</w:t>
      </w:r>
    </w:p>
    <w:p w:rsidR="00A7505B" w:rsidRPr="009244A2" w:rsidRDefault="00D96BD3" w:rsidP="000547A1">
      <w:pPr>
        <w:spacing w:line="276" w:lineRule="auto"/>
        <w:ind w:left="709" w:right="27"/>
        <w:jc w:val="both"/>
      </w:pPr>
      <w:r w:rsidRPr="009244A2">
        <w:t>m</w:t>
      </w:r>
      <w:r w:rsidR="00AE6529" w:rsidRPr="009244A2">
        <w:t xml:space="preserve">) </w:t>
      </w:r>
      <w:r w:rsidR="009244A2" w:rsidRPr="009244A2">
        <w:tab/>
      </w:r>
      <w:r w:rsidR="00AE6529" w:rsidRPr="009244A2">
        <w:t>Permanent Account Number (PAN) issued by Income Tax Department.</w:t>
      </w:r>
    </w:p>
    <w:bookmarkEnd w:id="9"/>
    <w:p w:rsidR="00AE6529" w:rsidRPr="00883C48" w:rsidRDefault="0000076A" w:rsidP="000547A1">
      <w:pPr>
        <w:spacing w:line="276" w:lineRule="auto"/>
        <w:ind w:left="1418" w:right="27" w:hanging="709"/>
        <w:jc w:val="both"/>
        <w:rPr>
          <w:color w:val="FF0000"/>
        </w:rPr>
      </w:pPr>
      <w:r w:rsidRPr="009244A2">
        <w:t>n</w:t>
      </w:r>
      <w:r w:rsidR="00AE6529" w:rsidRPr="009244A2">
        <w:t xml:space="preserve">) </w:t>
      </w:r>
      <w:r w:rsidR="009244A2" w:rsidRPr="009244A2">
        <w:tab/>
      </w:r>
      <w:r w:rsidR="00AE6529" w:rsidRPr="009244A2">
        <w:t xml:space="preserve">Scanned copy of Audited balance sheets along with </w:t>
      </w:r>
      <w:r w:rsidR="003443AA" w:rsidRPr="00883C48">
        <w:t xml:space="preserve">UDIN number, </w:t>
      </w:r>
      <w:r w:rsidR="00AE6529" w:rsidRPr="00883C48">
        <w:t>turnover, profit and loss account for the l</w:t>
      </w:r>
      <w:r w:rsidR="00F73486">
        <w:t xml:space="preserve">ast 3 financial years i.e. ending March </w:t>
      </w:r>
      <w:r w:rsidR="00AE6529" w:rsidRPr="00883C48">
        <w:t>20</w:t>
      </w:r>
      <w:r w:rsidR="009C0975" w:rsidRPr="00883C48">
        <w:t>21-22</w:t>
      </w:r>
      <w:r w:rsidR="0022285F" w:rsidRPr="00883C48">
        <w:t>, 20</w:t>
      </w:r>
      <w:r w:rsidR="00E4306F" w:rsidRPr="00883C48">
        <w:t>2</w:t>
      </w:r>
      <w:r w:rsidR="009C0975" w:rsidRPr="00883C48">
        <w:t>2-23</w:t>
      </w:r>
      <w:r w:rsidR="00F73486">
        <w:t>, 2023-24</w:t>
      </w:r>
      <w:r w:rsidR="00AE6529" w:rsidRPr="00883C48">
        <w:t>.</w:t>
      </w:r>
    </w:p>
    <w:p w:rsidR="00AE6529" w:rsidRPr="00883C48" w:rsidRDefault="0000076A" w:rsidP="000547A1">
      <w:pPr>
        <w:spacing w:line="276" w:lineRule="auto"/>
        <w:ind w:left="1418" w:right="27" w:hanging="709"/>
        <w:jc w:val="both"/>
      </w:pPr>
      <w:r w:rsidRPr="00883C48">
        <w:t>o</w:t>
      </w:r>
      <w:r w:rsidR="00AE6529" w:rsidRPr="00883C48">
        <w:t xml:space="preserve">) </w:t>
      </w:r>
      <w:r w:rsidR="00640EAA" w:rsidRPr="00883C48">
        <w:tab/>
      </w:r>
      <w:r w:rsidR="00AE6529" w:rsidRPr="00883C48">
        <w:t>Scanned copy of registration with ESI &amp;</w:t>
      </w:r>
      <w:r w:rsidR="00495413" w:rsidRPr="00883C48">
        <w:t>EPF</w:t>
      </w:r>
      <w:r w:rsidR="00AE6529" w:rsidRPr="00883C48">
        <w:t xml:space="preserve"> Department.</w:t>
      </w:r>
    </w:p>
    <w:p w:rsidR="00AE6529" w:rsidRPr="00883C48" w:rsidRDefault="0000076A" w:rsidP="000547A1">
      <w:pPr>
        <w:spacing w:line="276" w:lineRule="auto"/>
        <w:ind w:left="1418" w:right="27" w:hanging="709"/>
        <w:jc w:val="both"/>
      </w:pPr>
      <w:r w:rsidRPr="00883C48">
        <w:t>p</w:t>
      </w:r>
      <w:r w:rsidR="00D96BD3" w:rsidRPr="00883C48">
        <w:t xml:space="preserve">) </w:t>
      </w:r>
      <w:r w:rsidR="00640EAA" w:rsidRPr="00883C48">
        <w:tab/>
      </w:r>
      <w:r w:rsidR="00AE6529" w:rsidRPr="00883C48">
        <w:t>Scanned copies of documentary evidences in regard to the details as mentioned under prequalification criteria of this tender.</w:t>
      </w:r>
    </w:p>
    <w:p w:rsidR="00D96BD3" w:rsidRPr="00883C48" w:rsidRDefault="0000076A" w:rsidP="000547A1">
      <w:pPr>
        <w:spacing w:line="276" w:lineRule="auto"/>
        <w:ind w:left="1418" w:right="27" w:hanging="709"/>
        <w:jc w:val="both"/>
      </w:pPr>
      <w:r w:rsidRPr="00883C48">
        <w:t>q</w:t>
      </w:r>
      <w:r w:rsidR="00D96BD3" w:rsidRPr="00883C48">
        <w:t xml:space="preserve">) </w:t>
      </w:r>
      <w:r w:rsidR="00640EAA" w:rsidRPr="00883C48">
        <w:tab/>
      </w:r>
      <w:r w:rsidR="00D96BD3" w:rsidRPr="00883C48">
        <w:t>Scanned copy of a signed declaration stating that no alteration has been made in any form in the downloaded tender document is to be enclosed with the tender by the bidder for downloaded tenders.</w:t>
      </w:r>
    </w:p>
    <w:p w:rsidR="006738D6" w:rsidRPr="00883C48" w:rsidRDefault="0000076A" w:rsidP="000547A1">
      <w:pPr>
        <w:spacing w:line="276" w:lineRule="auto"/>
        <w:ind w:left="1418" w:right="27" w:hanging="709"/>
        <w:jc w:val="both"/>
      </w:pPr>
      <w:r w:rsidRPr="00883C48">
        <w:t>r</w:t>
      </w:r>
      <w:r w:rsidR="006738D6" w:rsidRPr="00883C48">
        <w:t xml:space="preserve">) </w:t>
      </w:r>
      <w:r w:rsidR="00640EAA" w:rsidRPr="00883C48">
        <w:tab/>
      </w:r>
      <w:r w:rsidR="006738D6" w:rsidRPr="00883C48">
        <w:t>Scanned copy of registration of the firm / business Entity from concerned Authority.</w:t>
      </w:r>
    </w:p>
    <w:p w:rsidR="0000076A" w:rsidRPr="00883C48" w:rsidRDefault="0000076A" w:rsidP="00D8728C">
      <w:pPr>
        <w:ind w:right="27"/>
        <w:jc w:val="both"/>
        <w:rPr>
          <w:b/>
          <w:bCs/>
          <w:u w:val="single"/>
        </w:rPr>
      </w:pPr>
    </w:p>
    <w:p w:rsidR="00354B6F" w:rsidRPr="00883C48" w:rsidRDefault="00444C1D" w:rsidP="00D8728C">
      <w:pPr>
        <w:ind w:right="27"/>
        <w:jc w:val="both"/>
        <w:rPr>
          <w:b/>
          <w:bCs/>
          <w:u w:val="single"/>
        </w:rPr>
      </w:pPr>
      <w:r w:rsidRPr="00883C48">
        <w:rPr>
          <w:b/>
          <w:bCs/>
        </w:rPr>
        <w:tab/>
      </w:r>
      <w:r w:rsidR="00354B6F" w:rsidRPr="00883C48">
        <w:rPr>
          <w:b/>
          <w:bCs/>
          <w:u w:val="single"/>
        </w:rPr>
        <w:t>Non submission of any of above documents shall lead to disqualification of the bid</w:t>
      </w:r>
    </w:p>
    <w:p w:rsidR="00354B6F" w:rsidRPr="00883C48" w:rsidRDefault="00354B6F" w:rsidP="00D8728C">
      <w:pPr>
        <w:ind w:left="720" w:right="27"/>
        <w:jc w:val="both"/>
        <w:rPr>
          <w:b/>
          <w:bCs/>
          <w:u w:val="single"/>
        </w:rPr>
      </w:pPr>
    </w:p>
    <w:p w:rsidR="00354B6F" w:rsidRPr="00883C48" w:rsidRDefault="00354B6F" w:rsidP="00D8728C">
      <w:pPr>
        <w:ind w:right="27"/>
        <w:jc w:val="both"/>
        <w:rPr>
          <w:b/>
          <w:bCs/>
          <w:u w:val="single"/>
        </w:rPr>
      </w:pPr>
      <w:r w:rsidRPr="00883C48">
        <w:rPr>
          <w:b/>
          <w:bCs/>
          <w:u w:val="single"/>
        </w:rPr>
        <w:t xml:space="preserve">Folder-2  </w:t>
      </w:r>
    </w:p>
    <w:p w:rsidR="00D111D1" w:rsidRPr="00883C48" w:rsidRDefault="00D111D1" w:rsidP="00D8728C">
      <w:pPr>
        <w:ind w:left="720" w:right="27"/>
        <w:jc w:val="both"/>
      </w:pPr>
    </w:p>
    <w:p w:rsidR="00381258" w:rsidRPr="00883C48" w:rsidRDefault="00381258" w:rsidP="00381258">
      <w:pPr>
        <w:ind w:left="709" w:right="27"/>
        <w:jc w:val="both"/>
      </w:pPr>
      <w:r w:rsidRPr="00883C48">
        <w:rPr>
          <w:b/>
        </w:rPr>
        <w:t>The price bid</w:t>
      </w:r>
      <w:r w:rsidRPr="00883C48">
        <w:t xml:space="preserve"> shall be submitted in Folder 2. </w:t>
      </w:r>
    </w:p>
    <w:p w:rsidR="000547A1" w:rsidRPr="00883C48" w:rsidRDefault="00381258" w:rsidP="00381258">
      <w:pPr>
        <w:ind w:right="27"/>
        <w:jc w:val="both"/>
      </w:pPr>
      <w:r w:rsidRPr="00883C48">
        <w:tab/>
      </w:r>
    </w:p>
    <w:p w:rsidR="00381258" w:rsidRPr="00883C48" w:rsidRDefault="00381258" w:rsidP="00381258">
      <w:pPr>
        <w:ind w:right="27"/>
        <w:jc w:val="both"/>
      </w:pPr>
      <w:r w:rsidRPr="00883C48">
        <w:t xml:space="preserve">(i) </w:t>
      </w:r>
      <w:r w:rsidRPr="00883C48">
        <w:tab/>
        <w:t>Schedule of prices duly filled in the specified form.</w:t>
      </w:r>
    </w:p>
    <w:p w:rsidR="00381258" w:rsidRPr="00883C48" w:rsidRDefault="00381258" w:rsidP="00381258">
      <w:pPr>
        <w:ind w:left="1440" w:right="27" w:hanging="720"/>
        <w:jc w:val="both"/>
      </w:pPr>
      <w:r w:rsidRPr="00883C48">
        <w:t>(ii)</w:t>
      </w:r>
      <w:r w:rsidRPr="00883C48">
        <w:tab/>
        <w:t>It may please be noted that this part shall not contain any terms and conditions. Any condition given in the price bid) will be sufficient cause for rejection of bid.</w:t>
      </w:r>
    </w:p>
    <w:p w:rsidR="00EC2074" w:rsidRPr="00CB4AD0" w:rsidRDefault="00381258" w:rsidP="00381258">
      <w:pPr>
        <w:ind w:left="1440" w:right="27" w:hanging="720"/>
        <w:jc w:val="both"/>
      </w:pPr>
      <w:r w:rsidRPr="00883C48">
        <w:t xml:space="preserve">(iii) </w:t>
      </w:r>
      <w:r w:rsidRPr="00883C48">
        <w:tab/>
        <w:t>Only labour charges to be quoted in financial bid document. Cost of spares on actual + 10% basis to be paid subject to spares fitted and supplied within estimated cost</w:t>
      </w:r>
      <w:r w:rsidR="00407599" w:rsidRPr="00883C48">
        <w:t xml:space="preserve"> along with documentary proof</w:t>
      </w:r>
      <w:r w:rsidRPr="00883C48">
        <w:t>. Incremental spare cost to be approved by Competent Authority.</w:t>
      </w:r>
    </w:p>
    <w:p w:rsidR="00467945" w:rsidRPr="009244A2" w:rsidRDefault="00467945" w:rsidP="00D8728C">
      <w:pPr>
        <w:ind w:right="27"/>
        <w:jc w:val="both"/>
      </w:pPr>
    </w:p>
    <w:p w:rsidR="00E75E34" w:rsidRDefault="00E75E34" w:rsidP="00D8728C">
      <w:pPr>
        <w:pStyle w:val="ListParagraph"/>
        <w:numPr>
          <w:ilvl w:val="0"/>
          <w:numId w:val="22"/>
        </w:numPr>
        <w:ind w:right="27" w:hanging="720"/>
        <w:jc w:val="both"/>
      </w:pPr>
      <w:r w:rsidRPr="009244A2">
        <w:t>Bidders are advised to submit quotation strictly based upon technical specification, terms and conditions contained in technical specifications, terms and conditions contained in documents and not to stipulate any deviations.  Any change in this may lead to rejection of bid.</w:t>
      </w:r>
    </w:p>
    <w:p w:rsidR="00444C1D" w:rsidRDefault="00444C1D" w:rsidP="00D8728C">
      <w:pPr>
        <w:pStyle w:val="ListParagraph"/>
        <w:numPr>
          <w:ilvl w:val="0"/>
          <w:numId w:val="22"/>
        </w:numPr>
        <w:ind w:right="27" w:hanging="720"/>
        <w:jc w:val="both"/>
      </w:pPr>
      <w:r w:rsidRPr="009244A2">
        <w:t>Earnest Money should be deposited asper details mentioned in NIT.</w:t>
      </w:r>
    </w:p>
    <w:p w:rsidR="00444C1D" w:rsidRDefault="00444C1D" w:rsidP="00D8728C">
      <w:pPr>
        <w:pStyle w:val="ListParagraph"/>
        <w:ind w:right="27"/>
        <w:jc w:val="both"/>
      </w:pPr>
    </w:p>
    <w:p w:rsidR="00444C1D" w:rsidRDefault="00444C1D" w:rsidP="00D8728C">
      <w:pPr>
        <w:pStyle w:val="ListParagraph"/>
        <w:ind w:right="27"/>
        <w:jc w:val="both"/>
      </w:pPr>
      <w:r w:rsidRPr="009244A2">
        <w:t>Bid not accompanied with EMD are liable for rejection.</w:t>
      </w:r>
    </w:p>
    <w:p w:rsidR="00444C1D" w:rsidRDefault="00444C1D" w:rsidP="00D8728C">
      <w:pPr>
        <w:pStyle w:val="ListParagraph"/>
        <w:ind w:right="27"/>
        <w:jc w:val="both"/>
      </w:pPr>
    </w:p>
    <w:p w:rsidR="00444C1D" w:rsidRDefault="00444C1D" w:rsidP="00D8728C">
      <w:pPr>
        <w:pStyle w:val="ListParagraph"/>
        <w:numPr>
          <w:ilvl w:val="0"/>
          <w:numId w:val="22"/>
        </w:numPr>
        <w:ind w:right="27" w:hanging="720"/>
        <w:jc w:val="both"/>
      </w:pPr>
      <w:r w:rsidRPr="009244A2">
        <w:t>Any annotations or accompanying documentation in bid shall be in Hindi or English language only and in metric system. Tender filled in any other language will be summarily rejected.</w:t>
      </w:r>
    </w:p>
    <w:p w:rsidR="00D8728C" w:rsidRDefault="00D8728C" w:rsidP="00D8728C">
      <w:pPr>
        <w:pStyle w:val="ListParagraph"/>
        <w:ind w:right="27"/>
        <w:jc w:val="both"/>
      </w:pPr>
    </w:p>
    <w:p w:rsidR="00784C36" w:rsidRDefault="00D8728C" w:rsidP="00D8728C">
      <w:pPr>
        <w:pStyle w:val="ListParagraph"/>
        <w:numPr>
          <w:ilvl w:val="0"/>
          <w:numId w:val="22"/>
        </w:numPr>
        <w:ind w:right="27" w:hanging="720"/>
        <w:jc w:val="both"/>
      </w:pPr>
      <w:r w:rsidRPr="009244A2">
        <w:t>Bidders shall sign their proposal with the exact name of the firm to whom the bid document has been issued. The bid shall be duly signed and sealed by an authorized person of the bidder’s organization as following:</w:t>
      </w:r>
    </w:p>
    <w:p w:rsidR="00D8728C" w:rsidRDefault="00D8728C" w:rsidP="00D8728C">
      <w:pPr>
        <w:pStyle w:val="ListParagraph"/>
        <w:ind w:right="27"/>
        <w:jc w:val="both"/>
      </w:pPr>
    </w:p>
    <w:p w:rsidR="00D8728C" w:rsidRPr="009244A2" w:rsidRDefault="00D8728C" w:rsidP="00D8728C">
      <w:pPr>
        <w:pStyle w:val="ListParagraph"/>
        <w:ind w:left="709" w:right="27" w:hanging="709"/>
        <w:jc w:val="both"/>
      </w:pPr>
      <w:r>
        <w:t>8 (a)</w:t>
      </w:r>
      <w:r>
        <w:tab/>
      </w:r>
      <w:r w:rsidRPr="009244A2">
        <w:t>If the Tender is submitted by an individual, it shall be signed by the proprietor above his full name and full name of his firm with its current business address</w:t>
      </w:r>
      <w:r>
        <w:t>.</w:t>
      </w:r>
    </w:p>
    <w:p w:rsidR="00784C36" w:rsidRPr="009244A2" w:rsidRDefault="00784C36" w:rsidP="00D8728C">
      <w:pPr>
        <w:ind w:right="27"/>
        <w:jc w:val="both"/>
      </w:pPr>
    </w:p>
    <w:p w:rsidR="00784C36" w:rsidRPr="009244A2" w:rsidRDefault="00ED41E5" w:rsidP="00D8728C">
      <w:pPr>
        <w:ind w:left="709" w:right="27" w:hanging="709"/>
        <w:jc w:val="both"/>
      </w:pPr>
      <w:r w:rsidRPr="009244A2">
        <w:t>8</w:t>
      </w:r>
      <w:r w:rsidR="00784C36" w:rsidRPr="009244A2">
        <w:t xml:space="preserve"> (b)</w:t>
      </w:r>
      <w:r w:rsidR="00784C36" w:rsidRPr="009244A2">
        <w:tab/>
        <w:t>If the Tender is submitted by the proprietary firm, it shall be signed by the proprietor above his full name and full name of his firm with its name and current business address.</w:t>
      </w:r>
    </w:p>
    <w:p w:rsidR="00784C36" w:rsidRPr="009244A2" w:rsidRDefault="00784C36" w:rsidP="00D8728C">
      <w:pPr>
        <w:ind w:right="27"/>
        <w:jc w:val="both"/>
      </w:pPr>
    </w:p>
    <w:p w:rsidR="00784C36" w:rsidRPr="009244A2" w:rsidRDefault="00ED41E5" w:rsidP="00D8728C">
      <w:pPr>
        <w:ind w:left="709" w:right="27" w:hanging="709"/>
        <w:jc w:val="both"/>
      </w:pPr>
      <w:r w:rsidRPr="009244A2">
        <w:t>8</w:t>
      </w:r>
      <w:r w:rsidR="00784C36" w:rsidRPr="009244A2">
        <w:t xml:space="preserve"> (c)</w:t>
      </w:r>
      <w:r w:rsidR="00784C36" w:rsidRPr="009244A2">
        <w:tab/>
        <w:t>If the Tender is submitted by a firm in partnership, it shall be signed by all the partners of the firm above, their full names and current business address, or by a partner holding the power of attorney for the firm for signing the Tender in which cases a certified copy of the power of attorney shall accompany the Tender.   A certified copy of the partnership deed and current business address of all the partners of the firm shall also accompany the Tender.</w:t>
      </w:r>
    </w:p>
    <w:p w:rsidR="00784C36" w:rsidRPr="009244A2" w:rsidRDefault="00784C36" w:rsidP="00D8728C">
      <w:pPr>
        <w:ind w:right="27"/>
        <w:jc w:val="both"/>
      </w:pPr>
    </w:p>
    <w:p w:rsidR="00784C36" w:rsidRPr="009244A2" w:rsidRDefault="00ED41E5" w:rsidP="00D8728C">
      <w:pPr>
        <w:ind w:left="709" w:right="27" w:hanging="709"/>
        <w:jc w:val="both"/>
      </w:pPr>
      <w:r w:rsidRPr="009244A2">
        <w:t>8</w:t>
      </w:r>
      <w:r w:rsidR="00784C36" w:rsidRPr="009244A2">
        <w:t xml:space="preserve"> (d)</w:t>
      </w:r>
      <w:r w:rsidR="00784C36" w:rsidRPr="009244A2">
        <w:tab/>
        <w:t>If the Tender is submitted by a limited company, or a limited Corporation, it shall be signed by a duly authorized person holding the power of attorney for signing the tender in which case a certified copy of the power of attorney shall accompany the Tender.  Such limited company or corporation may be required to furnish satisfactory evidence of its existence before the contract is awarded.  ‘Satisfactory evidence’ means the certificate of incorporation of the limited company or corporation under Indian Companies Act, 1956.</w:t>
      </w:r>
    </w:p>
    <w:p w:rsidR="00784C36" w:rsidRPr="009244A2" w:rsidRDefault="00784C36" w:rsidP="00D8728C">
      <w:pPr>
        <w:ind w:right="27"/>
        <w:jc w:val="both"/>
      </w:pPr>
    </w:p>
    <w:p w:rsidR="00784C36" w:rsidRPr="009244A2" w:rsidRDefault="00ED41E5" w:rsidP="00D8728C">
      <w:pPr>
        <w:ind w:left="709" w:right="27" w:hanging="709"/>
        <w:jc w:val="both"/>
      </w:pPr>
      <w:r w:rsidRPr="009244A2">
        <w:t>8</w:t>
      </w:r>
      <w:r w:rsidR="00784C36" w:rsidRPr="009244A2">
        <w:t>(e)</w:t>
      </w:r>
      <w:r w:rsidR="00784C36" w:rsidRPr="009244A2">
        <w:tab/>
        <w:t xml:space="preserve">If the Tender is submitted by a group of firms, the sponsoring firm shall be </w:t>
      </w:r>
      <w:r w:rsidR="007D6FEF" w:rsidRPr="009244A2">
        <w:t>submitting</w:t>
      </w:r>
      <w:r w:rsidR="00784C36" w:rsidRPr="009244A2">
        <w:t xml:space="preserve"> complete information pertaining to each firm in the group and state along with the bid as to which of the firm shall have the responsibility for tendering and for completion of the contract document and furnish evidence admissible in law in respect of the authority assigned to such firm on behalf of the group of firms for tendering and for completion of the contract document.  The full information and satisfactory evidence pertaining to the participation of each member of the </w:t>
      </w:r>
      <w:r w:rsidR="005C53E0" w:rsidRPr="009244A2">
        <w:t>group of firms</w:t>
      </w:r>
      <w:r w:rsidR="00784C36" w:rsidRPr="009244A2">
        <w:t xml:space="preserve"> in the firm in the Tender shall be furnished alongwith the Tender. </w:t>
      </w:r>
    </w:p>
    <w:p w:rsidR="00784C36" w:rsidRPr="009244A2" w:rsidRDefault="00784C36" w:rsidP="00D8728C">
      <w:pPr>
        <w:ind w:right="27"/>
        <w:jc w:val="both"/>
      </w:pPr>
    </w:p>
    <w:p w:rsidR="00D8728C" w:rsidRDefault="00ED41E5" w:rsidP="00D8728C">
      <w:pPr>
        <w:ind w:left="709" w:right="27" w:hanging="709"/>
        <w:jc w:val="both"/>
      </w:pPr>
      <w:r w:rsidRPr="009244A2">
        <w:t>8</w:t>
      </w:r>
      <w:r w:rsidR="00784C36" w:rsidRPr="009244A2">
        <w:t xml:space="preserve"> (f)</w:t>
      </w:r>
      <w:r w:rsidR="00784C36" w:rsidRPr="009244A2">
        <w:tab/>
        <w:t xml:space="preserve">All witnesses and sureties shall be persons of status and their full names, occupations and addresses shall be stated below their signatures.  All signatures affixed in each page in the tender will be dated. </w:t>
      </w:r>
    </w:p>
    <w:p w:rsidR="00D8728C" w:rsidRDefault="00D8728C" w:rsidP="00D8728C">
      <w:pPr>
        <w:ind w:right="27"/>
        <w:jc w:val="both"/>
      </w:pPr>
    </w:p>
    <w:p w:rsidR="00D8728C" w:rsidRDefault="00D8728C" w:rsidP="00D8728C">
      <w:pPr>
        <w:ind w:left="709" w:right="27" w:hanging="709"/>
        <w:jc w:val="both"/>
      </w:pPr>
      <w:r>
        <w:t>9)</w:t>
      </w:r>
      <w:r>
        <w:tab/>
      </w:r>
      <w:r w:rsidRPr="009244A2">
        <w:t xml:space="preserve">Bidders shall clearly indicate their legal constitution and the person signing the tender shall state his capacity and also the source of his ability to bind the bidder.  The power of attorney or authorization or any other document constituting adequate proof of the ability of the </w:t>
      </w:r>
      <w:r w:rsidRPr="009244A2">
        <w:lastRenderedPageBreak/>
        <w:t>signatory to bind the bidder shall be annexed to the bid.  The Owner may reject outright any bid unsupported by adequate proof of the signatory’s authority.</w:t>
      </w:r>
    </w:p>
    <w:p w:rsidR="005E6BFF" w:rsidRDefault="005E6BFF" w:rsidP="00D8728C">
      <w:pPr>
        <w:ind w:left="709" w:right="27" w:hanging="709"/>
        <w:jc w:val="both"/>
      </w:pPr>
    </w:p>
    <w:p w:rsidR="00D8728C" w:rsidRDefault="00D8728C" w:rsidP="00D8728C">
      <w:pPr>
        <w:ind w:left="709" w:right="27" w:hanging="709"/>
        <w:jc w:val="both"/>
      </w:pPr>
      <w:r>
        <w:t>10)</w:t>
      </w:r>
      <w:r>
        <w:tab/>
      </w:r>
      <w:r>
        <w:tab/>
      </w:r>
      <w:r w:rsidRPr="009244A2">
        <w:t>The bid document shall be completed in all respects and shall be submitted together with the requisite information and appendices.  They shall be complete and free from ambiguity, change or inter-lineation. In case IWAI requires any information/ clarification(s) from the Bidder in respect of the bid documents, the bidder shall be required to furnish the same in writing, to IWAI at the earliest where no time is specified by IWAI to furnish the same. A failure to furnish the same shall entitle IWAI to cancel/ reject the bid.</w:t>
      </w:r>
    </w:p>
    <w:p w:rsidR="005E6BFF" w:rsidRDefault="005E6BFF" w:rsidP="00D8728C">
      <w:pPr>
        <w:ind w:left="709" w:right="27" w:hanging="709"/>
        <w:jc w:val="both"/>
      </w:pPr>
    </w:p>
    <w:p w:rsidR="002277A3" w:rsidRPr="009244A2" w:rsidRDefault="002277A3" w:rsidP="00D8728C">
      <w:pPr>
        <w:ind w:left="720" w:right="27" w:hanging="720"/>
        <w:jc w:val="both"/>
      </w:pPr>
      <w:r w:rsidRPr="009244A2">
        <w:t>1</w:t>
      </w:r>
      <w:r w:rsidR="00ED41E5" w:rsidRPr="009244A2">
        <w:t>1</w:t>
      </w:r>
      <w:r w:rsidR="00BE7BA6" w:rsidRPr="009244A2">
        <w:t xml:space="preserve">) </w:t>
      </w:r>
      <w:r w:rsidR="00640EAA">
        <w:tab/>
      </w:r>
      <w:r w:rsidRPr="009244A2">
        <w:t>If the space in the bid form or in the Appendices thereto is insufficient, additional pages shall be separately added.  These pages shall be consecutively page numbered and shall also be signed by the Bidder.</w:t>
      </w:r>
    </w:p>
    <w:p w:rsidR="002277A3" w:rsidRPr="009244A2" w:rsidRDefault="002277A3" w:rsidP="00D8728C">
      <w:pPr>
        <w:ind w:right="27"/>
        <w:jc w:val="both"/>
      </w:pPr>
    </w:p>
    <w:p w:rsidR="002277A3" w:rsidRPr="009244A2" w:rsidRDefault="002277A3" w:rsidP="00D8728C">
      <w:pPr>
        <w:ind w:left="720" w:right="27" w:hanging="720"/>
        <w:jc w:val="both"/>
      </w:pPr>
      <w:r w:rsidRPr="009244A2">
        <w:t>1</w:t>
      </w:r>
      <w:r w:rsidR="00ED41E5" w:rsidRPr="009244A2">
        <w:t>2</w:t>
      </w:r>
      <w:r w:rsidR="00BE7BA6" w:rsidRPr="009244A2">
        <w:t>)</w:t>
      </w:r>
      <w:r w:rsidR="00640EAA">
        <w:tab/>
      </w:r>
      <w:r w:rsidRPr="009244A2">
        <w:t>Bidders should indicate at the time of quoting against this bid their full postal addresses, telephone numbers and other communication details enabling IWAI to contact the bidder in case the need so arise.</w:t>
      </w:r>
    </w:p>
    <w:p w:rsidR="002277A3" w:rsidRPr="009244A2" w:rsidRDefault="002277A3" w:rsidP="00D8728C">
      <w:pPr>
        <w:ind w:right="27"/>
        <w:jc w:val="both"/>
      </w:pPr>
    </w:p>
    <w:p w:rsidR="002277A3" w:rsidRPr="009244A2" w:rsidRDefault="002277A3" w:rsidP="00D8728C">
      <w:pPr>
        <w:ind w:left="720" w:right="27" w:hanging="720"/>
        <w:jc w:val="both"/>
      </w:pPr>
      <w:r w:rsidRPr="009244A2">
        <w:t>1</w:t>
      </w:r>
      <w:r w:rsidR="00ED41E5" w:rsidRPr="009244A2">
        <w:t>3</w:t>
      </w:r>
      <w:r w:rsidR="00BE7BA6" w:rsidRPr="009244A2">
        <w:t>)</w:t>
      </w:r>
      <w:r w:rsidR="00640EAA">
        <w:tab/>
      </w:r>
      <w:r w:rsidRPr="009244A2">
        <w:t xml:space="preserve">IWAI shall have </w:t>
      </w:r>
      <w:r w:rsidR="00E20009" w:rsidRPr="009244A2">
        <w:t>an</w:t>
      </w:r>
      <w:r w:rsidRPr="009244A2">
        <w:t xml:space="preserve"> unqualified option under the said bid bond to claim the amount there under in the event of the Bidder failing to keep the bid valid up to the date specified or refusing to accept work or carry it out in accordance with the bid if the IWAI decides to award the Work to the Bidder.</w:t>
      </w:r>
    </w:p>
    <w:p w:rsidR="002277A3" w:rsidRPr="009244A2" w:rsidRDefault="002277A3" w:rsidP="00D8728C">
      <w:pPr>
        <w:ind w:right="27"/>
        <w:jc w:val="both"/>
      </w:pPr>
    </w:p>
    <w:p w:rsidR="002277A3" w:rsidRPr="009244A2" w:rsidRDefault="002277A3" w:rsidP="00D8728C">
      <w:pPr>
        <w:ind w:left="720" w:right="27" w:hanging="720"/>
        <w:jc w:val="both"/>
        <w:rPr>
          <w:color w:val="FF0000"/>
        </w:rPr>
      </w:pPr>
      <w:r w:rsidRPr="009244A2">
        <w:t>1</w:t>
      </w:r>
      <w:r w:rsidR="00ED41E5" w:rsidRPr="009244A2">
        <w:t>4</w:t>
      </w:r>
      <w:r w:rsidR="00BE7BA6" w:rsidRPr="009244A2">
        <w:t xml:space="preserve">) </w:t>
      </w:r>
      <w:r w:rsidR="00C949B7">
        <w:tab/>
      </w:r>
      <w:r w:rsidRPr="009244A2">
        <w:t>The EMD shall be retained with IWAI until finalization of tenders.  Further, security deposit as per the clause of Security shall be payable by the successful bidder. If the tenderer fails to furnish the security deposit in accordance with tender conditions EMD shall be forfeited. In the event of the Bidder becoming the successful Contractor.  The amount of EMD would be adjusted against the Security deposit.</w:t>
      </w:r>
    </w:p>
    <w:p w:rsidR="002277A3" w:rsidRPr="009244A2" w:rsidRDefault="002277A3" w:rsidP="00D8728C">
      <w:pPr>
        <w:ind w:right="27"/>
        <w:jc w:val="both"/>
        <w:rPr>
          <w:color w:val="FF0000"/>
        </w:rPr>
      </w:pPr>
    </w:p>
    <w:p w:rsidR="002277A3" w:rsidRPr="009244A2" w:rsidRDefault="002277A3" w:rsidP="00D8728C">
      <w:pPr>
        <w:ind w:left="720" w:right="27" w:hanging="720"/>
        <w:jc w:val="both"/>
      </w:pPr>
      <w:r w:rsidRPr="009244A2">
        <w:t>1</w:t>
      </w:r>
      <w:r w:rsidR="00F21AEC" w:rsidRPr="009244A2">
        <w:t>5</w:t>
      </w:r>
      <w:r w:rsidR="00BE7BA6" w:rsidRPr="009244A2">
        <w:t xml:space="preserve">) </w:t>
      </w:r>
      <w:r w:rsidR="00640EAA">
        <w:tab/>
      </w:r>
      <w:r w:rsidRPr="009244A2">
        <w:t>IWAI shall, however, arrange to release the EMD in respect of unsuccessful bidders within 30 (thirty) days of placement of order to successful bidder.  No interest shall be payable on EMD by IWAI.</w:t>
      </w:r>
    </w:p>
    <w:p w:rsidR="002277A3" w:rsidRPr="009244A2" w:rsidRDefault="002277A3" w:rsidP="00D8728C">
      <w:pPr>
        <w:ind w:right="27"/>
        <w:jc w:val="both"/>
      </w:pPr>
    </w:p>
    <w:p w:rsidR="002277A3" w:rsidRPr="009244A2" w:rsidRDefault="002277A3" w:rsidP="00D8728C">
      <w:pPr>
        <w:ind w:left="720" w:right="27" w:hanging="720"/>
        <w:jc w:val="both"/>
        <w:rPr>
          <w:szCs w:val="20"/>
        </w:rPr>
      </w:pPr>
      <w:r w:rsidRPr="009244A2">
        <w:t>1</w:t>
      </w:r>
      <w:r w:rsidR="00F21AEC" w:rsidRPr="009244A2">
        <w:t>6</w:t>
      </w:r>
      <w:r w:rsidR="00BE7BA6" w:rsidRPr="009244A2">
        <w:t xml:space="preserve">) </w:t>
      </w:r>
      <w:r w:rsidR="00640EAA">
        <w:tab/>
      </w:r>
      <w:r w:rsidRPr="009244A2">
        <w:t>The Tender Evaluation Committee (TEC) shall open the tenders in the presence of the intending tenderers who may be present at the date and time of opening informed in the bid document or subsequently.  If any of the tenderer or his agent is not present at the time of opening of tender, the TEC shall, on opening of tenders of the absentee tenderer, prepare a statement of the attested and unattested corrections in the tender over their signature.  Such a list shall then be binding on the absentee tenderer.</w:t>
      </w:r>
    </w:p>
    <w:p w:rsidR="002277A3" w:rsidRPr="009244A2" w:rsidRDefault="002277A3" w:rsidP="00D8728C">
      <w:pPr>
        <w:ind w:right="27"/>
        <w:jc w:val="both"/>
        <w:rPr>
          <w:szCs w:val="20"/>
        </w:rPr>
      </w:pPr>
    </w:p>
    <w:p w:rsidR="002277A3" w:rsidRPr="009244A2" w:rsidRDefault="002277A3" w:rsidP="00D8728C">
      <w:pPr>
        <w:ind w:left="720" w:right="27" w:hanging="720"/>
        <w:jc w:val="both"/>
      </w:pPr>
      <w:r w:rsidRPr="009244A2">
        <w:t>1</w:t>
      </w:r>
      <w:r w:rsidR="00F21AEC" w:rsidRPr="009244A2">
        <w:t>7</w:t>
      </w:r>
      <w:r w:rsidR="00BE7BA6" w:rsidRPr="009244A2">
        <w:t xml:space="preserve">) </w:t>
      </w:r>
      <w:r w:rsidR="00640EAA">
        <w:tab/>
      </w:r>
      <w:r w:rsidRPr="009244A2">
        <w:t>The successful tenderers shall be required to execute a contract agreement in the given format. In case of any refusal/ failure on the part of such successful tenderer to execute such a contract shall be deemed to be a failure on the part of such successful bidder to comply with the terms contained herein.</w:t>
      </w:r>
    </w:p>
    <w:p w:rsidR="00F21AEC" w:rsidRPr="00640EAA" w:rsidRDefault="00F21AEC" w:rsidP="00D8728C">
      <w:pPr>
        <w:ind w:right="27"/>
        <w:jc w:val="both"/>
        <w:rPr>
          <w:sz w:val="18"/>
        </w:rPr>
      </w:pPr>
    </w:p>
    <w:p w:rsidR="00F21AEC" w:rsidRPr="009244A2" w:rsidRDefault="00B35AAE" w:rsidP="00D8728C">
      <w:pPr>
        <w:ind w:left="720" w:right="27" w:hanging="720"/>
        <w:jc w:val="both"/>
        <w:rPr>
          <w:color w:val="C00000"/>
        </w:rPr>
      </w:pPr>
      <w:r w:rsidRPr="009244A2">
        <w:lastRenderedPageBreak/>
        <w:t>1</w:t>
      </w:r>
      <w:r w:rsidR="00B5266B" w:rsidRPr="009244A2">
        <w:t>8</w:t>
      </w:r>
      <w:r w:rsidR="00BE7BA6" w:rsidRPr="009244A2">
        <w:t>)</w:t>
      </w:r>
      <w:r w:rsidR="00F21AEC" w:rsidRPr="009244A2">
        <w:tab/>
        <w:t xml:space="preserve">The Bidder shall bear all cost associated with preparation and submission of his bid and the Owner will, in no case, be responsible or liable for those costs regardless of the </w:t>
      </w:r>
      <w:r w:rsidR="00F46FD2" w:rsidRPr="009244A2">
        <w:t>c</w:t>
      </w:r>
      <w:r w:rsidR="00F21AEC" w:rsidRPr="009244A2">
        <w:t>onduct</w:t>
      </w:r>
      <w:r w:rsidRPr="009244A2">
        <w:t xml:space="preserve"> or outcome of the bidding process.</w:t>
      </w:r>
    </w:p>
    <w:p w:rsidR="00640EAA" w:rsidRDefault="00640EAA" w:rsidP="00D8728C">
      <w:pPr>
        <w:ind w:right="27"/>
        <w:jc w:val="both"/>
      </w:pPr>
    </w:p>
    <w:p w:rsidR="002277A3" w:rsidRPr="009244A2" w:rsidRDefault="00BE7BA6" w:rsidP="00D8728C">
      <w:pPr>
        <w:ind w:right="27"/>
        <w:jc w:val="both"/>
      </w:pPr>
      <w:r w:rsidRPr="009244A2">
        <w:t xml:space="preserve">19)     </w:t>
      </w:r>
      <w:r w:rsidR="002277A3" w:rsidRPr="009244A2">
        <w:t>IWAI reserves the right to reject any or all bids and the tender without assigning any reasons.</w:t>
      </w:r>
    </w:p>
    <w:p w:rsidR="002277A3" w:rsidRPr="00D8728C" w:rsidRDefault="005E6BFF" w:rsidP="00D8728C">
      <w:pPr>
        <w:pStyle w:val="PlainText"/>
        <w:ind w:right="27"/>
        <w:jc w:val="both"/>
        <w:rPr>
          <w:rFonts w:ascii="Times New Roman" w:hAnsi="Times New Roman"/>
          <w:b/>
          <w:sz w:val="24"/>
          <w:szCs w:val="24"/>
        </w:rPr>
      </w:pPr>
      <w:r>
        <w:rPr>
          <w:rFonts w:ascii="Times New Roman" w:hAnsi="Times New Roman"/>
          <w:b/>
          <w:sz w:val="24"/>
          <w:szCs w:val="24"/>
        </w:rPr>
        <w:tab/>
      </w:r>
      <w:r w:rsidR="002277A3" w:rsidRPr="009244A2">
        <w:rPr>
          <w:rFonts w:ascii="Times New Roman" w:hAnsi="Times New Roman"/>
          <w:b/>
          <w:sz w:val="24"/>
          <w:szCs w:val="24"/>
        </w:rPr>
        <w:t>Instructions to the Bidders</w:t>
      </w:r>
      <w:r w:rsidR="00B35AAE" w:rsidRPr="009244A2">
        <w:rPr>
          <w:rFonts w:ascii="Times New Roman" w:hAnsi="Times New Roman"/>
          <w:b/>
          <w:sz w:val="24"/>
          <w:szCs w:val="24"/>
          <w:lang w:val="en-IN"/>
        </w:rPr>
        <w:t>/ Contractors</w:t>
      </w:r>
      <w:r w:rsidR="002277A3" w:rsidRPr="009244A2">
        <w:rPr>
          <w:rFonts w:ascii="Times New Roman" w:hAnsi="Times New Roman"/>
          <w:b/>
          <w:sz w:val="24"/>
          <w:szCs w:val="24"/>
        </w:rPr>
        <w:t xml:space="preserve"> for the e-submission of the bids online </w:t>
      </w:r>
      <w:r>
        <w:rPr>
          <w:rFonts w:ascii="Times New Roman" w:hAnsi="Times New Roman"/>
          <w:b/>
          <w:sz w:val="24"/>
          <w:szCs w:val="24"/>
        </w:rPr>
        <w:tab/>
      </w:r>
      <w:r w:rsidR="002277A3" w:rsidRPr="009244A2">
        <w:rPr>
          <w:rFonts w:ascii="Times New Roman" w:hAnsi="Times New Roman"/>
          <w:b/>
          <w:sz w:val="24"/>
          <w:szCs w:val="24"/>
        </w:rPr>
        <w:t>through the Central Public Procurement Portal for e</w:t>
      </w:r>
      <w:r w:rsidR="00C949B7">
        <w:rPr>
          <w:rFonts w:ascii="Times New Roman" w:hAnsi="Times New Roman"/>
          <w:b/>
          <w:sz w:val="24"/>
          <w:szCs w:val="24"/>
        </w:rPr>
        <w:t>-</w:t>
      </w:r>
      <w:r w:rsidR="002277A3" w:rsidRPr="009244A2">
        <w:rPr>
          <w:rFonts w:ascii="Times New Roman" w:hAnsi="Times New Roman"/>
          <w:b/>
          <w:sz w:val="24"/>
          <w:szCs w:val="24"/>
        </w:rPr>
        <w:t xml:space="preserve">Procurement </w:t>
      </w:r>
      <w:r>
        <w:tab/>
      </w:r>
      <w:hyperlink r:id="rId25" w:history="1">
        <w:r w:rsidR="002277A3" w:rsidRPr="009244A2">
          <w:rPr>
            <w:rStyle w:val="Hyperlink"/>
            <w:rFonts w:ascii="Times New Roman" w:hAnsi="Times New Roman"/>
            <w:b/>
            <w:color w:val="auto"/>
            <w:sz w:val="24"/>
            <w:szCs w:val="24"/>
          </w:rPr>
          <w:t>https://eprocure.gov.in/eprocure/app</w:t>
        </w:r>
      </w:hyperlink>
    </w:p>
    <w:p w:rsidR="002277A3" w:rsidRPr="009244A2" w:rsidRDefault="002277A3" w:rsidP="00D8728C">
      <w:pPr>
        <w:autoSpaceDE w:val="0"/>
        <w:autoSpaceDN w:val="0"/>
        <w:adjustRightInd w:val="0"/>
        <w:ind w:right="27"/>
        <w:rPr>
          <w:b/>
        </w:rPr>
      </w:pPr>
    </w:p>
    <w:p w:rsidR="002277A3" w:rsidRPr="009244A2" w:rsidRDefault="008B03DA" w:rsidP="009F4EC7">
      <w:pPr>
        <w:pStyle w:val="ListParagraph"/>
        <w:numPr>
          <w:ilvl w:val="0"/>
          <w:numId w:val="23"/>
        </w:numPr>
        <w:tabs>
          <w:tab w:val="clear" w:pos="360"/>
        </w:tabs>
        <w:ind w:left="709" w:right="27" w:hanging="709"/>
        <w:jc w:val="both"/>
      </w:pPr>
      <w:r>
        <w:tab/>
      </w:r>
      <w:r w:rsidR="002277A3" w:rsidRPr="009244A2">
        <w:t>Possession of valid Digital Signature Certificate (DSC) and enrollment/registration of the consultants/bidders on the e</w:t>
      </w:r>
      <w:r w:rsidR="00F46FD2" w:rsidRPr="009244A2">
        <w:t>-</w:t>
      </w:r>
      <w:r w:rsidR="002277A3" w:rsidRPr="009244A2">
        <w:t xml:space="preserve">Procurement/e-tender portal is </w:t>
      </w:r>
      <w:r w:rsidR="00A07703" w:rsidRPr="009244A2">
        <w:t>a prerequisite</w:t>
      </w:r>
      <w:r w:rsidR="002277A3" w:rsidRPr="009244A2">
        <w:t xml:space="preserve"> for e-tendering. </w:t>
      </w:r>
    </w:p>
    <w:p w:rsidR="002277A3" w:rsidRPr="009244A2" w:rsidRDefault="002277A3" w:rsidP="00D8728C">
      <w:pPr>
        <w:tabs>
          <w:tab w:val="left" w:pos="0"/>
        </w:tabs>
        <w:ind w:left="720" w:right="27"/>
        <w:jc w:val="both"/>
      </w:pPr>
    </w:p>
    <w:p w:rsidR="002277A3" w:rsidRPr="009244A2" w:rsidRDefault="002277A3" w:rsidP="009F4EC7">
      <w:pPr>
        <w:pStyle w:val="ListParagraph"/>
        <w:numPr>
          <w:ilvl w:val="0"/>
          <w:numId w:val="23"/>
        </w:numPr>
        <w:tabs>
          <w:tab w:val="clear" w:pos="360"/>
          <w:tab w:val="num" w:pos="709"/>
        </w:tabs>
        <w:ind w:left="709" w:right="27" w:hanging="709"/>
        <w:jc w:val="both"/>
      </w:pPr>
      <w:r w:rsidRPr="009244A2">
        <w:t>Bidder should do the enrollment in the e</w:t>
      </w:r>
      <w:r w:rsidR="003064E6" w:rsidRPr="009244A2">
        <w:t>-</w:t>
      </w:r>
      <w:r w:rsidRPr="009244A2">
        <w:t>Procurement site using the</w:t>
      </w:r>
      <w:hyperlink r:id="rId26" w:history="1">
        <w:r w:rsidR="007935FE" w:rsidRPr="00366148">
          <w:rPr>
            <w:rStyle w:val="Hyperlink"/>
          </w:rPr>
          <w:t>https://eprocure.gov.in/eprocure/app</w:t>
        </w:r>
      </w:hyperlink>
      <w:r w:rsidRPr="009244A2">
        <w:t xml:space="preserve"> option available” Enroll H</w:t>
      </w:r>
      <w:r w:rsidR="00F46FD2" w:rsidRPr="009244A2">
        <w:t>ere” on the home page</w:t>
      </w:r>
      <w:r w:rsidRPr="009244A2">
        <w:t>Portal. Enrollment is free of charge. During</w:t>
      </w:r>
      <w:r w:rsidR="00F46FD2" w:rsidRPr="009244A2">
        <w:tab/>
        <w:t xml:space="preserve">enrollment/registration, the bidders </w:t>
      </w:r>
      <w:r w:rsidRPr="009244A2">
        <w:t>s</w:t>
      </w:r>
      <w:r w:rsidR="00F46FD2" w:rsidRPr="009244A2">
        <w:t xml:space="preserve">hould provide the correct/true </w:t>
      </w:r>
      <w:r w:rsidRPr="009244A2">
        <w:t>informa</w:t>
      </w:r>
      <w:r w:rsidR="00F46FD2" w:rsidRPr="009244A2">
        <w:t xml:space="preserve">tion including valid email-id. </w:t>
      </w:r>
      <w:r w:rsidRPr="009244A2">
        <w:t>A</w:t>
      </w:r>
      <w:r w:rsidR="00F46FD2" w:rsidRPr="009244A2">
        <w:t xml:space="preserve">ll the correspondence shall be </w:t>
      </w:r>
      <w:r w:rsidRPr="009244A2">
        <w:t>made directly with the contractors/bidders through email-id provided.</w:t>
      </w:r>
    </w:p>
    <w:p w:rsidR="002277A3" w:rsidRPr="009244A2" w:rsidRDefault="002277A3" w:rsidP="00D8728C">
      <w:pPr>
        <w:tabs>
          <w:tab w:val="left" w:pos="709"/>
          <w:tab w:val="num" w:pos="851"/>
        </w:tabs>
        <w:ind w:left="709" w:right="27"/>
        <w:jc w:val="both"/>
      </w:pPr>
    </w:p>
    <w:p w:rsidR="002277A3" w:rsidRPr="009244A2" w:rsidRDefault="002277A3" w:rsidP="009F4EC7">
      <w:pPr>
        <w:pStyle w:val="ListParagraph"/>
        <w:numPr>
          <w:ilvl w:val="0"/>
          <w:numId w:val="23"/>
        </w:numPr>
        <w:tabs>
          <w:tab w:val="clear" w:pos="360"/>
        </w:tabs>
        <w:ind w:left="709" w:right="27" w:hanging="709"/>
        <w:jc w:val="both"/>
      </w:pPr>
      <w:r w:rsidRPr="009244A2">
        <w:t xml:space="preserve">Bidder need to login to the site through their user ID/ password chosen during </w:t>
      </w:r>
      <w:r w:rsidRPr="009244A2">
        <w:tab/>
        <w:t>enrollment/registration.</w:t>
      </w:r>
    </w:p>
    <w:p w:rsidR="002277A3" w:rsidRPr="009244A2" w:rsidRDefault="002277A3" w:rsidP="00D8728C">
      <w:pPr>
        <w:ind w:right="27"/>
        <w:jc w:val="both"/>
      </w:pPr>
    </w:p>
    <w:p w:rsidR="002277A3" w:rsidRPr="009244A2" w:rsidRDefault="002277A3" w:rsidP="009F4EC7">
      <w:pPr>
        <w:numPr>
          <w:ilvl w:val="0"/>
          <w:numId w:val="23"/>
        </w:numPr>
        <w:ind w:right="27"/>
        <w:jc w:val="both"/>
      </w:pPr>
      <w:r w:rsidRPr="009244A2">
        <w:tab/>
        <w:t xml:space="preserve">Then the Digital Signature Certificate (Class II or Class III Certificates with signing </w:t>
      </w:r>
      <w:r w:rsidRPr="009244A2">
        <w:tab/>
        <w:t xml:space="preserve">key usage) issued by SIFY/TCS/n-Code/e-Mudra or any Certifying Authority </w:t>
      </w:r>
      <w:r w:rsidRPr="009244A2">
        <w:tab/>
        <w:t>recognized by CCA India on e-Token/Smartcard, should be registered.</w:t>
      </w:r>
    </w:p>
    <w:p w:rsidR="002277A3" w:rsidRPr="009244A2" w:rsidRDefault="002277A3" w:rsidP="00D8728C">
      <w:pPr>
        <w:ind w:left="360" w:right="27"/>
        <w:jc w:val="both"/>
        <w:rPr>
          <w:color w:val="FF0000"/>
        </w:rPr>
      </w:pPr>
    </w:p>
    <w:p w:rsidR="002277A3" w:rsidRPr="009244A2" w:rsidRDefault="002277A3" w:rsidP="009F4EC7">
      <w:pPr>
        <w:numPr>
          <w:ilvl w:val="0"/>
          <w:numId w:val="23"/>
        </w:numPr>
        <w:ind w:left="709" w:right="27" w:hanging="709"/>
        <w:jc w:val="both"/>
      </w:pPr>
      <w:r w:rsidRPr="009244A2">
        <w:tab/>
        <w:t xml:space="preserve">The DSC that is registered only should be used by the bidder and should </w:t>
      </w:r>
      <w:r w:rsidRPr="009244A2">
        <w:tab/>
        <w:t xml:space="preserve">ensure </w:t>
      </w:r>
      <w:r w:rsidRPr="009244A2">
        <w:tab/>
        <w:t>safety of the same.</w:t>
      </w:r>
    </w:p>
    <w:p w:rsidR="002277A3" w:rsidRPr="009244A2" w:rsidRDefault="002277A3" w:rsidP="00D8728C">
      <w:pPr>
        <w:ind w:left="709" w:right="27"/>
        <w:jc w:val="both"/>
        <w:rPr>
          <w:color w:val="FF0000"/>
        </w:rPr>
      </w:pPr>
    </w:p>
    <w:p w:rsidR="002277A3" w:rsidRDefault="002277A3" w:rsidP="009F4EC7">
      <w:pPr>
        <w:numPr>
          <w:ilvl w:val="0"/>
          <w:numId w:val="23"/>
        </w:numPr>
        <w:ind w:left="709" w:right="27" w:hanging="709"/>
        <w:jc w:val="both"/>
      </w:pPr>
      <w:r w:rsidRPr="009244A2">
        <w:rPr>
          <w:color w:val="FF0000"/>
        </w:rPr>
        <w:tab/>
      </w:r>
      <w:r w:rsidRPr="009244A2">
        <w:t>Bidder may go through the tenders publ</w:t>
      </w:r>
      <w:r w:rsidR="00F46FD2" w:rsidRPr="009244A2">
        <w:t xml:space="preserve">ished on the site and download </w:t>
      </w:r>
      <w:r w:rsidRPr="009244A2">
        <w:t>the required tender documents/schedules for the tenders he/she is interested.</w:t>
      </w:r>
    </w:p>
    <w:p w:rsidR="008B03DA" w:rsidRPr="009244A2" w:rsidRDefault="008B03DA" w:rsidP="008B03DA">
      <w:pPr>
        <w:ind w:left="709" w:right="27"/>
        <w:jc w:val="both"/>
      </w:pPr>
      <w:r>
        <w:tab/>
      </w:r>
    </w:p>
    <w:p w:rsidR="002277A3" w:rsidRPr="009244A2" w:rsidRDefault="002277A3" w:rsidP="009F4EC7">
      <w:pPr>
        <w:numPr>
          <w:ilvl w:val="0"/>
          <w:numId w:val="23"/>
        </w:numPr>
        <w:tabs>
          <w:tab w:val="clear" w:pos="360"/>
        </w:tabs>
        <w:ind w:left="709" w:right="27" w:hanging="709"/>
        <w:jc w:val="both"/>
      </w:pPr>
      <w:r w:rsidRPr="009244A2">
        <w:tab/>
        <w:t xml:space="preserve">After downloading / getting the tender document/schedules, the Bidder should go </w:t>
      </w:r>
      <w:r w:rsidRPr="009244A2">
        <w:tab/>
        <w:t xml:space="preserve">through them carefully and then submit the documents as asked.  </w:t>
      </w:r>
    </w:p>
    <w:p w:rsidR="002277A3" w:rsidRPr="009244A2" w:rsidRDefault="002277A3" w:rsidP="00D8728C">
      <w:pPr>
        <w:ind w:left="360" w:right="27"/>
        <w:jc w:val="both"/>
      </w:pPr>
    </w:p>
    <w:p w:rsidR="002277A3" w:rsidRPr="009244A2" w:rsidRDefault="002277A3" w:rsidP="009F4EC7">
      <w:pPr>
        <w:numPr>
          <w:ilvl w:val="0"/>
          <w:numId w:val="23"/>
        </w:numPr>
        <w:tabs>
          <w:tab w:val="left" w:pos="709"/>
          <w:tab w:val="left" w:pos="9356"/>
        </w:tabs>
        <w:ind w:right="27"/>
        <w:jc w:val="both"/>
      </w:pPr>
      <w:r w:rsidRPr="009244A2">
        <w:t xml:space="preserve">If there are any clarifications, this may be obtained online through the tender site, or </w:t>
      </w:r>
      <w:r w:rsidRPr="009244A2">
        <w:tab/>
        <w:t xml:space="preserve">through the contact details. Bidder should take into account of the </w:t>
      </w:r>
      <w:r w:rsidRPr="009244A2">
        <w:tab/>
        <w:t>corrigendum published before submitting the bids online.</w:t>
      </w:r>
    </w:p>
    <w:p w:rsidR="002277A3" w:rsidRPr="009244A2" w:rsidRDefault="002277A3" w:rsidP="00D8728C">
      <w:pPr>
        <w:ind w:left="360" w:right="27"/>
        <w:jc w:val="both"/>
      </w:pPr>
    </w:p>
    <w:p w:rsidR="002277A3" w:rsidRPr="009244A2" w:rsidRDefault="002277A3" w:rsidP="005E6BFF">
      <w:pPr>
        <w:numPr>
          <w:ilvl w:val="0"/>
          <w:numId w:val="23"/>
        </w:numPr>
        <w:tabs>
          <w:tab w:val="clear" w:pos="360"/>
        </w:tabs>
        <w:ind w:right="27"/>
        <w:jc w:val="both"/>
      </w:pPr>
      <w:r w:rsidRPr="009244A2">
        <w:tab/>
        <w:t xml:space="preserve">Bidder then logs in to the site through the secured log in by giving the user id/ password </w:t>
      </w:r>
      <w:r w:rsidR="007E14BF">
        <w:tab/>
      </w:r>
      <w:r w:rsidRPr="009244A2">
        <w:t xml:space="preserve">chosen during enrolment/registration and then by giving the password of </w:t>
      </w:r>
      <w:r w:rsidRPr="009244A2">
        <w:tab/>
        <w:t>thee-</w:t>
      </w:r>
      <w:r w:rsidR="007E14BF">
        <w:tab/>
      </w:r>
      <w:r w:rsidRPr="009244A2">
        <w:t>Token/Smartcard to access DSC.</w:t>
      </w:r>
    </w:p>
    <w:p w:rsidR="002277A3" w:rsidRPr="009244A2" w:rsidRDefault="002277A3" w:rsidP="00D8728C">
      <w:pPr>
        <w:ind w:left="360" w:right="27"/>
        <w:jc w:val="both"/>
      </w:pPr>
    </w:p>
    <w:p w:rsidR="002277A3" w:rsidRPr="009244A2" w:rsidRDefault="002277A3" w:rsidP="009F4EC7">
      <w:pPr>
        <w:numPr>
          <w:ilvl w:val="0"/>
          <w:numId w:val="23"/>
        </w:numPr>
        <w:tabs>
          <w:tab w:val="clear" w:pos="360"/>
        </w:tabs>
        <w:ind w:left="709" w:right="27" w:hanging="709"/>
        <w:jc w:val="both"/>
      </w:pPr>
      <w:r w:rsidRPr="009244A2">
        <w:tab/>
        <w:t>Bidder selects the tender which he/she is interested</w:t>
      </w:r>
      <w:r w:rsidR="0006180D" w:rsidRPr="009244A2">
        <w:t xml:space="preserve"> in by using the search </w:t>
      </w:r>
      <w:r w:rsidR="0006180D" w:rsidRPr="009244A2">
        <w:tab/>
        <w:t>option</w:t>
      </w:r>
      <w:r w:rsidRPr="009244A2">
        <w:t xml:space="preserve">&amp;then moves it to </w:t>
      </w:r>
      <w:r w:rsidR="00640EAA" w:rsidRPr="009244A2">
        <w:t>the</w:t>
      </w:r>
      <w:r w:rsidRPr="009244A2">
        <w:t xml:space="preserve"> favorites folder.</w:t>
      </w:r>
    </w:p>
    <w:p w:rsidR="002277A3" w:rsidRPr="009244A2" w:rsidRDefault="002277A3" w:rsidP="00D8728C">
      <w:pPr>
        <w:ind w:left="360" w:right="27"/>
        <w:jc w:val="both"/>
      </w:pPr>
    </w:p>
    <w:p w:rsidR="002277A3" w:rsidRPr="009244A2" w:rsidRDefault="002277A3" w:rsidP="009F4EC7">
      <w:pPr>
        <w:numPr>
          <w:ilvl w:val="0"/>
          <w:numId w:val="23"/>
        </w:numPr>
        <w:ind w:right="27"/>
        <w:jc w:val="both"/>
      </w:pPr>
      <w:r w:rsidRPr="009244A2">
        <w:lastRenderedPageBreak/>
        <w:tab/>
        <w:t>From the favorites folder, he selects the tender to view all the details indicated.</w:t>
      </w:r>
    </w:p>
    <w:p w:rsidR="002277A3" w:rsidRPr="009244A2" w:rsidRDefault="002277A3" w:rsidP="00D8728C">
      <w:pPr>
        <w:ind w:left="360" w:right="27"/>
        <w:jc w:val="both"/>
      </w:pPr>
    </w:p>
    <w:p w:rsidR="002277A3" w:rsidRPr="009244A2" w:rsidRDefault="002277A3" w:rsidP="009F4EC7">
      <w:pPr>
        <w:numPr>
          <w:ilvl w:val="0"/>
          <w:numId w:val="23"/>
        </w:numPr>
        <w:tabs>
          <w:tab w:val="clear" w:pos="360"/>
        </w:tabs>
        <w:ind w:left="709" w:right="27" w:hanging="709"/>
        <w:jc w:val="both"/>
      </w:pPr>
      <w:r w:rsidRPr="009244A2">
        <w:tab/>
        <w:t xml:space="preserve">It is construed that the bidder has read all the terms and conditions before </w:t>
      </w:r>
      <w:r w:rsidRPr="009244A2">
        <w:tab/>
        <w:t>submitting</w:t>
      </w:r>
      <w:r w:rsidR="008B03DA">
        <w:t xml:space="preserve"> t</w:t>
      </w:r>
      <w:r w:rsidRPr="009244A2">
        <w:t xml:space="preserve">heir offer. Bidder should go through the tender schedules carefully and upload the </w:t>
      </w:r>
      <w:r w:rsidRPr="009244A2">
        <w:tab/>
        <w:t>documents as asked; otherwise, the bid will be rejected.</w:t>
      </w:r>
    </w:p>
    <w:p w:rsidR="002277A3" w:rsidRPr="009244A2" w:rsidRDefault="002277A3" w:rsidP="00D8728C">
      <w:pPr>
        <w:ind w:left="360" w:right="27"/>
        <w:jc w:val="both"/>
      </w:pPr>
    </w:p>
    <w:p w:rsidR="002277A3" w:rsidRPr="009244A2" w:rsidRDefault="002277A3" w:rsidP="009F4EC7">
      <w:pPr>
        <w:numPr>
          <w:ilvl w:val="0"/>
          <w:numId w:val="23"/>
        </w:numPr>
        <w:ind w:left="709" w:right="27" w:hanging="709"/>
        <w:jc w:val="both"/>
      </w:pPr>
      <w:r w:rsidRPr="009244A2">
        <w:tab/>
        <w:t xml:space="preserve">Bidder, in advance, should get ready the bid documents to be submitted as </w:t>
      </w:r>
      <w:r w:rsidRPr="009244A2">
        <w:tab/>
        <w:t xml:space="preserve">indicated in the tender document/schedule and generally, they can be in general PDF/ xls/ rar/ jpg formats. If there is more than one document, they can be clubbed together and can be provided in the requested format. Each document to be uploaded through online for the tenders should be less than 2 MB. If any document is more than 2MB, it can be reduced through zip/rar and the same can be uploaded, if permitted. </w:t>
      </w:r>
    </w:p>
    <w:p w:rsidR="002277A3" w:rsidRPr="009244A2" w:rsidRDefault="002277A3" w:rsidP="00D8728C">
      <w:pPr>
        <w:ind w:left="360" w:right="27"/>
        <w:jc w:val="both"/>
      </w:pPr>
    </w:p>
    <w:p w:rsidR="002277A3" w:rsidRPr="009244A2" w:rsidRDefault="002277A3" w:rsidP="009F4EC7">
      <w:pPr>
        <w:numPr>
          <w:ilvl w:val="0"/>
          <w:numId w:val="23"/>
        </w:numPr>
        <w:ind w:left="709" w:right="27" w:hanging="709"/>
        <w:jc w:val="both"/>
      </w:pPr>
      <w:r w:rsidRPr="009244A2">
        <w:tab/>
        <w:t xml:space="preserve">If there are any clarifications, this may be obtained through the site, or during the </w:t>
      </w:r>
      <w:r w:rsidRPr="009244A2">
        <w:tab/>
        <w:t xml:space="preserve">pre-bid meeting if any. Bidder should take into account the corrigendum published from time to time before submitting the online </w:t>
      </w:r>
      <w:r w:rsidRPr="009244A2">
        <w:tab/>
        <w:t>.</w:t>
      </w:r>
    </w:p>
    <w:p w:rsidR="002277A3" w:rsidRPr="009244A2" w:rsidRDefault="002277A3" w:rsidP="00D8728C">
      <w:pPr>
        <w:ind w:left="360" w:right="27"/>
        <w:jc w:val="both"/>
      </w:pPr>
    </w:p>
    <w:p w:rsidR="002277A3" w:rsidRPr="009244A2" w:rsidRDefault="002277A3" w:rsidP="009F4EC7">
      <w:pPr>
        <w:numPr>
          <w:ilvl w:val="0"/>
          <w:numId w:val="23"/>
        </w:numPr>
        <w:ind w:right="27"/>
        <w:jc w:val="both"/>
      </w:pPr>
      <w:r w:rsidRPr="009244A2">
        <w:tab/>
        <w:t xml:space="preserve">The Bidders can update well in advance, the documents such as certificates, annual </w:t>
      </w:r>
      <w:r w:rsidRPr="009244A2">
        <w:tab/>
        <w:t>report details etc., under My Space optio</w:t>
      </w:r>
      <w:r w:rsidR="0006180D" w:rsidRPr="009244A2">
        <w:t xml:space="preserve">n and these can be selected as </w:t>
      </w:r>
      <w:r w:rsidRPr="009244A2">
        <w:t xml:space="preserve">per tender </w:t>
      </w:r>
      <w:r w:rsidRPr="009244A2">
        <w:tab/>
        <w:t xml:space="preserve">requirements and then send along with bid documents during bid submission. This </w:t>
      </w:r>
      <w:r w:rsidRPr="009244A2">
        <w:tab/>
        <w:t xml:space="preserve">will facilitate the bid submission process faster by </w:t>
      </w:r>
      <w:r w:rsidRPr="009244A2">
        <w:tab/>
        <w:t>reducing upload time of bids.</w:t>
      </w:r>
    </w:p>
    <w:p w:rsidR="002277A3" w:rsidRPr="009244A2" w:rsidRDefault="002277A3" w:rsidP="00D8728C">
      <w:pPr>
        <w:ind w:left="360" w:right="27"/>
        <w:jc w:val="both"/>
      </w:pPr>
    </w:p>
    <w:p w:rsidR="002277A3" w:rsidRPr="009244A2" w:rsidRDefault="002277A3" w:rsidP="009F4EC7">
      <w:pPr>
        <w:numPr>
          <w:ilvl w:val="0"/>
          <w:numId w:val="23"/>
        </w:numPr>
        <w:ind w:left="709" w:right="27" w:hanging="709"/>
        <w:jc w:val="both"/>
      </w:pPr>
      <w:r w:rsidRPr="009244A2">
        <w:t xml:space="preserve"> Bidder should submit the Tender Fee/ EMD as specified in the tender. The original payment instruments should be po</w:t>
      </w:r>
      <w:r w:rsidR="0006180D" w:rsidRPr="009244A2">
        <w:t xml:space="preserve">sted/couriered/given in person to </w:t>
      </w:r>
      <w:r w:rsidRPr="009244A2">
        <w:t xml:space="preserve">the Tender Inviting Authority within the due date as mentioned in this tender document. Scanned copy of the instrument should be uploaded as part of the offer, if asked for. </w:t>
      </w:r>
    </w:p>
    <w:p w:rsidR="002277A3" w:rsidRPr="009244A2" w:rsidRDefault="002277A3" w:rsidP="00D8728C">
      <w:pPr>
        <w:ind w:left="709" w:right="27"/>
        <w:jc w:val="both"/>
      </w:pPr>
    </w:p>
    <w:p w:rsidR="002277A3" w:rsidRDefault="002277A3" w:rsidP="009F4EC7">
      <w:pPr>
        <w:numPr>
          <w:ilvl w:val="0"/>
          <w:numId w:val="23"/>
        </w:numPr>
        <w:ind w:left="709" w:right="27" w:hanging="709"/>
        <w:jc w:val="both"/>
      </w:pPr>
      <w:r w:rsidRPr="009244A2">
        <w:tab/>
        <w:t>While submitting the bids online, the bidder re</w:t>
      </w:r>
      <w:r w:rsidR="0006180D" w:rsidRPr="009244A2">
        <w:t xml:space="preserve">ads the terms &amp; conditions and </w:t>
      </w:r>
      <w:r w:rsidRPr="009244A2">
        <w:t>accepts the same to proceed further to submit the bid packets.</w:t>
      </w:r>
    </w:p>
    <w:p w:rsidR="008B03DA" w:rsidRPr="009244A2" w:rsidRDefault="008B03DA" w:rsidP="008B03DA">
      <w:pPr>
        <w:ind w:left="709" w:right="27"/>
        <w:jc w:val="both"/>
      </w:pPr>
    </w:p>
    <w:p w:rsidR="002277A3" w:rsidRPr="009244A2" w:rsidRDefault="002277A3" w:rsidP="009F4EC7">
      <w:pPr>
        <w:numPr>
          <w:ilvl w:val="0"/>
          <w:numId w:val="23"/>
        </w:numPr>
        <w:ind w:left="709" w:right="27" w:hanging="709"/>
        <w:jc w:val="both"/>
      </w:pPr>
      <w:r w:rsidRPr="009244A2">
        <w:t>The bidder has to select the payment option as offline to pay the Tender FEE/ EMD as applicable and enter details of the instruments.</w:t>
      </w:r>
    </w:p>
    <w:p w:rsidR="002277A3" w:rsidRPr="009244A2" w:rsidRDefault="002277A3" w:rsidP="00D8728C">
      <w:pPr>
        <w:tabs>
          <w:tab w:val="left" w:pos="1740"/>
        </w:tabs>
        <w:ind w:left="709" w:right="27"/>
        <w:jc w:val="both"/>
      </w:pPr>
      <w:r w:rsidRPr="009244A2">
        <w:tab/>
      </w:r>
    </w:p>
    <w:p w:rsidR="002277A3" w:rsidRPr="009244A2" w:rsidRDefault="002277A3" w:rsidP="009F4EC7">
      <w:pPr>
        <w:numPr>
          <w:ilvl w:val="0"/>
          <w:numId w:val="23"/>
        </w:numPr>
        <w:ind w:left="709" w:right="27" w:hanging="709"/>
        <w:jc w:val="both"/>
      </w:pPr>
      <w:r w:rsidRPr="009244A2">
        <w:tab/>
        <w:t xml:space="preserve">The details of the </w:t>
      </w:r>
      <w:r w:rsidR="00B35AAE" w:rsidRPr="009244A2">
        <w:t>RTGS</w:t>
      </w:r>
      <w:r w:rsidRPr="009244A2">
        <w:t xml:space="preserve">/any other accepted instrument, physically sent, should tally </w:t>
      </w:r>
      <w:r w:rsidRPr="009244A2">
        <w:tab/>
        <w:t>with the details available in the scanned copy and the data entered during bid submission time. Otherwise submitted bid will not be acceptable.</w:t>
      </w:r>
    </w:p>
    <w:p w:rsidR="002277A3" w:rsidRPr="005E6BFF" w:rsidRDefault="002277A3" w:rsidP="00D8728C">
      <w:pPr>
        <w:ind w:left="709" w:right="27"/>
        <w:jc w:val="both"/>
        <w:rPr>
          <w:sz w:val="18"/>
          <w:szCs w:val="18"/>
        </w:rPr>
      </w:pPr>
    </w:p>
    <w:p w:rsidR="002277A3" w:rsidRPr="009244A2" w:rsidRDefault="002277A3" w:rsidP="009F4EC7">
      <w:pPr>
        <w:numPr>
          <w:ilvl w:val="0"/>
          <w:numId w:val="23"/>
        </w:numPr>
        <w:tabs>
          <w:tab w:val="clear" w:pos="360"/>
        </w:tabs>
        <w:ind w:left="709" w:right="27" w:hanging="709"/>
        <w:jc w:val="both"/>
      </w:pPr>
      <w:r w:rsidRPr="009244A2">
        <w:t>The bidder has to digitally sign and upload the required bid documents one by one as indicated. Bidders to note that the very act of using DSC for downloading the bids and uploading their offers shall be deemed to be a confirmation that they have read all sections and pages of the bid document including General conditions of contract without any exception and have understood the entire document and are clear about the requirements of the tender requirements.</w:t>
      </w:r>
    </w:p>
    <w:p w:rsidR="002277A3" w:rsidRPr="009244A2" w:rsidRDefault="002277A3" w:rsidP="00D8728C">
      <w:pPr>
        <w:ind w:left="709" w:right="27"/>
        <w:jc w:val="both"/>
      </w:pPr>
    </w:p>
    <w:p w:rsidR="002277A3" w:rsidRDefault="002277A3" w:rsidP="009F4EC7">
      <w:pPr>
        <w:numPr>
          <w:ilvl w:val="0"/>
          <w:numId w:val="23"/>
        </w:numPr>
        <w:tabs>
          <w:tab w:val="clear" w:pos="360"/>
          <w:tab w:val="num" w:pos="709"/>
        </w:tabs>
        <w:ind w:left="709" w:right="27" w:hanging="709"/>
        <w:jc w:val="both"/>
      </w:pPr>
      <w:r w:rsidRPr="009244A2">
        <w:t>The bidder has to upload the relevant files required as indicated in the cover content. In case of any irrelevant files, the bid will be rejected.</w:t>
      </w:r>
    </w:p>
    <w:p w:rsidR="005E6BFF" w:rsidRPr="005E6BFF" w:rsidRDefault="005E6BFF" w:rsidP="005E6BFF">
      <w:pPr>
        <w:ind w:left="709" w:right="27"/>
        <w:jc w:val="both"/>
        <w:rPr>
          <w:sz w:val="12"/>
          <w:szCs w:val="12"/>
        </w:rPr>
      </w:pPr>
    </w:p>
    <w:p w:rsidR="00B5266B" w:rsidRPr="009244A2" w:rsidRDefault="002277A3" w:rsidP="009F4EC7">
      <w:pPr>
        <w:numPr>
          <w:ilvl w:val="0"/>
          <w:numId w:val="23"/>
        </w:numPr>
        <w:ind w:left="709" w:right="27" w:hanging="709"/>
        <w:jc w:val="both"/>
      </w:pPr>
      <w:r w:rsidRPr="009244A2">
        <w:tab/>
      </w:r>
      <w:r w:rsidR="00781BCC" w:rsidRPr="009244A2">
        <w:t>If the price bid format is provided in a spread sheet file like BoQ_xxxx.xls, the rates offered should be entered in the allotted space only and uploaded after filling the relevant columns. The Price Bid/BOQ template must not be modified/replaced by the bidder, else the bid submitted is liable to be rejected for this tender.</w:t>
      </w:r>
    </w:p>
    <w:p w:rsidR="00B5266B" w:rsidRPr="005E6BFF" w:rsidRDefault="00B5266B" w:rsidP="00D8728C">
      <w:pPr>
        <w:ind w:left="709" w:right="27" w:hanging="709"/>
        <w:jc w:val="both"/>
        <w:rPr>
          <w:color w:val="C00000"/>
          <w:sz w:val="10"/>
          <w:szCs w:val="22"/>
        </w:rPr>
      </w:pPr>
    </w:p>
    <w:p w:rsidR="002277A3" w:rsidRPr="009244A2" w:rsidRDefault="002277A3" w:rsidP="009F4EC7">
      <w:pPr>
        <w:numPr>
          <w:ilvl w:val="0"/>
          <w:numId w:val="23"/>
        </w:numPr>
        <w:tabs>
          <w:tab w:val="clear" w:pos="360"/>
        </w:tabs>
        <w:ind w:left="709" w:right="27" w:hanging="709"/>
        <w:jc w:val="both"/>
      </w:pPr>
      <w:r w:rsidRPr="009244A2">
        <w:t>The bidders are requested to submit the bids through online e-tendering system to the Tender Inviting Authority (TIA) well before the bid submission end date &amp; time (as per Server System Clock). The TIA will not be held responsible for any sort of delay or the difficulties faced during the submission of bids online by the bidders at the eleventh hour.</w:t>
      </w:r>
    </w:p>
    <w:p w:rsidR="002277A3" w:rsidRPr="005E6BFF" w:rsidRDefault="002277A3" w:rsidP="00D8728C">
      <w:pPr>
        <w:ind w:left="709" w:right="27" w:hanging="709"/>
        <w:rPr>
          <w:sz w:val="10"/>
          <w:szCs w:val="22"/>
        </w:rPr>
      </w:pPr>
    </w:p>
    <w:p w:rsidR="002277A3" w:rsidRPr="009244A2" w:rsidRDefault="002277A3" w:rsidP="009F4EC7">
      <w:pPr>
        <w:numPr>
          <w:ilvl w:val="0"/>
          <w:numId w:val="23"/>
        </w:numPr>
        <w:ind w:left="709" w:right="27" w:hanging="709"/>
        <w:jc w:val="both"/>
      </w:pPr>
      <w:r w:rsidRPr="009244A2">
        <w:tab/>
        <w:t xml:space="preserve">After the bid submission, the acknowledgement number, given by the e-tendering </w:t>
      </w:r>
      <w:r w:rsidRPr="009244A2">
        <w:tab/>
        <w:t>system should be printed by the bidder and kept as a record of evidence for online submission of bid for the particular tender and will also act as an entry pass to participate in the bid opening date.</w:t>
      </w:r>
    </w:p>
    <w:p w:rsidR="002277A3" w:rsidRPr="005E6BFF" w:rsidRDefault="002277A3" w:rsidP="00D8728C">
      <w:pPr>
        <w:ind w:left="709" w:right="27" w:hanging="709"/>
        <w:jc w:val="both"/>
        <w:rPr>
          <w:sz w:val="8"/>
          <w:szCs w:val="20"/>
        </w:rPr>
      </w:pPr>
    </w:p>
    <w:p w:rsidR="002277A3" w:rsidRPr="009244A2" w:rsidRDefault="002277A3" w:rsidP="009F4EC7">
      <w:pPr>
        <w:numPr>
          <w:ilvl w:val="0"/>
          <w:numId w:val="23"/>
        </w:numPr>
        <w:ind w:left="709" w:right="27" w:hanging="709"/>
        <w:jc w:val="both"/>
      </w:pPr>
      <w:r w:rsidRPr="009244A2">
        <w:t xml:space="preserve">The bidder should ensure/see that the bid documents submitted should be free from </w:t>
      </w:r>
      <w:r w:rsidRPr="009244A2">
        <w:tab/>
        <w:t>virus and if the documents could not be opened, due to virus, during tender opening, the bid is likely/liable to be rejected.</w:t>
      </w:r>
    </w:p>
    <w:p w:rsidR="002277A3" w:rsidRPr="005E6BFF" w:rsidRDefault="002277A3" w:rsidP="00D8728C">
      <w:pPr>
        <w:ind w:left="709" w:right="27" w:hanging="709"/>
        <w:jc w:val="both"/>
        <w:rPr>
          <w:sz w:val="14"/>
          <w:szCs w:val="14"/>
        </w:rPr>
      </w:pPr>
    </w:p>
    <w:p w:rsidR="002277A3" w:rsidRPr="009244A2" w:rsidRDefault="002277A3" w:rsidP="009F4EC7">
      <w:pPr>
        <w:numPr>
          <w:ilvl w:val="0"/>
          <w:numId w:val="23"/>
        </w:numPr>
        <w:ind w:left="709" w:right="27" w:hanging="709"/>
        <w:jc w:val="both"/>
      </w:pPr>
      <w:r w:rsidRPr="009244A2">
        <w:t xml:space="preserve"> The time settings fixed in the server side &amp; displayed at the top of the tender site, </w:t>
      </w:r>
      <w:r w:rsidRPr="009244A2">
        <w:tab/>
        <w:t>willbe valid for all actions of requesting, bid submission, bid opening etc., in the e-tender system. The bidders should follow this time during bid submission.</w:t>
      </w:r>
    </w:p>
    <w:p w:rsidR="002277A3" w:rsidRPr="005E6BFF" w:rsidRDefault="002277A3" w:rsidP="00D8728C">
      <w:pPr>
        <w:ind w:left="709" w:right="27" w:hanging="709"/>
        <w:jc w:val="both"/>
        <w:rPr>
          <w:sz w:val="12"/>
          <w:szCs w:val="12"/>
        </w:rPr>
      </w:pPr>
    </w:p>
    <w:p w:rsidR="002277A3" w:rsidRPr="009244A2" w:rsidRDefault="002277A3" w:rsidP="009F4EC7">
      <w:pPr>
        <w:numPr>
          <w:ilvl w:val="0"/>
          <w:numId w:val="23"/>
        </w:numPr>
        <w:ind w:left="709" w:right="27" w:hanging="709"/>
        <w:jc w:val="both"/>
      </w:pPr>
      <w:r w:rsidRPr="009244A2">
        <w:tab/>
        <w:t>All the data being entered by the bidder</w:t>
      </w:r>
      <w:r w:rsidR="0006180D" w:rsidRPr="009244A2">
        <w:t xml:space="preserve">s would be encrypted using PKI </w:t>
      </w:r>
      <w:r w:rsidRPr="009244A2">
        <w:t xml:space="preserve">encryption </w:t>
      </w:r>
      <w:r w:rsidRPr="009244A2">
        <w:tab/>
        <w:t>techniques to ensure the secrecy of the data. The data entered will not viewable by</w:t>
      </w:r>
      <w:r w:rsidRPr="009244A2">
        <w:tab/>
        <w:t xml:space="preserve">unauthorized persons during bid submission &amp; not be viewable by any one until the </w:t>
      </w:r>
      <w:r w:rsidRPr="009244A2">
        <w:tab/>
        <w:t>time of bid opening.</w:t>
      </w:r>
    </w:p>
    <w:p w:rsidR="002277A3" w:rsidRPr="005E6BFF" w:rsidRDefault="002277A3" w:rsidP="00D8728C">
      <w:pPr>
        <w:ind w:left="709" w:right="27" w:hanging="709"/>
        <w:jc w:val="both"/>
        <w:rPr>
          <w:sz w:val="14"/>
          <w:szCs w:val="14"/>
        </w:rPr>
      </w:pPr>
    </w:p>
    <w:p w:rsidR="002277A3" w:rsidRPr="009244A2" w:rsidRDefault="002277A3" w:rsidP="009F4EC7">
      <w:pPr>
        <w:numPr>
          <w:ilvl w:val="0"/>
          <w:numId w:val="23"/>
        </w:numPr>
        <w:ind w:left="709" w:right="27" w:hanging="709"/>
        <w:jc w:val="both"/>
      </w:pPr>
      <w:r w:rsidRPr="009244A2">
        <w:t xml:space="preserve">Any bid document that is uploaded to the server is subjected to symmetric </w:t>
      </w:r>
      <w:r w:rsidRPr="009244A2">
        <w:tab/>
        <w:t xml:space="preserve">encryptionusing a system generated symmetric key. Further this key is subjected to asymmetric </w:t>
      </w:r>
      <w:r w:rsidRPr="009244A2">
        <w:tab/>
        <w:t xml:space="preserve">encryption using buyers/bid </w:t>
      </w:r>
      <w:r w:rsidR="0006180D" w:rsidRPr="009244A2">
        <w:t xml:space="preserve">openers’ public keys. </w:t>
      </w:r>
      <w:r w:rsidR="0006180D" w:rsidRPr="009244A2">
        <w:tab/>
        <w:t xml:space="preserve">Overall, the </w:t>
      </w:r>
      <w:r w:rsidRPr="009244A2">
        <w:t xml:space="preserve">uploaded tender </w:t>
      </w:r>
      <w:r w:rsidRPr="009244A2">
        <w:tab/>
        <w:t xml:space="preserve">documents become readable only after the </w:t>
      </w:r>
      <w:r w:rsidRPr="009244A2">
        <w:tab/>
        <w:t xml:space="preserve">tender opening by the authorized bid </w:t>
      </w:r>
      <w:r w:rsidRPr="009244A2">
        <w:tab/>
        <w:t>openers.</w:t>
      </w:r>
    </w:p>
    <w:p w:rsidR="002277A3" w:rsidRPr="005E6BFF" w:rsidRDefault="002277A3" w:rsidP="00D8728C">
      <w:pPr>
        <w:ind w:left="709" w:right="27" w:hanging="709"/>
        <w:jc w:val="both"/>
        <w:rPr>
          <w:sz w:val="14"/>
          <w:szCs w:val="14"/>
        </w:rPr>
      </w:pPr>
    </w:p>
    <w:p w:rsidR="002277A3" w:rsidRPr="009244A2" w:rsidRDefault="002277A3" w:rsidP="009F4EC7">
      <w:pPr>
        <w:numPr>
          <w:ilvl w:val="0"/>
          <w:numId w:val="23"/>
        </w:numPr>
        <w:ind w:left="709" w:right="27" w:hanging="709"/>
        <w:jc w:val="both"/>
      </w:pPr>
      <w:r w:rsidRPr="009244A2">
        <w:t xml:space="preserve">The confidentiality of the bids is maintained since the secured Socket Layer 128-bit encryption technology is used. Data storage encryption of </w:t>
      </w:r>
      <w:r w:rsidRPr="009244A2">
        <w:tab/>
        <w:t>sensitive fields is done.</w:t>
      </w:r>
    </w:p>
    <w:p w:rsidR="002277A3" w:rsidRPr="005E6BFF" w:rsidRDefault="002277A3" w:rsidP="00D8728C">
      <w:pPr>
        <w:ind w:left="709" w:right="27" w:hanging="709"/>
        <w:jc w:val="both"/>
        <w:rPr>
          <w:sz w:val="14"/>
          <w:szCs w:val="14"/>
        </w:rPr>
      </w:pPr>
    </w:p>
    <w:p w:rsidR="002277A3" w:rsidRPr="009244A2" w:rsidRDefault="002277A3" w:rsidP="009F4EC7">
      <w:pPr>
        <w:numPr>
          <w:ilvl w:val="0"/>
          <w:numId w:val="23"/>
        </w:numPr>
        <w:tabs>
          <w:tab w:val="clear" w:pos="360"/>
          <w:tab w:val="num" w:pos="851"/>
        </w:tabs>
        <w:spacing w:after="120"/>
        <w:ind w:left="709" w:right="27" w:hanging="709"/>
        <w:jc w:val="both"/>
      </w:pPr>
      <w:r w:rsidRPr="009244A2">
        <w:t xml:space="preserve">The bidder should logout of the tendering system using the normal logout </w:t>
      </w:r>
      <w:r w:rsidRPr="009244A2">
        <w:tab/>
        <w:t xml:space="preserve">option </w:t>
      </w:r>
      <w:r w:rsidRPr="009244A2">
        <w:tab/>
        <w:t xml:space="preserve">available at the top </w:t>
      </w:r>
      <w:r w:rsidR="00E37678" w:rsidRPr="009244A2">
        <w:t>right-hand</w:t>
      </w:r>
      <w:r w:rsidRPr="009244A2">
        <w:t xml:space="preserve"> corner and not by selecting the (X) exit option in the </w:t>
      </w:r>
      <w:r w:rsidRPr="009244A2">
        <w:tab/>
        <w:t xml:space="preserve">browser. </w:t>
      </w:r>
    </w:p>
    <w:p w:rsidR="002277A3" w:rsidRPr="009244A2" w:rsidRDefault="002277A3" w:rsidP="009F4EC7">
      <w:pPr>
        <w:numPr>
          <w:ilvl w:val="0"/>
          <w:numId w:val="23"/>
        </w:numPr>
        <w:spacing w:after="120"/>
        <w:ind w:left="709" w:right="27" w:hanging="709"/>
        <w:jc w:val="both"/>
      </w:pPr>
      <w:r w:rsidRPr="009244A2">
        <w:t xml:space="preserve">Any queries relating to the tender document and the terms and conditions contained therein should be addressed to the Tender Inviting Authority for a tender or the relevant contact person indicated in the tender. </w:t>
      </w:r>
    </w:p>
    <w:p w:rsidR="00336531" w:rsidRDefault="002277A3" w:rsidP="005E6BFF">
      <w:pPr>
        <w:ind w:left="720" w:right="27"/>
        <w:jc w:val="both"/>
      </w:pPr>
      <w:r w:rsidRPr="009244A2">
        <w:t>Any queries relating to the process of online bid submission or queries relating to CPP Portal in general may be directed to the 24x7 CPP Portal Helpdesk. The contact number for the helpdesk is 1800 233 7315</w:t>
      </w:r>
    </w:p>
    <w:p w:rsidR="005E6BFF" w:rsidRDefault="005E6BFF" w:rsidP="005E6BFF">
      <w:pPr>
        <w:ind w:left="720" w:right="27"/>
        <w:jc w:val="both"/>
        <w:rPr>
          <w:sz w:val="14"/>
          <w:szCs w:val="14"/>
        </w:rPr>
      </w:pPr>
    </w:p>
    <w:p w:rsidR="00784C36" w:rsidRPr="009244A2" w:rsidRDefault="00784C36" w:rsidP="005E6BFF">
      <w:pPr>
        <w:ind w:right="27"/>
        <w:jc w:val="center"/>
      </w:pPr>
      <w:r w:rsidRPr="009244A2">
        <w:t>***</w:t>
      </w:r>
    </w:p>
    <w:p w:rsidR="00FA35E7" w:rsidRDefault="00FA35E7" w:rsidP="00D8728C">
      <w:pPr>
        <w:tabs>
          <w:tab w:val="left" w:pos="0"/>
          <w:tab w:val="left" w:pos="1440"/>
          <w:tab w:val="left" w:pos="1710"/>
        </w:tabs>
        <w:ind w:right="27"/>
        <w:jc w:val="center"/>
        <w:rPr>
          <w:b/>
          <w:caps/>
        </w:rPr>
      </w:pPr>
    </w:p>
    <w:p w:rsidR="00FA35E7" w:rsidRDefault="00FA35E7" w:rsidP="00D8728C">
      <w:pPr>
        <w:tabs>
          <w:tab w:val="left" w:pos="0"/>
          <w:tab w:val="left" w:pos="1440"/>
          <w:tab w:val="left" w:pos="1710"/>
        </w:tabs>
        <w:ind w:right="27"/>
        <w:jc w:val="center"/>
        <w:rPr>
          <w:b/>
          <w:caps/>
        </w:rPr>
      </w:pPr>
    </w:p>
    <w:p w:rsidR="00FA35E7" w:rsidRDefault="00FA35E7" w:rsidP="00D8728C">
      <w:pPr>
        <w:tabs>
          <w:tab w:val="left" w:pos="0"/>
          <w:tab w:val="left" w:pos="1440"/>
          <w:tab w:val="left" w:pos="1710"/>
        </w:tabs>
        <w:ind w:right="27"/>
        <w:jc w:val="center"/>
        <w:rPr>
          <w:b/>
          <w:caps/>
        </w:rPr>
      </w:pPr>
    </w:p>
    <w:p w:rsidR="004336F4" w:rsidRPr="009244A2" w:rsidRDefault="00E12978" w:rsidP="00D8728C">
      <w:pPr>
        <w:tabs>
          <w:tab w:val="left" w:pos="0"/>
          <w:tab w:val="left" w:pos="1440"/>
          <w:tab w:val="left" w:pos="1710"/>
        </w:tabs>
        <w:ind w:right="27"/>
        <w:jc w:val="center"/>
        <w:rPr>
          <w:b/>
          <w:caps/>
        </w:rPr>
      </w:pPr>
      <w:r w:rsidRPr="009244A2">
        <w:rPr>
          <w:b/>
          <w:caps/>
        </w:rPr>
        <w:lastRenderedPageBreak/>
        <w:t xml:space="preserve">PART </w:t>
      </w:r>
      <w:r w:rsidR="003064E6" w:rsidRPr="009244A2">
        <w:rPr>
          <w:b/>
          <w:caps/>
        </w:rPr>
        <w:t>–</w:t>
      </w:r>
      <w:r w:rsidR="004336F4" w:rsidRPr="009244A2">
        <w:rPr>
          <w:b/>
          <w:caps/>
        </w:rPr>
        <w:t xml:space="preserve"> II</w:t>
      </w:r>
    </w:p>
    <w:p w:rsidR="003064E6" w:rsidRPr="009244A2" w:rsidRDefault="003064E6" w:rsidP="00D8728C">
      <w:pPr>
        <w:tabs>
          <w:tab w:val="left" w:pos="0"/>
          <w:tab w:val="left" w:pos="1440"/>
          <w:tab w:val="left" w:pos="1710"/>
        </w:tabs>
        <w:ind w:right="27"/>
        <w:jc w:val="center"/>
        <w:rPr>
          <w:b/>
          <w:caps/>
        </w:rPr>
      </w:pPr>
    </w:p>
    <w:p w:rsidR="0087177C" w:rsidRDefault="0087177C" w:rsidP="00D8728C">
      <w:pPr>
        <w:autoSpaceDE w:val="0"/>
        <w:autoSpaceDN w:val="0"/>
        <w:adjustRightInd w:val="0"/>
        <w:ind w:right="27"/>
        <w:jc w:val="center"/>
        <w:rPr>
          <w:b/>
          <w:bCs/>
          <w:sz w:val="26"/>
          <w:szCs w:val="26"/>
          <w:u w:val="single"/>
        </w:rPr>
      </w:pPr>
    </w:p>
    <w:p w:rsidR="003064E6" w:rsidRPr="009244A2" w:rsidRDefault="003064E6" w:rsidP="00D8728C">
      <w:pPr>
        <w:autoSpaceDE w:val="0"/>
        <w:autoSpaceDN w:val="0"/>
        <w:adjustRightInd w:val="0"/>
        <w:ind w:right="27"/>
        <w:jc w:val="center"/>
        <w:rPr>
          <w:b/>
          <w:bCs/>
          <w:sz w:val="26"/>
          <w:szCs w:val="26"/>
          <w:u w:val="single"/>
        </w:rPr>
      </w:pPr>
      <w:r w:rsidRPr="009244A2">
        <w:rPr>
          <w:b/>
          <w:bCs/>
          <w:sz w:val="26"/>
          <w:szCs w:val="26"/>
          <w:u w:val="single"/>
        </w:rPr>
        <w:t>INTEGRITY AGREEMENT</w:t>
      </w:r>
    </w:p>
    <w:p w:rsidR="003064E6" w:rsidRPr="009244A2" w:rsidRDefault="003064E6" w:rsidP="00D8728C">
      <w:pPr>
        <w:autoSpaceDE w:val="0"/>
        <w:autoSpaceDN w:val="0"/>
        <w:adjustRightInd w:val="0"/>
        <w:ind w:right="27"/>
        <w:jc w:val="center"/>
        <w:rPr>
          <w:b/>
          <w:bCs/>
          <w:sz w:val="26"/>
          <w:szCs w:val="26"/>
          <w:u w:val="single"/>
        </w:rPr>
      </w:pPr>
    </w:p>
    <w:p w:rsidR="004336F4" w:rsidRPr="009244A2" w:rsidRDefault="004336F4" w:rsidP="00D8728C">
      <w:pPr>
        <w:ind w:right="27"/>
        <w:jc w:val="center"/>
        <w:rPr>
          <w:b/>
          <w:bCs/>
          <w:sz w:val="28"/>
          <w:szCs w:val="28"/>
          <w:u w:val="single"/>
        </w:rPr>
      </w:pPr>
      <w:r w:rsidRPr="009244A2">
        <w:rPr>
          <w:b/>
          <w:bCs/>
          <w:sz w:val="28"/>
          <w:szCs w:val="28"/>
          <w:u w:val="single"/>
        </w:rPr>
        <w:t>To be signed by the bidders’ and same signatory competent/ authorized to sign the relevant contract on behalf of IWAI.</w:t>
      </w:r>
    </w:p>
    <w:p w:rsidR="004336F4" w:rsidRPr="009244A2" w:rsidRDefault="004336F4" w:rsidP="00D8728C">
      <w:pPr>
        <w:autoSpaceDE w:val="0"/>
        <w:autoSpaceDN w:val="0"/>
        <w:adjustRightInd w:val="0"/>
        <w:ind w:right="27"/>
        <w:jc w:val="center"/>
        <w:rPr>
          <w:u w:val="single"/>
        </w:rPr>
      </w:pPr>
    </w:p>
    <w:p w:rsidR="004336F4" w:rsidRPr="009244A2" w:rsidRDefault="004336F4" w:rsidP="00D8728C">
      <w:pPr>
        <w:autoSpaceDE w:val="0"/>
        <w:autoSpaceDN w:val="0"/>
        <w:adjustRightInd w:val="0"/>
        <w:ind w:right="27"/>
        <w:jc w:val="both"/>
      </w:pPr>
      <w:r w:rsidRPr="009244A2">
        <w:t xml:space="preserve">This Integrity Agreement is made at ............... on </w:t>
      </w:r>
      <w:r w:rsidR="00E12978" w:rsidRPr="009244A2">
        <w:t xml:space="preserve">this........... </w:t>
      </w:r>
      <w:r w:rsidRPr="009244A2">
        <w:t>day of ........... 20......</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center"/>
      </w:pPr>
      <w:r w:rsidRPr="009244A2">
        <w:t>BETWEEN</w:t>
      </w:r>
    </w:p>
    <w:p w:rsidR="002636E5" w:rsidRPr="009244A2" w:rsidRDefault="002636E5" w:rsidP="00D8728C">
      <w:pPr>
        <w:autoSpaceDE w:val="0"/>
        <w:autoSpaceDN w:val="0"/>
        <w:adjustRightInd w:val="0"/>
        <w:ind w:right="27"/>
        <w:jc w:val="center"/>
      </w:pPr>
    </w:p>
    <w:p w:rsidR="004336F4" w:rsidRPr="009244A2" w:rsidRDefault="002C511A" w:rsidP="00D8728C">
      <w:pPr>
        <w:autoSpaceDE w:val="0"/>
        <w:autoSpaceDN w:val="0"/>
        <w:adjustRightInd w:val="0"/>
        <w:ind w:right="27"/>
        <w:jc w:val="both"/>
      </w:pPr>
      <w:r w:rsidRPr="009244A2">
        <w:t>Authorized</w:t>
      </w:r>
      <w:r w:rsidR="00FC6375" w:rsidRPr="009244A2">
        <w:t xml:space="preserve"> representative of</w:t>
      </w:r>
      <w:r w:rsidR="004336F4" w:rsidRPr="009244A2">
        <w:t xml:space="preserve"> Inland Waterways Authority of India. IWAI, (Hereinafter referred as the ‘Principal/ Owner’, which expression shall unless repugnant to the meaning or context hereof include its successors and permitted assigns)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center"/>
      </w:pPr>
      <w:r w:rsidRPr="009244A2">
        <w:t>AND</w:t>
      </w:r>
    </w:p>
    <w:p w:rsidR="004336F4" w:rsidRPr="009244A2" w:rsidRDefault="004336F4" w:rsidP="00D8728C">
      <w:pPr>
        <w:autoSpaceDE w:val="0"/>
        <w:autoSpaceDN w:val="0"/>
        <w:adjustRightInd w:val="0"/>
        <w:ind w:right="27"/>
        <w:jc w:val="center"/>
      </w:pPr>
    </w:p>
    <w:p w:rsidR="004336F4" w:rsidRPr="009244A2" w:rsidRDefault="004336F4" w:rsidP="00D8728C">
      <w:pPr>
        <w:autoSpaceDE w:val="0"/>
        <w:autoSpaceDN w:val="0"/>
        <w:adjustRightInd w:val="0"/>
        <w:ind w:right="27"/>
        <w:jc w:val="center"/>
      </w:pPr>
      <w:r w:rsidRPr="009244A2">
        <w:t>.............................................................................................................</w:t>
      </w:r>
    </w:p>
    <w:p w:rsidR="004336F4" w:rsidRPr="009244A2" w:rsidRDefault="004336F4" w:rsidP="00D8728C">
      <w:pPr>
        <w:autoSpaceDE w:val="0"/>
        <w:autoSpaceDN w:val="0"/>
        <w:adjustRightInd w:val="0"/>
        <w:ind w:right="27"/>
        <w:jc w:val="center"/>
      </w:pPr>
      <w:r w:rsidRPr="009244A2">
        <w:t>(Name and Address of the Individual/firm/Company)</w:t>
      </w:r>
    </w:p>
    <w:p w:rsidR="004336F4" w:rsidRPr="009244A2" w:rsidRDefault="004336F4" w:rsidP="00D8728C">
      <w:pPr>
        <w:autoSpaceDE w:val="0"/>
        <w:autoSpaceDN w:val="0"/>
        <w:adjustRightInd w:val="0"/>
        <w:ind w:right="27"/>
        <w:jc w:val="both"/>
      </w:pPr>
      <w:r w:rsidRPr="009244A2">
        <w:t>through ...................................................................(Hereinafter referred to as the</w:t>
      </w:r>
    </w:p>
    <w:p w:rsidR="004336F4" w:rsidRPr="009244A2" w:rsidRDefault="004336F4" w:rsidP="00D8728C">
      <w:pPr>
        <w:autoSpaceDE w:val="0"/>
        <w:autoSpaceDN w:val="0"/>
        <w:adjustRightInd w:val="0"/>
        <w:ind w:right="27"/>
        <w:jc w:val="both"/>
      </w:pPr>
      <w:r w:rsidRPr="009244A2">
        <w:t xml:space="preserve">                                    (Details of duly authorized signatory)</w:t>
      </w:r>
    </w:p>
    <w:p w:rsidR="004336F4" w:rsidRPr="009244A2" w:rsidRDefault="004336F4" w:rsidP="00D8728C">
      <w:pPr>
        <w:autoSpaceDE w:val="0"/>
        <w:autoSpaceDN w:val="0"/>
        <w:adjustRightInd w:val="0"/>
        <w:ind w:right="27"/>
        <w:jc w:val="both"/>
      </w:pPr>
      <w:r w:rsidRPr="009244A2">
        <w:t>“Bidder/Contractor” and which expression shall unless repugnant to the meaning or context hereof include its successors and permitted assigns)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Preamble</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 xml:space="preserve">WHEREAS the Principal / Owner has floated the Tender (NIT No. </w:t>
      </w:r>
      <w:r w:rsidR="002636E5" w:rsidRPr="009244A2">
        <w:t>…………</w:t>
      </w:r>
      <w:r w:rsidRPr="009244A2">
        <w:t xml:space="preserve">) (hereinafter referred to as “Tender/Bid”) and intends to award, under laid down organizational procedure, contract for </w:t>
      </w:r>
      <w:r w:rsidR="002636E5" w:rsidRPr="009244A2">
        <w:t>……………………………………………………………………………</w:t>
      </w:r>
      <w:r w:rsidRPr="009244A2">
        <w:t xml:space="preserve"> hereinafter referred to as the “Contract”.</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AND WHEREAS the Principal/Owner values full compliance with all relevant laws of the land, rules, regulations, economic use of resources and of fairness/transparency in its relation with its Bidder(s) and Contractor(s).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 xml:space="preserve">AND WHEREAS to meet the purpose aforesaid both the parties have agreed to enter into this Integrity Agreement (hereinafter referred to as “Integrity Pact” or “Pact”), the terms and conditions of which shall also be read as integral part and parcel of the Tender/Bid documents and Contract between the parties. </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NOW, THEREFORE, in consideration of mutual covenants contained in this Pact, the parties hereby agree as follows and this Pact witnesses as under:</w:t>
      </w:r>
    </w:p>
    <w:p w:rsidR="00336A87" w:rsidRDefault="00336A87" w:rsidP="00D8728C">
      <w:pPr>
        <w:autoSpaceDE w:val="0"/>
        <w:autoSpaceDN w:val="0"/>
        <w:adjustRightInd w:val="0"/>
        <w:ind w:right="27"/>
        <w:jc w:val="both"/>
        <w:rPr>
          <w:b/>
          <w:bCs/>
          <w:u w:val="single"/>
        </w:rPr>
      </w:pPr>
    </w:p>
    <w:p w:rsidR="00336A87" w:rsidRDefault="00336A87" w:rsidP="00D8728C">
      <w:pPr>
        <w:autoSpaceDE w:val="0"/>
        <w:autoSpaceDN w:val="0"/>
        <w:adjustRightInd w:val="0"/>
        <w:ind w:right="27"/>
        <w:jc w:val="both"/>
        <w:rPr>
          <w:b/>
          <w:bCs/>
          <w:u w:val="single"/>
        </w:rPr>
      </w:pPr>
    </w:p>
    <w:p w:rsidR="00336A87" w:rsidRDefault="00336A87" w:rsidP="00D8728C">
      <w:pPr>
        <w:autoSpaceDE w:val="0"/>
        <w:autoSpaceDN w:val="0"/>
        <w:adjustRightInd w:val="0"/>
        <w:ind w:right="27"/>
        <w:jc w:val="both"/>
        <w:rPr>
          <w:b/>
          <w:bCs/>
          <w:u w:val="single"/>
        </w:rPr>
      </w:pPr>
    </w:p>
    <w:p w:rsidR="0087177C" w:rsidRDefault="0087177C" w:rsidP="00D8728C">
      <w:pPr>
        <w:autoSpaceDE w:val="0"/>
        <w:autoSpaceDN w:val="0"/>
        <w:adjustRightInd w:val="0"/>
        <w:ind w:right="27"/>
        <w:jc w:val="both"/>
        <w:rPr>
          <w:b/>
          <w:bCs/>
          <w:u w:val="single"/>
        </w:rPr>
      </w:pPr>
    </w:p>
    <w:p w:rsidR="004336F4" w:rsidRPr="009244A2" w:rsidRDefault="004336F4" w:rsidP="00D8728C">
      <w:pPr>
        <w:autoSpaceDE w:val="0"/>
        <w:autoSpaceDN w:val="0"/>
        <w:adjustRightInd w:val="0"/>
        <w:ind w:right="27"/>
        <w:jc w:val="both"/>
        <w:rPr>
          <w:b/>
          <w:bCs/>
          <w:u w:val="single"/>
        </w:rPr>
      </w:pPr>
      <w:r w:rsidRPr="009244A2">
        <w:rPr>
          <w:b/>
          <w:bCs/>
          <w:u w:val="single"/>
        </w:rPr>
        <w:t>Article 1: Commitment of the Principal/Owner</w:t>
      </w:r>
    </w:p>
    <w:p w:rsidR="004336F4" w:rsidRPr="009244A2" w:rsidRDefault="004336F4" w:rsidP="00D8728C">
      <w:pPr>
        <w:autoSpaceDE w:val="0"/>
        <w:autoSpaceDN w:val="0"/>
        <w:adjustRightInd w:val="0"/>
        <w:ind w:right="27"/>
        <w:jc w:val="both"/>
      </w:pPr>
    </w:p>
    <w:p w:rsidR="004336F4" w:rsidRPr="009244A2" w:rsidRDefault="0006180D" w:rsidP="00D8728C">
      <w:pPr>
        <w:pStyle w:val="ListParagraph"/>
        <w:autoSpaceDE w:val="0"/>
        <w:autoSpaceDN w:val="0"/>
        <w:adjustRightInd w:val="0"/>
        <w:ind w:left="630" w:right="27" w:hanging="450"/>
        <w:contextualSpacing/>
        <w:jc w:val="both"/>
      </w:pPr>
      <w:r w:rsidRPr="009244A2">
        <w:t xml:space="preserve">1.   </w:t>
      </w:r>
      <w:r w:rsidR="004336F4" w:rsidRPr="009244A2">
        <w:t>The Principal/Owner commits itself to take all measures necessary to prevent corruption and to observe the following principles:</w:t>
      </w:r>
    </w:p>
    <w:p w:rsidR="004336F4" w:rsidRPr="009244A2" w:rsidRDefault="004336F4" w:rsidP="00D8728C">
      <w:pPr>
        <w:pStyle w:val="ListParagraph"/>
        <w:autoSpaceDE w:val="0"/>
        <w:autoSpaceDN w:val="0"/>
        <w:adjustRightInd w:val="0"/>
        <w:ind w:right="27"/>
        <w:jc w:val="both"/>
      </w:pPr>
    </w:p>
    <w:p w:rsidR="004336F4" w:rsidRPr="009244A2" w:rsidRDefault="004336F4" w:rsidP="009F4EC7">
      <w:pPr>
        <w:pStyle w:val="ListParagraph"/>
        <w:numPr>
          <w:ilvl w:val="0"/>
          <w:numId w:val="32"/>
        </w:numPr>
        <w:autoSpaceDE w:val="0"/>
        <w:autoSpaceDN w:val="0"/>
        <w:adjustRightInd w:val="0"/>
        <w:ind w:right="27"/>
        <w:contextualSpacing/>
        <w:jc w:val="both"/>
      </w:pPr>
      <w:r w:rsidRPr="009244A2">
        <w:t>No employee of the Principal/Owner, personally or through any of his/her family members, will in connection with the Tender, or the execution of the Contract, demand, take a promise for or accept, for self or third person, any material or immaterial benefit which the person is not legally entitled to.</w:t>
      </w:r>
    </w:p>
    <w:p w:rsidR="004336F4" w:rsidRPr="009244A2" w:rsidRDefault="004336F4" w:rsidP="00D8728C">
      <w:pPr>
        <w:autoSpaceDE w:val="0"/>
        <w:autoSpaceDN w:val="0"/>
        <w:adjustRightInd w:val="0"/>
        <w:ind w:right="27"/>
        <w:jc w:val="both"/>
      </w:pPr>
    </w:p>
    <w:p w:rsidR="004336F4" w:rsidRPr="009244A2" w:rsidRDefault="004336F4" w:rsidP="009F4EC7">
      <w:pPr>
        <w:pStyle w:val="ListParagraph"/>
        <w:numPr>
          <w:ilvl w:val="0"/>
          <w:numId w:val="32"/>
        </w:numPr>
        <w:autoSpaceDE w:val="0"/>
        <w:autoSpaceDN w:val="0"/>
        <w:adjustRightInd w:val="0"/>
        <w:ind w:right="27"/>
        <w:contextualSpacing/>
        <w:jc w:val="both"/>
      </w:pPr>
      <w:r w:rsidRPr="009244A2">
        <w:t>The Principal/Owner will, during the Tender process, treat all Bidder(s) with equity and reason. The Principal/Owner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rsidR="004336F4" w:rsidRPr="009244A2" w:rsidRDefault="004336F4" w:rsidP="00D8728C">
      <w:pPr>
        <w:autoSpaceDE w:val="0"/>
        <w:autoSpaceDN w:val="0"/>
        <w:adjustRightInd w:val="0"/>
        <w:ind w:right="27"/>
        <w:jc w:val="both"/>
      </w:pPr>
    </w:p>
    <w:p w:rsidR="004336F4" w:rsidRPr="009244A2" w:rsidRDefault="004336F4" w:rsidP="009F4EC7">
      <w:pPr>
        <w:pStyle w:val="ListParagraph"/>
        <w:numPr>
          <w:ilvl w:val="0"/>
          <w:numId w:val="32"/>
        </w:numPr>
        <w:autoSpaceDE w:val="0"/>
        <w:autoSpaceDN w:val="0"/>
        <w:adjustRightInd w:val="0"/>
        <w:ind w:right="27"/>
        <w:contextualSpacing/>
        <w:jc w:val="both"/>
      </w:pPr>
      <w:r w:rsidRPr="009244A2">
        <w:t xml:space="preserve">The Principal/Owner shall </w:t>
      </w:r>
      <w:r w:rsidR="00DE442E" w:rsidRPr="009244A2">
        <w:t>endeavor</w:t>
      </w:r>
      <w:r w:rsidRPr="009244A2">
        <w:t xml:space="preserve"> to exclude from the Tender process any person, whose conduct in the past has been of biased nature.</w:t>
      </w:r>
    </w:p>
    <w:p w:rsidR="004336F4" w:rsidRPr="009244A2" w:rsidRDefault="004336F4" w:rsidP="00D8728C">
      <w:pPr>
        <w:autoSpaceDE w:val="0"/>
        <w:autoSpaceDN w:val="0"/>
        <w:adjustRightInd w:val="0"/>
        <w:ind w:right="27"/>
        <w:jc w:val="both"/>
      </w:pPr>
    </w:p>
    <w:p w:rsidR="004336F4" w:rsidRPr="009244A2" w:rsidRDefault="0006180D" w:rsidP="00D8728C">
      <w:pPr>
        <w:pStyle w:val="ListParagraph"/>
        <w:autoSpaceDE w:val="0"/>
        <w:autoSpaceDN w:val="0"/>
        <w:adjustRightInd w:val="0"/>
        <w:ind w:left="630" w:right="27" w:hanging="450"/>
        <w:contextualSpacing/>
        <w:jc w:val="both"/>
      </w:pPr>
      <w:r w:rsidRPr="009244A2">
        <w:t xml:space="preserve">2.    </w:t>
      </w:r>
      <w:r w:rsidR="004336F4" w:rsidRPr="009244A2">
        <w:t>If the Principal/Owner obtains information on the conduct of any of its employees which is a criminal offence under the Indian Penal code (IPC)/Prevention of Corruption Act, 1988 (PC Act) or is in violation of the principles herein mentioned or if there be a substantive suspicion in this regard, the Principal/Owner will inform the Chief Vigilance Officer and in addition can also initiate disciplinary actions as per its internal laid down policies and procedures.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rPr>
          <w:b/>
          <w:bCs/>
          <w:u w:val="single"/>
        </w:rPr>
      </w:pPr>
      <w:r w:rsidRPr="009244A2">
        <w:rPr>
          <w:b/>
          <w:bCs/>
          <w:u w:val="single"/>
        </w:rPr>
        <w:t>Article 2: Commitment of the Bidder(s)/Contractor(s)</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left="630" w:right="27" w:hanging="450"/>
        <w:contextualSpacing/>
        <w:jc w:val="both"/>
      </w:pPr>
      <w:r w:rsidRPr="009244A2">
        <w:t xml:space="preserve">1.   </w:t>
      </w:r>
      <w:r w:rsidR="004336F4" w:rsidRPr="009244A2">
        <w:t xml:space="preserve">It is required that each Bidder/Contractor (including their respective officers, employees and agents) adhere to the highest ethical standards, and report to the IWAI all suspected acts of fraud or corruption or Coercion or Collusion of which it has knowledge or becomes aware, during the tendering process and throughout the negotiation or award of a contract.  </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left="630" w:right="27" w:hanging="450"/>
        <w:contextualSpacing/>
        <w:jc w:val="both"/>
      </w:pPr>
      <w:r w:rsidRPr="009244A2">
        <w:t xml:space="preserve">2.  </w:t>
      </w:r>
      <w:r w:rsidR="004336F4" w:rsidRPr="009244A2">
        <w:t>The Bidder(s)/Contractor(s) commit himself to take all measures necessary to prevent corruption. He commits himself to observe the following principles during his participation in the Tender process and during the Contract execution:</w:t>
      </w:r>
    </w:p>
    <w:p w:rsidR="004336F4" w:rsidRPr="009244A2" w:rsidRDefault="004336F4" w:rsidP="00D8728C">
      <w:pPr>
        <w:pStyle w:val="ListParagraph"/>
        <w:autoSpaceDE w:val="0"/>
        <w:autoSpaceDN w:val="0"/>
        <w:adjustRightInd w:val="0"/>
        <w:ind w:right="27"/>
        <w:jc w:val="both"/>
        <w:rPr>
          <w:sz w:val="20"/>
          <w:szCs w:val="20"/>
        </w:rPr>
      </w:pPr>
    </w:p>
    <w:p w:rsidR="004336F4" w:rsidRPr="009244A2" w:rsidRDefault="0006180D" w:rsidP="00D8728C">
      <w:pPr>
        <w:pStyle w:val="ListParagraph"/>
        <w:autoSpaceDE w:val="0"/>
        <w:autoSpaceDN w:val="0"/>
        <w:adjustRightInd w:val="0"/>
        <w:ind w:right="27" w:hanging="360"/>
        <w:contextualSpacing/>
        <w:jc w:val="both"/>
      </w:pPr>
      <w:r w:rsidRPr="009244A2">
        <w:t xml:space="preserve">(a) </w:t>
      </w:r>
      <w:r w:rsidR="004336F4" w:rsidRPr="009244A2">
        <w:t>The Bidder(s)/Contractor(s) will not, directly or through any other person or firm, offer, promise or give to any of the Principal/Owner’s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w:t>
      </w:r>
    </w:p>
    <w:p w:rsidR="004336F4" w:rsidRPr="009244A2" w:rsidRDefault="0006180D" w:rsidP="00D8728C">
      <w:pPr>
        <w:pStyle w:val="ListParagraph"/>
        <w:autoSpaceDE w:val="0"/>
        <w:autoSpaceDN w:val="0"/>
        <w:adjustRightInd w:val="0"/>
        <w:ind w:right="27" w:hanging="360"/>
        <w:contextualSpacing/>
        <w:jc w:val="both"/>
      </w:pPr>
      <w:r w:rsidRPr="009244A2">
        <w:t xml:space="preserve">(b) </w:t>
      </w:r>
      <w:r w:rsidR="004336F4" w:rsidRPr="009244A2">
        <w:t xml:space="preserve">The Bidder(s)/Contractor(s) will not enter with other Bidder(s) into any undisclosed agreement or understanding, whether formal or informal. This applies in particular to prices, </w:t>
      </w:r>
      <w:r w:rsidR="004336F4" w:rsidRPr="009244A2">
        <w:lastRenderedPageBreak/>
        <w:t>specifications, certifications, subsidiary contracts, submission or non-submission of bids or any other actions to restrict competitiveness or to cartelize in the bidding process.</w:t>
      </w:r>
    </w:p>
    <w:p w:rsidR="004336F4" w:rsidRPr="009244A2" w:rsidRDefault="004336F4" w:rsidP="00D8728C">
      <w:pPr>
        <w:autoSpaceDE w:val="0"/>
        <w:autoSpaceDN w:val="0"/>
        <w:adjustRightInd w:val="0"/>
        <w:ind w:left="1080" w:right="27"/>
        <w:jc w:val="both"/>
      </w:pPr>
    </w:p>
    <w:p w:rsidR="004336F4" w:rsidRPr="009244A2" w:rsidRDefault="0006180D" w:rsidP="00D8728C">
      <w:pPr>
        <w:pStyle w:val="ListParagraph"/>
        <w:autoSpaceDE w:val="0"/>
        <w:autoSpaceDN w:val="0"/>
        <w:adjustRightInd w:val="0"/>
        <w:ind w:right="27" w:hanging="360"/>
        <w:contextualSpacing/>
        <w:jc w:val="both"/>
      </w:pPr>
      <w:r w:rsidRPr="009244A2">
        <w:t xml:space="preserve">(c) </w:t>
      </w:r>
      <w:r w:rsidR="004336F4" w:rsidRPr="009244A2">
        <w:t>The Bidder(s)/Contractor(s) will not commit any offence under the relevant IPC/PC Act. Further the Bidder(s)/Contract(s) will not use improperly, (for the purpose of competition or personal gain), or pass on to others, any information or documents provided by the Principal/Owner as part of the business relationship, regarding plans, technical proposals and business details, including information contained or transmitted electronically.</w:t>
      </w:r>
    </w:p>
    <w:p w:rsidR="004336F4" w:rsidRPr="009244A2" w:rsidRDefault="004336F4" w:rsidP="00D8728C">
      <w:pPr>
        <w:autoSpaceDE w:val="0"/>
        <w:autoSpaceDN w:val="0"/>
        <w:adjustRightInd w:val="0"/>
        <w:ind w:left="1080" w:right="27"/>
        <w:jc w:val="both"/>
      </w:pPr>
    </w:p>
    <w:p w:rsidR="004336F4" w:rsidRPr="009244A2" w:rsidRDefault="0006180D" w:rsidP="00D8728C">
      <w:pPr>
        <w:pStyle w:val="ListParagraph"/>
        <w:autoSpaceDE w:val="0"/>
        <w:autoSpaceDN w:val="0"/>
        <w:adjustRightInd w:val="0"/>
        <w:ind w:right="27" w:hanging="360"/>
        <w:contextualSpacing/>
        <w:jc w:val="both"/>
      </w:pPr>
      <w:r w:rsidRPr="009244A2">
        <w:t xml:space="preserve">(d) </w:t>
      </w:r>
      <w:r w:rsidR="004336F4" w:rsidRPr="009244A2">
        <w:t xml:space="preserve">The Bidder(s)/Contractor(s) of foreign origin shall disclose the names and addresses of agents/representatives in India, if any. </w:t>
      </w:r>
      <w:r w:rsidR="00DE442E" w:rsidRPr="009244A2">
        <w:t>Similarly,</w:t>
      </w:r>
      <w:r w:rsidR="004336F4" w:rsidRPr="009244A2">
        <w:t xml:space="preserve"> Bidder(s)/Contractor(s) of Indian Nationality shall disclose names and addresses of foreign agents/representatives, if any. Either the Indian agent on behalf of the foreign principal or the foreign principal directly could bid in a tender but not both. Further, in cases where an agent </w:t>
      </w:r>
      <w:r w:rsidR="00DE442E" w:rsidRPr="009244A2">
        <w:t>participates</w:t>
      </w:r>
      <w:r w:rsidR="004336F4" w:rsidRPr="009244A2">
        <w:t xml:space="preserve"> in a tender on behalf of one manufacturer, he shall not be allowed to quote on behalf of another manufacturer along with the first manufacturer in a subsequent/parallel tender for the same item.</w:t>
      </w:r>
    </w:p>
    <w:p w:rsidR="004336F4" w:rsidRPr="009244A2" w:rsidRDefault="004336F4" w:rsidP="00D8728C">
      <w:pPr>
        <w:autoSpaceDE w:val="0"/>
        <w:autoSpaceDN w:val="0"/>
        <w:adjustRightInd w:val="0"/>
        <w:ind w:left="1080" w:right="27"/>
        <w:jc w:val="both"/>
      </w:pPr>
    </w:p>
    <w:p w:rsidR="004336F4" w:rsidRPr="009244A2" w:rsidRDefault="0006180D" w:rsidP="00D8728C">
      <w:pPr>
        <w:pStyle w:val="ListParagraph"/>
        <w:autoSpaceDE w:val="0"/>
        <w:autoSpaceDN w:val="0"/>
        <w:adjustRightInd w:val="0"/>
        <w:ind w:right="27" w:hanging="360"/>
        <w:contextualSpacing/>
        <w:jc w:val="both"/>
      </w:pPr>
      <w:r w:rsidRPr="009244A2">
        <w:t xml:space="preserve">(e) </w:t>
      </w:r>
      <w:r w:rsidR="004336F4" w:rsidRPr="009244A2">
        <w:t>The Bidder(s)/Contractor(s) will, when presenting his bid, disclose any and all payments he has made, is committed to or intends to make to agents, brokers or any other intermediaries in connection with the award of the Contract.</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540"/>
        <w:contextualSpacing/>
        <w:jc w:val="both"/>
      </w:pPr>
      <w:r w:rsidRPr="009244A2">
        <w:t xml:space="preserve">3.    </w:t>
      </w:r>
      <w:r w:rsidR="004336F4" w:rsidRPr="009244A2">
        <w:t>The Bidder(s)/Contractor(s) will not instigate third persons to commit offences outlined above or be an accessory to such offences.</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540"/>
        <w:contextualSpacing/>
        <w:jc w:val="both"/>
      </w:pPr>
      <w:r w:rsidRPr="009244A2">
        <w:t xml:space="preserve">4.     </w:t>
      </w:r>
      <w:r w:rsidR="004336F4" w:rsidRPr="009244A2">
        <w:t>The Bidder(s)/Contractor(s) will not, directly or through any other person or firm indulge in fraudulent practice means a wilful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540"/>
        <w:contextualSpacing/>
        <w:jc w:val="both"/>
      </w:pPr>
      <w:r w:rsidRPr="009244A2">
        <w:t xml:space="preserve">5.   </w:t>
      </w:r>
      <w:r w:rsidR="004336F4" w:rsidRPr="009244A2">
        <w:t>The Bidder(s)/Contractor(s)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rsidR="0094567C" w:rsidRPr="002A566E" w:rsidRDefault="0094567C" w:rsidP="00D8728C">
      <w:pPr>
        <w:pStyle w:val="ListParagraph"/>
        <w:ind w:right="27"/>
        <w:rPr>
          <w:sz w:val="22"/>
          <w:szCs w:val="22"/>
        </w:rPr>
      </w:pPr>
    </w:p>
    <w:p w:rsidR="004336F4" w:rsidRPr="009244A2" w:rsidRDefault="004336F4" w:rsidP="00D8728C">
      <w:pPr>
        <w:tabs>
          <w:tab w:val="left" w:pos="720"/>
        </w:tabs>
        <w:autoSpaceDE w:val="0"/>
        <w:autoSpaceDN w:val="0"/>
        <w:adjustRightInd w:val="0"/>
        <w:ind w:right="27"/>
        <w:jc w:val="both"/>
        <w:rPr>
          <w:b/>
          <w:bCs/>
          <w:u w:val="single"/>
        </w:rPr>
      </w:pPr>
      <w:r w:rsidRPr="009244A2">
        <w:rPr>
          <w:b/>
          <w:bCs/>
          <w:u w:val="single"/>
        </w:rPr>
        <w:t>Article 3: Consequences of Breach</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left="180" w:right="27" w:firstLine="387"/>
        <w:jc w:val="both"/>
      </w:pPr>
      <w:r w:rsidRPr="009244A2">
        <w:t>Without prejudice to any rights that may be available to the Principal/Owner under law or the Contract or its established policies and laid down procedures, the Principal/Owner shallhave the following rights in case of breach of this Integrity Pact by the Bidder(s)/Contractor(s) and the bidder/contractor accepts and undertakes to respect and uphold the Principal/Owner’s absolute right:</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540"/>
        <w:contextualSpacing/>
        <w:jc w:val="both"/>
      </w:pPr>
      <w:r w:rsidRPr="009244A2">
        <w:lastRenderedPageBreak/>
        <w:t xml:space="preserve">1.   </w:t>
      </w:r>
      <w:r w:rsidR="004336F4" w:rsidRPr="009244A2">
        <w:t xml:space="preserve">If the Bidder(s)/Contractor(s), either before award or during execution of Contract has committed a transgression through a violation of Article 2 above or in any other form, such as to put his reliability or credibility in question, the Principal/Owner after giving 14 days’ notice to the contractor shall have powers to disqualify the Bidder(s)/Contractor(s) from the tender process or terminate/determine the Contract, if already executed or exclude the Bidder/Contractor from future contract award processes. The imposition and duration of the exclusion will be determined by the severity of transgression and determined by the Principal/Owner. Such exclusion may be forever or for a limited period as decided by the Principal/Owner. </w:t>
      </w:r>
    </w:p>
    <w:p w:rsidR="004336F4" w:rsidRPr="009244A2" w:rsidRDefault="004336F4" w:rsidP="00D8728C">
      <w:pPr>
        <w:pStyle w:val="ListParagraph"/>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540"/>
        <w:contextualSpacing/>
        <w:jc w:val="both"/>
      </w:pPr>
      <w:r w:rsidRPr="009244A2">
        <w:t xml:space="preserve">2.    </w:t>
      </w:r>
      <w:r w:rsidR="004336F4" w:rsidRPr="009244A2">
        <w:t>Forfeiture of EMD/Performance Guarantee/Security Deposit: If the Principal/Owner has disqualified the Bidder(s) from the tender process prior to the award of the contract or terminated/determined the contract or has accrued the right to terminate/determine the contract according to Article 3(1), the Principal/Owner apart from exercising any legal rights that may have accrued to the Principal/Owner, may in its considered opinion forfeit the entire amount of Earnest Money Deposit, Performance Guarantee and Security Deposit of the Bidder/Contractor.</w:t>
      </w:r>
    </w:p>
    <w:p w:rsidR="004336F4" w:rsidRPr="009244A2" w:rsidRDefault="004336F4" w:rsidP="00D8728C">
      <w:pPr>
        <w:pStyle w:val="ListParagraph"/>
        <w:autoSpaceDE w:val="0"/>
        <w:autoSpaceDN w:val="0"/>
        <w:adjustRightInd w:val="0"/>
        <w:ind w:right="27"/>
        <w:contextualSpacing/>
        <w:jc w:val="both"/>
      </w:pPr>
    </w:p>
    <w:p w:rsidR="004336F4" w:rsidRPr="009244A2" w:rsidRDefault="00184F01" w:rsidP="00D8728C">
      <w:pPr>
        <w:pStyle w:val="ListParagraph"/>
        <w:autoSpaceDE w:val="0"/>
        <w:autoSpaceDN w:val="0"/>
        <w:adjustRightInd w:val="0"/>
        <w:ind w:right="27" w:hanging="540"/>
        <w:contextualSpacing/>
        <w:jc w:val="both"/>
      </w:pPr>
      <w:r w:rsidRPr="009244A2">
        <w:t xml:space="preserve">3.    </w:t>
      </w:r>
      <w:r w:rsidR="004336F4" w:rsidRPr="009244A2">
        <w:t>Criminal Liability: If the Principal/Owner obtains knowledge of conduct of a bidder or Contractor, or of an employee or a representative or an associate of a bidder or Contractor which constitutes corruption within the meaning of IPC Act, or if the Principal/Owner has substantive suspicion in this regard, the Principal/Owner will inform the same to law enforcing agencies for further investigation.</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rPr>
          <w:b/>
          <w:bCs/>
          <w:u w:val="single"/>
        </w:rPr>
      </w:pPr>
      <w:r w:rsidRPr="009244A2">
        <w:rPr>
          <w:b/>
          <w:bCs/>
          <w:u w:val="single"/>
        </w:rPr>
        <w:t>Article 4: Previous Transgression</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540"/>
        <w:contextualSpacing/>
        <w:jc w:val="both"/>
      </w:pPr>
      <w:r w:rsidRPr="009244A2">
        <w:t xml:space="preserve">1.  </w:t>
      </w:r>
      <w:r w:rsidR="005E6BFF">
        <w:tab/>
      </w:r>
      <w:r w:rsidR="004336F4" w:rsidRPr="009244A2">
        <w:t>The Bidder declares that no previous transgressions occurred in the last 5 years with any other Company in any country confirming to the anticorruption approach or with Central Government or State Government or any other Central/State Public Sector Enterprises in India that could justify his exclusion from the Tender process.</w:t>
      </w:r>
    </w:p>
    <w:p w:rsidR="004336F4" w:rsidRPr="009244A2" w:rsidRDefault="004336F4" w:rsidP="00D8728C">
      <w:pPr>
        <w:autoSpaceDE w:val="0"/>
        <w:autoSpaceDN w:val="0"/>
        <w:adjustRightInd w:val="0"/>
        <w:ind w:right="27"/>
        <w:jc w:val="both"/>
      </w:pPr>
    </w:p>
    <w:p w:rsidR="004336F4" w:rsidRPr="009244A2" w:rsidRDefault="00184F01" w:rsidP="00D8728C">
      <w:pPr>
        <w:pStyle w:val="ListParagraph"/>
        <w:autoSpaceDE w:val="0"/>
        <w:autoSpaceDN w:val="0"/>
        <w:adjustRightInd w:val="0"/>
        <w:ind w:right="27" w:hanging="720"/>
        <w:contextualSpacing/>
        <w:jc w:val="both"/>
      </w:pPr>
      <w:r w:rsidRPr="009244A2">
        <w:t xml:space="preserve">2.  </w:t>
      </w:r>
      <w:r w:rsidR="005E6BFF">
        <w:tab/>
      </w:r>
      <w:r w:rsidR="004336F4" w:rsidRPr="009244A2">
        <w:t>If the Bidder makes incorrect statement on this subject, he can be disqualified from the Tender process or action can be taken for banning of business dealings/ holiday listing of the Bidder/Contractor as deemed fit by the Principal/ Owner.</w:t>
      </w:r>
    </w:p>
    <w:p w:rsidR="006C567A" w:rsidRPr="009244A2" w:rsidRDefault="006C567A" w:rsidP="00D8728C">
      <w:pPr>
        <w:pStyle w:val="ListParagraph"/>
        <w:autoSpaceDE w:val="0"/>
        <w:autoSpaceDN w:val="0"/>
        <w:adjustRightInd w:val="0"/>
        <w:ind w:right="27" w:hanging="720"/>
        <w:contextualSpacing/>
        <w:jc w:val="both"/>
      </w:pPr>
    </w:p>
    <w:p w:rsidR="00613155" w:rsidRPr="009244A2" w:rsidRDefault="00184F01" w:rsidP="00D8728C">
      <w:pPr>
        <w:pStyle w:val="ListParagraph"/>
        <w:autoSpaceDE w:val="0"/>
        <w:autoSpaceDN w:val="0"/>
        <w:adjustRightInd w:val="0"/>
        <w:ind w:right="27" w:hanging="540"/>
        <w:contextualSpacing/>
        <w:jc w:val="both"/>
      </w:pPr>
      <w:r w:rsidRPr="009244A2">
        <w:t>3.</w:t>
      </w:r>
      <w:r w:rsidR="005E6BFF">
        <w:tab/>
      </w:r>
      <w:r w:rsidR="004336F4" w:rsidRPr="009244A2">
        <w:t>If the Bidder/Contractor can prove that he has resorted / recouped the damage caused by him and has installed a suitable corruption prevention system, the Principal/Owner may, at its own discretion, revoke the exclusion prematurely.</w:t>
      </w:r>
    </w:p>
    <w:p w:rsidR="0040386D" w:rsidRPr="002A566E" w:rsidRDefault="0040386D" w:rsidP="00D8728C">
      <w:pPr>
        <w:autoSpaceDE w:val="0"/>
        <w:autoSpaceDN w:val="0"/>
        <w:adjustRightInd w:val="0"/>
        <w:ind w:right="27"/>
        <w:jc w:val="both"/>
        <w:rPr>
          <w:b/>
          <w:bCs/>
          <w:sz w:val="22"/>
          <w:szCs w:val="22"/>
          <w:u w:val="single"/>
        </w:rPr>
      </w:pPr>
    </w:p>
    <w:p w:rsidR="004336F4" w:rsidRPr="009244A2" w:rsidRDefault="004336F4" w:rsidP="00D8728C">
      <w:pPr>
        <w:autoSpaceDE w:val="0"/>
        <w:autoSpaceDN w:val="0"/>
        <w:adjustRightInd w:val="0"/>
        <w:ind w:right="27"/>
        <w:jc w:val="both"/>
        <w:rPr>
          <w:b/>
          <w:bCs/>
          <w:u w:val="single"/>
        </w:rPr>
      </w:pPr>
      <w:r w:rsidRPr="009244A2">
        <w:rPr>
          <w:b/>
          <w:bCs/>
          <w:u w:val="single"/>
        </w:rPr>
        <w:t>Article 5: Equal Treatment of all Bidders/Contractors/Subcontractors</w:t>
      </w:r>
    </w:p>
    <w:p w:rsidR="004336F4" w:rsidRPr="009244A2" w:rsidRDefault="004336F4" w:rsidP="00D8728C">
      <w:pPr>
        <w:autoSpaceDE w:val="0"/>
        <w:autoSpaceDN w:val="0"/>
        <w:adjustRightInd w:val="0"/>
        <w:ind w:right="27"/>
        <w:jc w:val="both"/>
      </w:pPr>
    </w:p>
    <w:p w:rsidR="004336F4" w:rsidRDefault="00941D15" w:rsidP="00D8728C">
      <w:pPr>
        <w:pStyle w:val="ListParagraph"/>
        <w:autoSpaceDE w:val="0"/>
        <w:autoSpaceDN w:val="0"/>
        <w:adjustRightInd w:val="0"/>
        <w:ind w:right="27" w:hanging="720"/>
        <w:contextualSpacing/>
        <w:jc w:val="both"/>
      </w:pPr>
      <w:r w:rsidRPr="009244A2">
        <w:t xml:space="preserve">   1.  </w:t>
      </w:r>
      <w:r w:rsidR="005E6BFF">
        <w:tab/>
      </w:r>
      <w:r w:rsidR="004336F4" w:rsidRPr="009244A2">
        <w:t xml:space="preserve">The Bidder(s)/Contractor(s) undertake(s) to demand from all subcontractors a commitment in conformity with this Integrity Pact. The Bidder/Contractor shall be responsible for any violation(s) of the principles laid down in this agreement/Pact by any of its Subcontractors/ sub-vendors. </w:t>
      </w:r>
    </w:p>
    <w:p w:rsidR="005E6BFF" w:rsidRPr="005E6BFF" w:rsidRDefault="005E6BFF" w:rsidP="00D8728C">
      <w:pPr>
        <w:pStyle w:val="ListParagraph"/>
        <w:autoSpaceDE w:val="0"/>
        <w:autoSpaceDN w:val="0"/>
        <w:adjustRightInd w:val="0"/>
        <w:ind w:right="27" w:hanging="720"/>
        <w:contextualSpacing/>
        <w:jc w:val="both"/>
        <w:rPr>
          <w:sz w:val="22"/>
          <w:szCs w:val="22"/>
        </w:rPr>
      </w:pPr>
    </w:p>
    <w:p w:rsidR="004336F4" w:rsidRPr="009244A2" w:rsidRDefault="00941D15" w:rsidP="00D8728C">
      <w:pPr>
        <w:pStyle w:val="ListParagraph"/>
        <w:autoSpaceDE w:val="0"/>
        <w:autoSpaceDN w:val="0"/>
        <w:adjustRightInd w:val="0"/>
        <w:ind w:right="27" w:hanging="720"/>
        <w:contextualSpacing/>
        <w:jc w:val="both"/>
      </w:pPr>
      <w:r w:rsidRPr="009244A2">
        <w:lastRenderedPageBreak/>
        <w:t xml:space="preserve">   2.    </w:t>
      </w:r>
      <w:r w:rsidR="004336F4" w:rsidRPr="009244A2">
        <w:t>The Principal/Owner will enter into Pacts on identical terms as this one with all Bidders and Contractors.</w:t>
      </w:r>
    </w:p>
    <w:p w:rsidR="004336F4" w:rsidRPr="009244A2" w:rsidRDefault="004336F4" w:rsidP="00D8728C">
      <w:pPr>
        <w:autoSpaceDE w:val="0"/>
        <w:autoSpaceDN w:val="0"/>
        <w:adjustRightInd w:val="0"/>
        <w:ind w:right="27"/>
        <w:jc w:val="both"/>
      </w:pPr>
    </w:p>
    <w:p w:rsidR="004336F4" w:rsidRPr="009244A2" w:rsidRDefault="005E6BFF" w:rsidP="005E6BFF">
      <w:pPr>
        <w:pStyle w:val="ListParagraph"/>
        <w:autoSpaceDE w:val="0"/>
        <w:autoSpaceDN w:val="0"/>
        <w:adjustRightInd w:val="0"/>
        <w:ind w:left="709" w:right="27" w:hanging="567"/>
        <w:contextualSpacing/>
        <w:jc w:val="both"/>
      </w:pPr>
      <w:r>
        <w:t xml:space="preserve"> 3.</w:t>
      </w:r>
      <w:r>
        <w:tab/>
      </w:r>
      <w:r w:rsidR="004336F4" w:rsidRPr="009244A2">
        <w:t>The Principal/Owner will disqualify Bidders, who do not submit, the duly signed Pact between the Principal/Owner and the bidder, along with the Tender or violate its provisions at any stage of the Tender process, from the Tender process.</w:t>
      </w:r>
    </w:p>
    <w:p w:rsidR="004336F4" w:rsidRPr="009244A2" w:rsidRDefault="004336F4" w:rsidP="00D8728C">
      <w:pPr>
        <w:autoSpaceDE w:val="0"/>
        <w:autoSpaceDN w:val="0"/>
        <w:adjustRightInd w:val="0"/>
        <w:ind w:right="27"/>
        <w:jc w:val="both"/>
      </w:pPr>
    </w:p>
    <w:p w:rsidR="004336F4" w:rsidRPr="009244A2" w:rsidRDefault="004336F4" w:rsidP="005E6BFF">
      <w:pPr>
        <w:autoSpaceDE w:val="0"/>
        <w:autoSpaceDN w:val="0"/>
        <w:adjustRightInd w:val="0"/>
        <w:ind w:left="142" w:right="27"/>
        <w:jc w:val="both"/>
        <w:rPr>
          <w:b/>
          <w:bCs/>
          <w:u w:val="single"/>
        </w:rPr>
      </w:pPr>
      <w:r w:rsidRPr="009244A2">
        <w:rPr>
          <w:b/>
          <w:bCs/>
          <w:u w:val="single"/>
        </w:rPr>
        <w:t>Article 6: Duration of the Pact</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left="270" w:right="27" w:firstLine="450"/>
        <w:jc w:val="both"/>
      </w:pPr>
      <w:r w:rsidRPr="009244A2">
        <w:t>This Pact begins when both the parties have legally signed it. It expires for the Contractor/Vendor 12 months after the completion of work under the contract or till the continuation of defect liability period, whichever is more and for all other bidders, till the Contract has been awarded.</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left="270" w:right="27" w:firstLine="450"/>
        <w:jc w:val="both"/>
      </w:pPr>
      <w:r w:rsidRPr="009244A2">
        <w:t>If any claim is made/lodged during the time, the same shall be binding and continue to be valid despite the lapse of this Pacts as specified above, unless it is discharged/determined by the Competent Authority, IWAI.</w:t>
      </w:r>
    </w:p>
    <w:p w:rsidR="004336F4" w:rsidRPr="009244A2" w:rsidRDefault="004336F4" w:rsidP="00D8728C">
      <w:pPr>
        <w:autoSpaceDE w:val="0"/>
        <w:autoSpaceDN w:val="0"/>
        <w:adjustRightInd w:val="0"/>
        <w:ind w:right="27"/>
        <w:jc w:val="both"/>
      </w:pPr>
    </w:p>
    <w:p w:rsidR="004336F4" w:rsidRPr="009244A2" w:rsidRDefault="004336F4" w:rsidP="005E6BFF">
      <w:pPr>
        <w:autoSpaceDE w:val="0"/>
        <w:autoSpaceDN w:val="0"/>
        <w:adjustRightInd w:val="0"/>
        <w:ind w:left="142" w:right="27"/>
        <w:jc w:val="both"/>
        <w:rPr>
          <w:b/>
          <w:bCs/>
          <w:u w:val="single"/>
        </w:rPr>
      </w:pPr>
      <w:r w:rsidRPr="009244A2">
        <w:rPr>
          <w:b/>
          <w:bCs/>
          <w:u w:val="single"/>
        </w:rPr>
        <w:t>Article 7: Other Provisions</w:t>
      </w:r>
    </w:p>
    <w:p w:rsidR="004336F4" w:rsidRPr="009244A2" w:rsidRDefault="004336F4" w:rsidP="00D8728C">
      <w:pPr>
        <w:autoSpaceDE w:val="0"/>
        <w:autoSpaceDN w:val="0"/>
        <w:adjustRightInd w:val="0"/>
        <w:ind w:right="27"/>
        <w:jc w:val="both"/>
      </w:pPr>
    </w:p>
    <w:p w:rsidR="004336F4" w:rsidRDefault="004336F4" w:rsidP="009F4EC7">
      <w:pPr>
        <w:pStyle w:val="ListParagraph"/>
        <w:numPr>
          <w:ilvl w:val="0"/>
          <w:numId w:val="40"/>
        </w:numPr>
        <w:autoSpaceDE w:val="0"/>
        <w:autoSpaceDN w:val="0"/>
        <w:adjustRightInd w:val="0"/>
        <w:ind w:right="27"/>
        <w:contextualSpacing/>
        <w:jc w:val="both"/>
      </w:pPr>
      <w:r w:rsidRPr="009244A2">
        <w:t>This Pact is subject to Indian Law, place of performance and jurisdiction is the Headquarters of the Division of the Principal/Owner, who has floated the Tender.</w:t>
      </w:r>
    </w:p>
    <w:p w:rsidR="008B03DA" w:rsidRDefault="008B03DA" w:rsidP="008B03DA">
      <w:pPr>
        <w:pStyle w:val="ListParagraph"/>
        <w:autoSpaceDE w:val="0"/>
        <w:autoSpaceDN w:val="0"/>
        <w:adjustRightInd w:val="0"/>
        <w:ind w:left="630" w:right="27"/>
        <w:contextualSpacing/>
        <w:jc w:val="both"/>
      </w:pPr>
    </w:p>
    <w:p w:rsidR="008B03DA" w:rsidRDefault="008B03DA" w:rsidP="009F4EC7">
      <w:pPr>
        <w:pStyle w:val="ListParagraph"/>
        <w:numPr>
          <w:ilvl w:val="0"/>
          <w:numId w:val="40"/>
        </w:numPr>
        <w:autoSpaceDE w:val="0"/>
        <w:autoSpaceDN w:val="0"/>
        <w:adjustRightInd w:val="0"/>
        <w:ind w:right="27"/>
        <w:contextualSpacing/>
        <w:jc w:val="both"/>
      </w:pPr>
      <w:r w:rsidRPr="009244A2">
        <w:t>Changes and supplements need to be made in writing. Side agreements have not been made.</w:t>
      </w:r>
    </w:p>
    <w:p w:rsidR="008B03DA" w:rsidRPr="009244A2" w:rsidRDefault="008B03DA" w:rsidP="008B03DA">
      <w:pPr>
        <w:pStyle w:val="ListParagraph"/>
        <w:autoSpaceDE w:val="0"/>
        <w:autoSpaceDN w:val="0"/>
        <w:adjustRightInd w:val="0"/>
        <w:ind w:left="630" w:right="27"/>
        <w:contextualSpacing/>
        <w:jc w:val="both"/>
      </w:pPr>
    </w:p>
    <w:p w:rsidR="008B03DA" w:rsidRDefault="008B03DA" w:rsidP="009F4EC7">
      <w:pPr>
        <w:pStyle w:val="ListParagraph"/>
        <w:numPr>
          <w:ilvl w:val="0"/>
          <w:numId w:val="40"/>
        </w:numPr>
        <w:autoSpaceDE w:val="0"/>
        <w:autoSpaceDN w:val="0"/>
        <w:adjustRightInd w:val="0"/>
        <w:ind w:right="27"/>
        <w:contextualSpacing/>
        <w:jc w:val="both"/>
      </w:pPr>
      <w:r w:rsidRPr="009244A2">
        <w:t>If the Contractor is a partnership or a consortium, this Pact must be signed by all the partners or by one or more partner holding power of attorney signed by all partners and consortium members. In case of a Company, the Pact must be signed by a representative duly authorized by board resolution.</w:t>
      </w:r>
    </w:p>
    <w:p w:rsidR="008B03DA" w:rsidRPr="009244A2" w:rsidRDefault="008B03DA" w:rsidP="008B03DA">
      <w:pPr>
        <w:pStyle w:val="ListParagraph"/>
        <w:autoSpaceDE w:val="0"/>
        <w:autoSpaceDN w:val="0"/>
        <w:adjustRightInd w:val="0"/>
        <w:ind w:left="630" w:right="27"/>
        <w:contextualSpacing/>
        <w:jc w:val="both"/>
      </w:pPr>
    </w:p>
    <w:p w:rsidR="008B03DA" w:rsidRDefault="008B03DA" w:rsidP="009F4EC7">
      <w:pPr>
        <w:pStyle w:val="ListParagraph"/>
        <w:numPr>
          <w:ilvl w:val="0"/>
          <w:numId w:val="40"/>
        </w:numPr>
        <w:autoSpaceDE w:val="0"/>
        <w:autoSpaceDN w:val="0"/>
        <w:adjustRightInd w:val="0"/>
        <w:ind w:right="27"/>
        <w:contextualSpacing/>
        <w:jc w:val="both"/>
      </w:pPr>
      <w:r w:rsidRPr="009244A2">
        <w:t>Should one or several provisions of this Pact turn out to be invalid; the remainder of this Pact remains valid. In this case, the parties will strive to come to an agreement to their original intensions.</w:t>
      </w:r>
    </w:p>
    <w:p w:rsidR="006A518E" w:rsidRDefault="006A518E" w:rsidP="006A518E">
      <w:pPr>
        <w:pStyle w:val="ListParagraph"/>
      </w:pPr>
    </w:p>
    <w:p w:rsidR="006A518E" w:rsidRPr="009244A2" w:rsidRDefault="006A518E" w:rsidP="009F4EC7">
      <w:pPr>
        <w:pStyle w:val="ListParagraph"/>
        <w:numPr>
          <w:ilvl w:val="0"/>
          <w:numId w:val="40"/>
        </w:numPr>
        <w:autoSpaceDE w:val="0"/>
        <w:autoSpaceDN w:val="0"/>
        <w:adjustRightInd w:val="0"/>
        <w:ind w:right="27"/>
        <w:contextualSpacing/>
        <w:jc w:val="both"/>
      </w:pPr>
      <w:r w:rsidRPr="009244A2">
        <w:t>It is agreed term and condition that any dispute or difference arising between the parties with regard to the terms of this Integrity Agreement / Pact, any action taken by the Owner/Principal in accordance with this Integrity Agreement/ Pact or interpretation thereof shall not be subject to arbitration.</w:t>
      </w:r>
    </w:p>
    <w:p w:rsidR="00B71196" w:rsidRDefault="00B71196" w:rsidP="00D8728C">
      <w:pPr>
        <w:autoSpaceDE w:val="0"/>
        <w:autoSpaceDN w:val="0"/>
        <w:adjustRightInd w:val="0"/>
        <w:ind w:right="27"/>
        <w:jc w:val="both"/>
        <w:rPr>
          <w:b/>
          <w:bCs/>
          <w:u w:val="single"/>
        </w:rPr>
      </w:pPr>
    </w:p>
    <w:p w:rsidR="004336F4" w:rsidRPr="009244A2" w:rsidRDefault="004336F4" w:rsidP="00D8728C">
      <w:pPr>
        <w:autoSpaceDE w:val="0"/>
        <w:autoSpaceDN w:val="0"/>
        <w:adjustRightInd w:val="0"/>
        <w:ind w:right="27"/>
        <w:jc w:val="both"/>
        <w:rPr>
          <w:b/>
          <w:bCs/>
          <w:u w:val="single"/>
        </w:rPr>
      </w:pPr>
      <w:r w:rsidRPr="009244A2">
        <w:rPr>
          <w:b/>
          <w:bCs/>
          <w:u w:val="single"/>
        </w:rPr>
        <w:t>Article 8: LEGAL AND PRIOR RIGHTS</w:t>
      </w:r>
    </w:p>
    <w:p w:rsidR="004336F4" w:rsidRPr="009244A2" w:rsidRDefault="004336F4" w:rsidP="00D8728C">
      <w:pPr>
        <w:autoSpaceDE w:val="0"/>
        <w:autoSpaceDN w:val="0"/>
        <w:adjustRightInd w:val="0"/>
        <w:ind w:right="27"/>
      </w:pPr>
    </w:p>
    <w:p w:rsidR="004336F4" w:rsidRPr="009244A2" w:rsidRDefault="004336F4" w:rsidP="00D8728C">
      <w:pPr>
        <w:autoSpaceDE w:val="0"/>
        <w:autoSpaceDN w:val="0"/>
        <w:adjustRightInd w:val="0"/>
        <w:ind w:right="27" w:firstLine="720"/>
        <w:jc w:val="both"/>
      </w:pPr>
      <w:r w:rsidRPr="009244A2">
        <w:t xml:space="preserve">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w:t>
      </w:r>
      <w:r w:rsidRPr="009244A2">
        <w:lastRenderedPageBreak/>
        <w:t>brevity, both the Parties agree that this Integrity Pact will have precedence over the Tender/Contact documents with regard any of the provisions covered under this Integrity Pact.</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IN WITNESS WHEREOF the parties have signed and executed this Integrity Pact at the place and date first above mentioned in the presence of following witnesses: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w:t>
      </w:r>
    </w:p>
    <w:p w:rsidR="004336F4" w:rsidRPr="009244A2" w:rsidRDefault="004336F4" w:rsidP="00D8728C">
      <w:pPr>
        <w:autoSpaceDE w:val="0"/>
        <w:autoSpaceDN w:val="0"/>
        <w:adjustRightInd w:val="0"/>
        <w:ind w:right="27"/>
        <w:jc w:val="both"/>
      </w:pPr>
      <w:r w:rsidRPr="009244A2">
        <w:t>(For and on behalf of Principal/Owner)</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w:t>
      </w:r>
    </w:p>
    <w:p w:rsidR="004336F4" w:rsidRPr="009244A2" w:rsidRDefault="004336F4" w:rsidP="00D8728C">
      <w:pPr>
        <w:autoSpaceDE w:val="0"/>
        <w:autoSpaceDN w:val="0"/>
        <w:adjustRightInd w:val="0"/>
        <w:ind w:right="27"/>
        <w:jc w:val="both"/>
      </w:pPr>
      <w:r w:rsidRPr="009244A2">
        <w:t>(For and on behalf of Bidder/Contractor)</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r w:rsidRPr="009244A2">
        <w:t>WITNESSES: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p>
    <w:p w:rsidR="004336F4" w:rsidRPr="009244A2" w:rsidRDefault="00E12978" w:rsidP="00D8728C">
      <w:pPr>
        <w:autoSpaceDE w:val="0"/>
        <w:autoSpaceDN w:val="0"/>
        <w:adjustRightInd w:val="0"/>
        <w:ind w:right="27"/>
        <w:jc w:val="both"/>
      </w:pPr>
      <w:r w:rsidRPr="009244A2">
        <w:t>1...............................................</w:t>
      </w:r>
    </w:p>
    <w:p w:rsidR="004336F4" w:rsidRPr="009244A2" w:rsidRDefault="004336F4" w:rsidP="00D8728C">
      <w:pPr>
        <w:autoSpaceDE w:val="0"/>
        <w:autoSpaceDN w:val="0"/>
        <w:adjustRightInd w:val="0"/>
        <w:ind w:right="27"/>
        <w:jc w:val="both"/>
      </w:pPr>
      <w:r w:rsidRPr="009244A2">
        <w:t>(</w:t>
      </w:r>
      <w:r w:rsidR="00E12978" w:rsidRPr="009244A2">
        <w:t>Signature</w:t>
      </w:r>
      <w:r w:rsidRPr="009244A2">
        <w:t>, name and address)</w:t>
      </w:r>
    </w:p>
    <w:p w:rsidR="004336F4" w:rsidRPr="009244A2" w:rsidRDefault="004336F4" w:rsidP="00D8728C">
      <w:pPr>
        <w:autoSpaceDE w:val="0"/>
        <w:autoSpaceDN w:val="0"/>
        <w:adjustRightInd w:val="0"/>
        <w:ind w:right="27"/>
        <w:jc w:val="both"/>
      </w:pPr>
    </w:p>
    <w:p w:rsidR="004336F4" w:rsidRPr="009244A2" w:rsidRDefault="004336F4" w:rsidP="00D8728C">
      <w:pPr>
        <w:autoSpaceDE w:val="0"/>
        <w:autoSpaceDN w:val="0"/>
        <w:adjustRightInd w:val="0"/>
        <w:ind w:right="27"/>
        <w:jc w:val="both"/>
      </w:pPr>
    </w:p>
    <w:p w:rsidR="004336F4" w:rsidRPr="009244A2" w:rsidRDefault="00E12978" w:rsidP="00D8728C">
      <w:pPr>
        <w:autoSpaceDE w:val="0"/>
        <w:autoSpaceDN w:val="0"/>
        <w:adjustRightInd w:val="0"/>
        <w:ind w:right="27"/>
        <w:jc w:val="both"/>
      </w:pPr>
      <w:r w:rsidRPr="009244A2">
        <w:t>2................................................</w:t>
      </w:r>
    </w:p>
    <w:p w:rsidR="004336F4" w:rsidRPr="009244A2" w:rsidRDefault="004336F4" w:rsidP="00D8728C">
      <w:pPr>
        <w:autoSpaceDE w:val="0"/>
        <w:autoSpaceDN w:val="0"/>
        <w:adjustRightInd w:val="0"/>
        <w:ind w:right="27"/>
        <w:jc w:val="both"/>
      </w:pPr>
      <w:r w:rsidRPr="009244A2">
        <w:t>(</w:t>
      </w:r>
      <w:r w:rsidR="00E12978" w:rsidRPr="009244A2">
        <w:t>Signature</w:t>
      </w:r>
      <w:r w:rsidRPr="009244A2">
        <w:t>, name and address)</w:t>
      </w:r>
    </w:p>
    <w:p w:rsidR="007403E3" w:rsidRPr="009244A2" w:rsidRDefault="007403E3" w:rsidP="00D8728C">
      <w:pPr>
        <w:autoSpaceDE w:val="0"/>
        <w:autoSpaceDN w:val="0"/>
        <w:adjustRightInd w:val="0"/>
        <w:ind w:right="27"/>
        <w:jc w:val="both"/>
      </w:pPr>
    </w:p>
    <w:p w:rsidR="004336F4" w:rsidRPr="009244A2" w:rsidRDefault="007743C1" w:rsidP="00D8728C">
      <w:pPr>
        <w:autoSpaceDE w:val="0"/>
        <w:autoSpaceDN w:val="0"/>
        <w:adjustRightInd w:val="0"/>
        <w:ind w:right="27"/>
        <w:jc w:val="both"/>
      </w:pPr>
      <w:r w:rsidRPr="009244A2">
        <w:t>P</w:t>
      </w:r>
      <w:r w:rsidR="004336F4" w:rsidRPr="009244A2">
        <w:t>lace:</w:t>
      </w:r>
      <w:r w:rsidRPr="009244A2">
        <w:tab/>
      </w:r>
      <w:r w:rsidRPr="009244A2">
        <w:tab/>
      </w:r>
      <w:r w:rsidRPr="009244A2">
        <w:tab/>
      </w:r>
      <w:r w:rsidRPr="009244A2">
        <w:tab/>
      </w:r>
      <w:r w:rsidRPr="009244A2">
        <w:tab/>
      </w:r>
      <w:r w:rsidRPr="009244A2">
        <w:tab/>
      </w:r>
      <w:r w:rsidRPr="009244A2">
        <w:tab/>
      </w:r>
      <w:r w:rsidRPr="009244A2">
        <w:tab/>
      </w:r>
    </w:p>
    <w:p w:rsidR="007403E3" w:rsidRPr="009244A2" w:rsidRDefault="007403E3" w:rsidP="00D8728C">
      <w:pPr>
        <w:ind w:right="27"/>
      </w:pPr>
    </w:p>
    <w:p w:rsidR="004336F4" w:rsidRPr="009244A2" w:rsidRDefault="007403E3" w:rsidP="00D8728C">
      <w:pPr>
        <w:ind w:right="27"/>
        <w:rPr>
          <w:b/>
          <w:bCs/>
        </w:rPr>
      </w:pPr>
      <w:r w:rsidRPr="009244A2">
        <w:t>Date:</w:t>
      </w:r>
    </w:p>
    <w:p w:rsidR="006B1CA3" w:rsidRPr="009244A2" w:rsidRDefault="006B1CA3" w:rsidP="00D8728C">
      <w:pPr>
        <w:ind w:left="2127" w:right="27" w:hanging="1985"/>
        <w:jc w:val="center"/>
        <w:rPr>
          <w:b/>
          <w:bCs/>
        </w:rPr>
      </w:pPr>
    </w:p>
    <w:p w:rsidR="006B1CA3" w:rsidRPr="009244A2" w:rsidRDefault="006B1CA3" w:rsidP="00D8728C">
      <w:pPr>
        <w:ind w:left="2127" w:right="27" w:hanging="1985"/>
        <w:jc w:val="center"/>
        <w:rPr>
          <w:b/>
          <w:bCs/>
        </w:rPr>
      </w:pPr>
    </w:p>
    <w:p w:rsidR="006B1CA3" w:rsidRPr="009244A2" w:rsidRDefault="006B1CA3" w:rsidP="00D8728C">
      <w:pPr>
        <w:ind w:left="2127" w:right="27" w:hanging="1985"/>
        <w:jc w:val="center"/>
        <w:rPr>
          <w:b/>
          <w:bCs/>
        </w:rPr>
      </w:pPr>
    </w:p>
    <w:p w:rsidR="006070E0" w:rsidRPr="009244A2" w:rsidRDefault="006070E0" w:rsidP="00D8728C">
      <w:pPr>
        <w:ind w:left="2127" w:right="27" w:hanging="1985"/>
        <w:jc w:val="center"/>
        <w:rPr>
          <w:b/>
          <w:bCs/>
        </w:rPr>
      </w:pPr>
    </w:p>
    <w:p w:rsidR="00D1609E" w:rsidRPr="009244A2" w:rsidRDefault="00D1609E" w:rsidP="00D8728C">
      <w:pPr>
        <w:ind w:left="2127" w:right="27" w:hanging="1985"/>
        <w:jc w:val="center"/>
        <w:rPr>
          <w:b/>
          <w:bCs/>
        </w:rPr>
      </w:pPr>
    </w:p>
    <w:p w:rsidR="000A07D8" w:rsidRPr="009244A2" w:rsidRDefault="000A07D8" w:rsidP="00D8728C">
      <w:pPr>
        <w:ind w:left="2127" w:right="27" w:hanging="1985"/>
        <w:jc w:val="center"/>
        <w:rPr>
          <w:b/>
          <w:bCs/>
        </w:rPr>
      </w:pPr>
    </w:p>
    <w:p w:rsidR="000A07D8" w:rsidRPr="009244A2" w:rsidRDefault="000A07D8" w:rsidP="00D8728C">
      <w:pPr>
        <w:ind w:left="2127" w:right="27" w:hanging="1985"/>
        <w:jc w:val="center"/>
        <w:rPr>
          <w:b/>
          <w:bCs/>
        </w:rPr>
      </w:pPr>
    </w:p>
    <w:p w:rsidR="000A07D8" w:rsidRPr="009244A2" w:rsidRDefault="000A07D8" w:rsidP="00D8728C">
      <w:pPr>
        <w:ind w:left="2127" w:right="27" w:hanging="1985"/>
        <w:jc w:val="center"/>
        <w:rPr>
          <w:b/>
          <w:bCs/>
        </w:rPr>
      </w:pPr>
    </w:p>
    <w:p w:rsidR="000A07D8" w:rsidRPr="009244A2" w:rsidRDefault="000A07D8" w:rsidP="00D8728C">
      <w:pPr>
        <w:ind w:left="2127" w:right="27" w:hanging="1985"/>
        <w:jc w:val="center"/>
        <w:rPr>
          <w:b/>
          <w:bCs/>
        </w:rPr>
      </w:pPr>
    </w:p>
    <w:p w:rsidR="000A07D8" w:rsidRPr="009244A2" w:rsidRDefault="000A07D8" w:rsidP="00D8728C">
      <w:pPr>
        <w:ind w:left="2127" w:right="27" w:hanging="1985"/>
        <w:jc w:val="center"/>
        <w:rPr>
          <w:b/>
          <w:bCs/>
        </w:rPr>
      </w:pPr>
    </w:p>
    <w:p w:rsidR="000A07D8" w:rsidRPr="009244A2" w:rsidRDefault="000A07D8" w:rsidP="00D8728C">
      <w:pPr>
        <w:ind w:left="2127" w:right="27" w:hanging="1985"/>
        <w:jc w:val="center"/>
        <w:rPr>
          <w:b/>
          <w:bCs/>
        </w:rPr>
      </w:pPr>
    </w:p>
    <w:p w:rsidR="000A07D8" w:rsidRPr="009244A2" w:rsidRDefault="000A07D8" w:rsidP="00D8728C">
      <w:pPr>
        <w:ind w:left="2127" w:right="27" w:hanging="1985"/>
        <w:jc w:val="center"/>
        <w:rPr>
          <w:b/>
          <w:bCs/>
        </w:rPr>
      </w:pPr>
    </w:p>
    <w:p w:rsidR="005E6BFF" w:rsidRDefault="005E6BFF" w:rsidP="00D8728C">
      <w:pPr>
        <w:ind w:left="2127" w:right="27" w:hanging="1985"/>
        <w:jc w:val="center"/>
        <w:rPr>
          <w:b/>
          <w:bCs/>
        </w:rPr>
      </w:pPr>
    </w:p>
    <w:p w:rsidR="005E6BFF" w:rsidRDefault="005E6BFF" w:rsidP="00D8728C">
      <w:pPr>
        <w:ind w:left="2127" w:right="27" w:hanging="1985"/>
        <w:jc w:val="center"/>
        <w:rPr>
          <w:b/>
          <w:bCs/>
        </w:rPr>
      </w:pPr>
    </w:p>
    <w:p w:rsidR="005E6BFF" w:rsidRDefault="005E6BFF" w:rsidP="00D8728C">
      <w:pPr>
        <w:ind w:left="2127" w:right="27" w:hanging="1985"/>
        <w:jc w:val="center"/>
        <w:rPr>
          <w:b/>
          <w:bCs/>
        </w:rPr>
      </w:pPr>
    </w:p>
    <w:p w:rsidR="005E6BFF" w:rsidRDefault="005E6BFF" w:rsidP="00D8728C">
      <w:pPr>
        <w:ind w:left="2127" w:right="27" w:hanging="1985"/>
        <w:jc w:val="center"/>
        <w:rPr>
          <w:b/>
          <w:bCs/>
        </w:rPr>
      </w:pPr>
    </w:p>
    <w:p w:rsidR="002A566E" w:rsidRDefault="002A566E" w:rsidP="00D8728C">
      <w:pPr>
        <w:ind w:left="2127" w:right="27" w:hanging="1985"/>
        <w:jc w:val="center"/>
        <w:rPr>
          <w:b/>
          <w:bCs/>
        </w:rPr>
      </w:pPr>
    </w:p>
    <w:p w:rsidR="004336F4" w:rsidRPr="009244A2" w:rsidRDefault="007743C1" w:rsidP="00D8728C">
      <w:pPr>
        <w:ind w:left="2127" w:right="27" w:hanging="1985"/>
        <w:jc w:val="center"/>
        <w:rPr>
          <w:b/>
          <w:bCs/>
        </w:rPr>
      </w:pPr>
      <w:r w:rsidRPr="009244A2">
        <w:rPr>
          <w:b/>
          <w:bCs/>
        </w:rPr>
        <w:lastRenderedPageBreak/>
        <w:t>S</w:t>
      </w:r>
      <w:r w:rsidR="004336F4" w:rsidRPr="009244A2">
        <w:rPr>
          <w:b/>
          <w:bCs/>
        </w:rPr>
        <w:t>CHEDULE</w:t>
      </w:r>
      <w:r w:rsidR="00E77188" w:rsidRPr="009244A2">
        <w:rPr>
          <w:b/>
          <w:bCs/>
        </w:rPr>
        <w:t xml:space="preserve"> -A</w:t>
      </w:r>
    </w:p>
    <w:p w:rsidR="00A07703" w:rsidRPr="009244A2" w:rsidRDefault="00A07703" w:rsidP="00D8728C">
      <w:pPr>
        <w:pStyle w:val="BodyTextIndent2"/>
        <w:ind w:left="540" w:right="27" w:firstLine="0"/>
        <w:rPr>
          <w:szCs w:val="24"/>
        </w:rPr>
      </w:pPr>
    </w:p>
    <w:p w:rsidR="006070E0" w:rsidRPr="009244A2" w:rsidRDefault="006070E0" w:rsidP="00D8728C">
      <w:pPr>
        <w:pStyle w:val="BodyTextIndent2"/>
        <w:ind w:left="1843" w:right="27" w:hanging="1843"/>
        <w:rPr>
          <w:szCs w:val="24"/>
        </w:rPr>
      </w:pPr>
    </w:p>
    <w:p w:rsidR="00E37678" w:rsidRDefault="00A20B2B" w:rsidP="00640EAA">
      <w:pPr>
        <w:ind w:left="2070" w:right="27" w:hanging="1530"/>
        <w:jc w:val="both"/>
        <w:rPr>
          <w:b/>
        </w:rPr>
      </w:pPr>
      <w:r w:rsidRPr="009244A2">
        <w:t xml:space="preserve">Name of </w:t>
      </w:r>
      <w:r w:rsidR="00E37678" w:rsidRPr="009244A2">
        <w:t>Work:</w:t>
      </w:r>
      <w:r w:rsidR="00024BE1" w:rsidRPr="00883C48">
        <w:rPr>
          <w:b/>
          <w:bCs/>
          <w:lang w:val="en-IN"/>
        </w:rPr>
        <w:t>E-</w:t>
      </w:r>
      <w:r w:rsidR="00024BE1" w:rsidRPr="00883C48">
        <w:rPr>
          <w:b/>
          <w:bCs/>
          <w:snapToGrid w:val="0"/>
        </w:rPr>
        <w:t xml:space="preserve">Tender for </w:t>
      </w:r>
      <w:r w:rsidR="00E37678" w:rsidRPr="00883C48">
        <w:rPr>
          <w:b/>
        </w:rPr>
        <w:t>“</w:t>
      </w:r>
      <w:r w:rsidR="00640EAA" w:rsidRPr="00883C48">
        <w:rPr>
          <w:b/>
          <w:bCs/>
          <w:sz w:val="22"/>
          <w:lang w:val="en-IN"/>
        </w:rPr>
        <w:t xml:space="preserve">E-Tender for </w:t>
      </w:r>
      <w:r w:rsidR="00FA35E7">
        <w:rPr>
          <w:b/>
          <w:bCs/>
          <w:sz w:val="22"/>
          <w:lang w:val="en-IN"/>
        </w:rPr>
        <w:t xml:space="preserve">Annual Afloat Repair of PT Bhagat Singh at West Bengal / </w:t>
      </w:r>
      <w:r w:rsidR="000770AA">
        <w:rPr>
          <w:b/>
          <w:bCs/>
          <w:sz w:val="22"/>
          <w:lang w:val="en-IN"/>
        </w:rPr>
        <w:t>NW-2</w:t>
      </w:r>
      <w:r w:rsidR="00FA35E7">
        <w:rPr>
          <w:b/>
          <w:bCs/>
          <w:sz w:val="22"/>
          <w:lang w:val="en-IN"/>
        </w:rPr>
        <w:t>for the year 2025-26</w:t>
      </w:r>
      <w:r w:rsidR="00E37678" w:rsidRPr="00883C48">
        <w:rPr>
          <w:b/>
        </w:rPr>
        <w:t>”.</w:t>
      </w:r>
    </w:p>
    <w:p w:rsidR="006A518E" w:rsidRDefault="006A518E" w:rsidP="006A518E">
      <w:pPr>
        <w:pStyle w:val="ListParagraph"/>
        <w:ind w:right="27"/>
        <w:jc w:val="both"/>
        <w:rPr>
          <w:b/>
        </w:rPr>
      </w:pPr>
    </w:p>
    <w:p w:rsidR="006A518E" w:rsidRPr="006A518E" w:rsidRDefault="006A518E" w:rsidP="009F4EC7">
      <w:pPr>
        <w:pStyle w:val="Footer"/>
        <w:numPr>
          <w:ilvl w:val="0"/>
          <w:numId w:val="41"/>
        </w:numPr>
        <w:tabs>
          <w:tab w:val="clear" w:pos="4320"/>
          <w:tab w:val="clear" w:pos="8640"/>
        </w:tabs>
        <w:ind w:left="1080" w:right="27" w:hanging="349"/>
        <w:jc w:val="both"/>
        <w:rPr>
          <w:b/>
        </w:rPr>
      </w:pPr>
      <w:r w:rsidRPr="006A518E">
        <w:rPr>
          <w:b/>
        </w:rPr>
        <w:t xml:space="preserve">Estimated cost of work &amp; EMD </w:t>
      </w:r>
      <w:r w:rsidR="003443AA" w:rsidRPr="006A518E">
        <w:rPr>
          <w:b/>
        </w:rPr>
        <w:t>requirement</w:t>
      </w:r>
      <w:r w:rsidR="003443AA">
        <w:rPr>
          <w:b/>
        </w:rPr>
        <w:t>:</w:t>
      </w:r>
      <w:r w:rsidRPr="009244A2">
        <w:t xml:space="preserve"> As mentioned in NIT. However, the </w:t>
      </w:r>
      <w:r>
        <w:tab/>
      </w:r>
      <w:r>
        <w:tab/>
      </w:r>
      <w:r>
        <w:tab/>
      </w:r>
      <w:r>
        <w:tab/>
      </w:r>
      <w:r>
        <w:tab/>
      </w:r>
      <w:r>
        <w:tab/>
      </w:r>
      <w:r>
        <w:tab/>
      </w:r>
      <w:r>
        <w:tab/>
        <w:t xml:space="preserve"> e</w:t>
      </w:r>
      <w:r w:rsidRPr="009244A2">
        <w:t>stimate</w:t>
      </w:r>
      <w:r w:rsidR="00D013F1">
        <w:t xml:space="preserve"> </w:t>
      </w:r>
      <w:r w:rsidRPr="009244A2">
        <w:t xml:space="preserve">mentioned is in NIT merely as </w:t>
      </w:r>
      <w:r>
        <w:tab/>
      </w:r>
      <w:r>
        <w:tab/>
      </w:r>
      <w:r>
        <w:tab/>
      </w:r>
      <w:r>
        <w:tab/>
      </w:r>
      <w:r>
        <w:tab/>
      </w:r>
      <w:r>
        <w:tab/>
      </w:r>
      <w:r>
        <w:tab/>
      </w:r>
      <w:r w:rsidRPr="009244A2">
        <w:t>a rough guide.</w:t>
      </w:r>
    </w:p>
    <w:p w:rsidR="006A518E" w:rsidRPr="006A518E" w:rsidRDefault="006A518E" w:rsidP="006A518E">
      <w:pPr>
        <w:pStyle w:val="Footer"/>
        <w:tabs>
          <w:tab w:val="clear" w:pos="4320"/>
          <w:tab w:val="clear" w:pos="8640"/>
        </w:tabs>
        <w:ind w:left="1080" w:right="27"/>
        <w:jc w:val="both"/>
        <w:rPr>
          <w:b/>
        </w:rPr>
      </w:pPr>
    </w:p>
    <w:p w:rsidR="006A518E" w:rsidRPr="006A518E" w:rsidRDefault="006A518E" w:rsidP="009F4EC7">
      <w:pPr>
        <w:pStyle w:val="Footer"/>
        <w:numPr>
          <w:ilvl w:val="0"/>
          <w:numId w:val="41"/>
        </w:numPr>
        <w:tabs>
          <w:tab w:val="clear" w:pos="4320"/>
          <w:tab w:val="clear" w:pos="8640"/>
        </w:tabs>
        <w:ind w:left="1080" w:right="27" w:hanging="349"/>
        <w:jc w:val="both"/>
        <w:rPr>
          <w:b/>
        </w:rPr>
      </w:pPr>
      <w:r w:rsidRPr="009244A2">
        <w:rPr>
          <w:b/>
          <w:bCs/>
        </w:rPr>
        <w:t>Security Deposit</w:t>
      </w:r>
      <w:r w:rsidRPr="009244A2">
        <w:rPr>
          <w:b/>
          <w:bCs/>
        </w:rPr>
        <w:tab/>
      </w:r>
      <w:r w:rsidRPr="009244A2">
        <w:rPr>
          <w:b/>
          <w:bCs/>
        </w:rPr>
        <w:tab/>
      </w:r>
      <w:r w:rsidR="00640EAA">
        <w:rPr>
          <w:b/>
          <w:bCs/>
        </w:rPr>
        <w:tab/>
      </w:r>
      <w:r w:rsidR="00640EAA">
        <w:rPr>
          <w:b/>
          <w:bCs/>
        </w:rPr>
        <w:tab/>
      </w:r>
      <w:r w:rsidR="00640EAA">
        <w:rPr>
          <w:b/>
          <w:bCs/>
        </w:rPr>
        <w:tab/>
      </w:r>
      <w:r w:rsidRPr="009244A2">
        <w:rPr>
          <w:bCs/>
        </w:rPr>
        <w:t>:10</w:t>
      </w:r>
      <w:r w:rsidRPr="009244A2">
        <w:t>% of tendered value</w:t>
      </w:r>
    </w:p>
    <w:p w:rsidR="006A518E" w:rsidRDefault="006A518E" w:rsidP="006A518E">
      <w:pPr>
        <w:pStyle w:val="ListParagraph"/>
        <w:rPr>
          <w:b/>
        </w:rPr>
      </w:pPr>
    </w:p>
    <w:p w:rsidR="006A518E" w:rsidRPr="006A518E" w:rsidRDefault="006A518E" w:rsidP="009F4EC7">
      <w:pPr>
        <w:pStyle w:val="Footer"/>
        <w:numPr>
          <w:ilvl w:val="0"/>
          <w:numId w:val="41"/>
        </w:numPr>
        <w:tabs>
          <w:tab w:val="clear" w:pos="4320"/>
          <w:tab w:val="clear" w:pos="8640"/>
        </w:tabs>
        <w:ind w:left="1080" w:right="27" w:hanging="349"/>
        <w:jc w:val="both"/>
        <w:rPr>
          <w:b/>
        </w:rPr>
      </w:pPr>
      <w:r w:rsidRPr="009244A2">
        <w:rPr>
          <w:b/>
        </w:rPr>
        <w:t>Earnest Money</w:t>
      </w:r>
      <w:r w:rsidRPr="009244A2">
        <w:rPr>
          <w:b/>
        </w:rPr>
        <w:tab/>
      </w:r>
      <w:r w:rsidRPr="009244A2">
        <w:rPr>
          <w:b/>
        </w:rPr>
        <w:tab/>
      </w:r>
      <w:r w:rsidRPr="009244A2">
        <w:rPr>
          <w:b/>
        </w:rPr>
        <w:tab/>
      </w:r>
      <w:r w:rsidR="00640EAA">
        <w:rPr>
          <w:b/>
        </w:rPr>
        <w:tab/>
      </w:r>
      <w:r w:rsidR="00660569">
        <w:rPr>
          <w:b/>
        </w:rPr>
        <w:tab/>
      </w:r>
      <w:r w:rsidRPr="009244A2">
        <w:t>:As indicated in NIT</w:t>
      </w:r>
    </w:p>
    <w:p w:rsidR="006A518E" w:rsidRPr="006A518E" w:rsidRDefault="006A518E" w:rsidP="006A518E">
      <w:pPr>
        <w:pStyle w:val="Footer"/>
        <w:tabs>
          <w:tab w:val="clear" w:pos="4320"/>
          <w:tab w:val="clear" w:pos="8640"/>
        </w:tabs>
        <w:ind w:left="1080" w:right="27"/>
        <w:jc w:val="both"/>
        <w:rPr>
          <w:b/>
        </w:rPr>
      </w:pPr>
    </w:p>
    <w:p w:rsidR="006A518E" w:rsidRPr="006A518E" w:rsidRDefault="006A518E" w:rsidP="00660569">
      <w:pPr>
        <w:pStyle w:val="Footer"/>
        <w:numPr>
          <w:ilvl w:val="0"/>
          <w:numId w:val="41"/>
        </w:numPr>
        <w:tabs>
          <w:tab w:val="clear" w:pos="4320"/>
          <w:tab w:val="clear" w:pos="8640"/>
        </w:tabs>
        <w:ind w:left="1134" w:right="27" w:hanging="403"/>
        <w:jc w:val="both"/>
        <w:rPr>
          <w:b/>
        </w:rPr>
      </w:pPr>
      <w:r w:rsidRPr="009244A2">
        <w:rPr>
          <w:b/>
          <w:bCs/>
        </w:rPr>
        <w:t xml:space="preserve">Performance Guarantee                  </w:t>
      </w:r>
      <w:r>
        <w:rPr>
          <w:b/>
          <w:bCs/>
          <w:sz w:val="2"/>
        </w:rPr>
        <w:tab/>
      </w:r>
      <w:r w:rsidR="00660569">
        <w:rPr>
          <w:bCs/>
        </w:rPr>
        <w:tab/>
        <w:t>:</w:t>
      </w:r>
      <w:r>
        <w:rPr>
          <w:bCs/>
        </w:rPr>
        <w:t>5</w:t>
      </w:r>
      <w:r w:rsidRPr="009244A2">
        <w:t xml:space="preserve">% of tendered value in the form of </w:t>
      </w:r>
      <w:r>
        <w:tab/>
      </w:r>
      <w:r>
        <w:tab/>
      </w:r>
      <w:r>
        <w:tab/>
      </w:r>
      <w:r>
        <w:tab/>
      </w:r>
      <w:r>
        <w:tab/>
      </w:r>
      <w:r>
        <w:tab/>
      </w:r>
      <w:r>
        <w:tab/>
      </w:r>
      <w:r>
        <w:tab/>
      </w:r>
      <w:r w:rsidRPr="009244A2">
        <w:t xml:space="preserve">Demand Draft/RTGS in favour of </w:t>
      </w:r>
      <w:r>
        <w:tab/>
      </w:r>
      <w:r>
        <w:tab/>
      </w:r>
      <w:r>
        <w:tab/>
      </w:r>
      <w:r>
        <w:tab/>
      </w:r>
      <w:r>
        <w:tab/>
      </w:r>
      <w:r>
        <w:tab/>
      </w:r>
      <w:r>
        <w:tab/>
      </w:r>
      <w:r>
        <w:tab/>
      </w:r>
      <w:r w:rsidRPr="009244A2">
        <w:t xml:space="preserve">“IWAI FUND” issued by any </w:t>
      </w:r>
      <w:r>
        <w:tab/>
      </w:r>
      <w:r>
        <w:tab/>
      </w:r>
      <w:r>
        <w:tab/>
      </w:r>
      <w:r>
        <w:tab/>
      </w:r>
      <w:r>
        <w:tab/>
      </w:r>
      <w:r>
        <w:tab/>
      </w:r>
      <w:r>
        <w:tab/>
      </w:r>
      <w:r>
        <w:tab/>
      </w:r>
      <w:r w:rsidRPr="009244A2">
        <w:t>Nationalized/Scheduled Bank of India.</w:t>
      </w:r>
    </w:p>
    <w:p w:rsidR="006A518E" w:rsidRDefault="006A518E" w:rsidP="006A518E">
      <w:pPr>
        <w:pStyle w:val="ListParagraph"/>
        <w:rPr>
          <w:b/>
        </w:rPr>
      </w:pPr>
    </w:p>
    <w:p w:rsidR="006A518E" w:rsidRPr="009244A2" w:rsidRDefault="006A518E" w:rsidP="009F4EC7">
      <w:pPr>
        <w:pStyle w:val="ListParagraph"/>
        <w:numPr>
          <w:ilvl w:val="0"/>
          <w:numId w:val="41"/>
        </w:numPr>
        <w:ind w:left="1134" w:right="27" w:hanging="425"/>
        <w:jc w:val="both"/>
      </w:pPr>
      <w:r w:rsidRPr="006A518E">
        <w:rPr>
          <w:b/>
          <w:bCs/>
        </w:rPr>
        <w:t>Balance Security Deposit</w:t>
      </w:r>
      <w:r w:rsidRPr="006A518E">
        <w:rPr>
          <w:b/>
          <w:bCs/>
        </w:rPr>
        <w:tab/>
      </w:r>
      <w:r w:rsidR="00FA35E7">
        <w:rPr>
          <w:b/>
          <w:bCs/>
        </w:rPr>
        <w:tab/>
      </w:r>
      <w:r w:rsidR="00D013F1">
        <w:rPr>
          <w:b/>
          <w:bCs/>
        </w:rPr>
        <w:t xml:space="preserve">         </w:t>
      </w:r>
      <w:r w:rsidRPr="006A518E">
        <w:rPr>
          <w:bCs/>
        </w:rPr>
        <w:t>: 5 %</w:t>
      </w:r>
      <w:r w:rsidRPr="009244A2">
        <w:t xml:space="preserve"> (A sum @10% of the gross </w:t>
      </w:r>
      <w:r w:rsidR="00D013F1">
        <w:t xml:space="preserve"> </w:t>
      </w:r>
      <w:r w:rsidRPr="009244A2">
        <w:t>amount</w:t>
      </w:r>
      <w:r>
        <w:tab/>
      </w:r>
      <w:r>
        <w:tab/>
      </w:r>
      <w:r>
        <w:tab/>
      </w:r>
      <w:r>
        <w:tab/>
      </w:r>
      <w:r>
        <w:tab/>
      </w:r>
      <w:r>
        <w:tab/>
      </w:r>
      <w:r>
        <w:tab/>
      </w:r>
      <w:r w:rsidRPr="009244A2">
        <w:t>of the bill shall be deducted from</w:t>
      </w:r>
      <w:r>
        <w:tab/>
      </w:r>
      <w:r>
        <w:tab/>
      </w:r>
      <w:r>
        <w:tab/>
      </w:r>
      <w:r>
        <w:tab/>
      </w:r>
      <w:r>
        <w:tab/>
      </w:r>
      <w:r>
        <w:tab/>
      </w:r>
      <w:r>
        <w:tab/>
      </w:r>
      <w:r>
        <w:tab/>
        <w:t>r</w:t>
      </w:r>
      <w:r w:rsidRPr="009244A2">
        <w:t>unning bill till the</w:t>
      </w:r>
      <w:r>
        <w:t xml:space="preserve"> a</w:t>
      </w:r>
      <w:r w:rsidRPr="009244A2">
        <w:t xml:space="preserve">mount accumulated </w:t>
      </w:r>
      <w:r>
        <w:tab/>
      </w:r>
      <w:r>
        <w:tab/>
      </w:r>
      <w:r>
        <w:tab/>
      </w:r>
      <w:r>
        <w:tab/>
      </w:r>
      <w:r>
        <w:tab/>
      </w:r>
      <w:r>
        <w:tab/>
      </w:r>
      <w:r>
        <w:tab/>
      </w:r>
      <w:r w:rsidRPr="009244A2">
        <w:t xml:space="preserve">to 5% of contract value (including </w:t>
      </w:r>
      <w:r>
        <w:tab/>
      </w:r>
      <w:r>
        <w:tab/>
      </w:r>
      <w:r>
        <w:tab/>
      </w:r>
      <w:r>
        <w:tab/>
      </w:r>
      <w:r>
        <w:tab/>
      </w:r>
      <w:r>
        <w:tab/>
      </w:r>
      <w:r>
        <w:tab/>
      </w:r>
      <w:r>
        <w:tab/>
      </w:r>
      <w:r w:rsidRPr="009244A2">
        <w:t>deposited EMD.)</w:t>
      </w:r>
    </w:p>
    <w:p w:rsidR="006A518E" w:rsidRPr="006A518E" w:rsidRDefault="006A518E" w:rsidP="006A518E">
      <w:pPr>
        <w:pStyle w:val="Footer"/>
        <w:tabs>
          <w:tab w:val="clear" w:pos="4320"/>
          <w:tab w:val="clear" w:pos="8640"/>
        </w:tabs>
        <w:ind w:left="1134" w:right="27"/>
        <w:jc w:val="both"/>
        <w:rPr>
          <w:b/>
        </w:rPr>
      </w:pPr>
    </w:p>
    <w:p w:rsidR="006A518E" w:rsidRDefault="006A518E" w:rsidP="006A518E">
      <w:pPr>
        <w:pStyle w:val="ListParagraph"/>
        <w:rPr>
          <w:b/>
        </w:rPr>
      </w:pPr>
    </w:p>
    <w:p w:rsidR="006A518E" w:rsidRPr="006A518E" w:rsidRDefault="006A518E" w:rsidP="006A518E">
      <w:pPr>
        <w:pStyle w:val="Footer"/>
        <w:tabs>
          <w:tab w:val="clear" w:pos="4320"/>
          <w:tab w:val="clear" w:pos="8640"/>
        </w:tabs>
        <w:ind w:left="1134" w:right="27"/>
        <w:jc w:val="both"/>
        <w:rPr>
          <w:b/>
        </w:rPr>
      </w:pPr>
    </w:p>
    <w:p w:rsidR="006A518E" w:rsidRPr="006A518E" w:rsidRDefault="006A518E" w:rsidP="006A518E">
      <w:pPr>
        <w:pStyle w:val="Footer"/>
        <w:tabs>
          <w:tab w:val="clear" w:pos="4320"/>
          <w:tab w:val="clear" w:pos="8640"/>
        </w:tabs>
        <w:ind w:left="1080" w:right="27"/>
        <w:jc w:val="both"/>
        <w:rPr>
          <w:b/>
        </w:rPr>
      </w:pPr>
    </w:p>
    <w:p w:rsidR="00E37678" w:rsidRPr="009244A2" w:rsidRDefault="00E37678" w:rsidP="006A518E">
      <w:pPr>
        <w:ind w:left="720" w:right="27"/>
        <w:jc w:val="both"/>
        <w:rPr>
          <w:bCs/>
        </w:rPr>
      </w:pPr>
    </w:p>
    <w:p w:rsidR="006A518E" w:rsidRPr="009244A2" w:rsidRDefault="006A518E" w:rsidP="006A518E">
      <w:pPr>
        <w:pStyle w:val="Footer"/>
        <w:tabs>
          <w:tab w:val="left" w:pos="720"/>
        </w:tabs>
        <w:ind w:right="27"/>
        <w:jc w:val="both"/>
        <w:rPr>
          <w:b/>
          <w:color w:val="FF0000"/>
        </w:rPr>
      </w:pPr>
    </w:p>
    <w:p w:rsidR="00A20B2B" w:rsidRPr="009244A2" w:rsidRDefault="00A20B2B" w:rsidP="006A518E">
      <w:pPr>
        <w:pStyle w:val="Footer"/>
        <w:tabs>
          <w:tab w:val="left" w:pos="720"/>
        </w:tabs>
        <w:ind w:left="360" w:right="27"/>
        <w:jc w:val="both"/>
        <w:rPr>
          <w:b/>
          <w:color w:val="FF0000"/>
        </w:rPr>
      </w:pPr>
    </w:p>
    <w:p w:rsidR="00C05B27" w:rsidRPr="009244A2" w:rsidRDefault="00F12F71" w:rsidP="006A518E">
      <w:pPr>
        <w:ind w:right="27"/>
        <w:jc w:val="both"/>
        <w:rPr>
          <w:bCs/>
          <w:color w:val="FF0000"/>
        </w:rPr>
      </w:pPr>
      <w:r w:rsidRPr="009244A2">
        <w:rPr>
          <w:bCs/>
        </w:rPr>
        <w:tab/>
      </w:r>
    </w:p>
    <w:p w:rsidR="00F12F71" w:rsidRPr="009244A2" w:rsidRDefault="00F12F71" w:rsidP="006A518E">
      <w:pPr>
        <w:ind w:left="5040" w:right="27" w:hanging="5040"/>
        <w:jc w:val="both"/>
      </w:pPr>
    </w:p>
    <w:p w:rsidR="006070E0" w:rsidRPr="009244A2" w:rsidRDefault="006070E0" w:rsidP="006A518E">
      <w:pPr>
        <w:ind w:left="2127" w:right="27" w:hanging="1985"/>
        <w:jc w:val="both"/>
        <w:rPr>
          <w:b/>
          <w:bCs/>
        </w:rPr>
      </w:pPr>
    </w:p>
    <w:p w:rsidR="006070E0" w:rsidRPr="009244A2" w:rsidRDefault="006070E0" w:rsidP="006A518E">
      <w:pPr>
        <w:ind w:left="2127" w:right="27" w:hanging="1985"/>
        <w:jc w:val="both"/>
        <w:rPr>
          <w:b/>
          <w:bCs/>
        </w:rPr>
      </w:pPr>
    </w:p>
    <w:p w:rsidR="006070E0" w:rsidRPr="009244A2" w:rsidRDefault="006070E0" w:rsidP="00D8728C">
      <w:pPr>
        <w:ind w:left="2127" w:right="27" w:hanging="1985"/>
        <w:jc w:val="center"/>
        <w:rPr>
          <w:b/>
          <w:bCs/>
        </w:rPr>
      </w:pPr>
    </w:p>
    <w:p w:rsidR="002A566E" w:rsidRDefault="002A566E"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CE23A8" w:rsidRDefault="00CE23A8" w:rsidP="00D8728C">
      <w:pPr>
        <w:ind w:left="2127" w:right="27" w:hanging="1985"/>
        <w:jc w:val="center"/>
        <w:rPr>
          <w:b/>
          <w:bCs/>
        </w:rPr>
      </w:pPr>
    </w:p>
    <w:p w:rsidR="00876B48" w:rsidRPr="009244A2" w:rsidRDefault="00C05B27" w:rsidP="00D8728C">
      <w:pPr>
        <w:ind w:left="2127" w:right="27" w:hanging="1985"/>
        <w:jc w:val="center"/>
        <w:rPr>
          <w:b/>
          <w:bCs/>
        </w:rPr>
      </w:pPr>
      <w:r w:rsidRPr="009244A2">
        <w:rPr>
          <w:b/>
          <w:bCs/>
        </w:rPr>
        <w:lastRenderedPageBreak/>
        <w:t>SCHEDULE</w:t>
      </w:r>
      <w:r w:rsidR="00876B48" w:rsidRPr="009244A2">
        <w:rPr>
          <w:b/>
          <w:bCs/>
        </w:rPr>
        <w:t>-B</w:t>
      </w:r>
    </w:p>
    <w:p w:rsidR="0019434F" w:rsidRPr="009244A2" w:rsidRDefault="0019434F" w:rsidP="00D8728C">
      <w:pPr>
        <w:ind w:left="2127" w:right="27" w:hanging="1985"/>
        <w:jc w:val="center"/>
        <w:rPr>
          <w:b/>
          <w:bCs/>
        </w:rPr>
      </w:pPr>
    </w:p>
    <w:p w:rsidR="006070E0" w:rsidRPr="009244A2" w:rsidRDefault="006070E0" w:rsidP="00D8728C">
      <w:pPr>
        <w:ind w:right="27"/>
        <w:rPr>
          <w:b/>
          <w:bCs/>
        </w:rPr>
      </w:pPr>
    </w:p>
    <w:p w:rsidR="00C05B27" w:rsidRPr="009244A2" w:rsidRDefault="0015138B" w:rsidP="00D8728C">
      <w:pPr>
        <w:ind w:right="27"/>
        <w:rPr>
          <w:b/>
          <w:bCs/>
        </w:rPr>
      </w:pPr>
      <w:r w:rsidRPr="009244A2">
        <w:rPr>
          <w:b/>
          <w:bCs/>
        </w:rPr>
        <w:t>(</w:t>
      </w:r>
      <w:r w:rsidR="00C05B27" w:rsidRPr="009244A2">
        <w:rPr>
          <w:b/>
          <w:bCs/>
        </w:rPr>
        <w:t>General Rules &amp; Directions with reference to General Conditions of Contract</w:t>
      </w:r>
      <w:r w:rsidRPr="009244A2">
        <w:rPr>
          <w:b/>
          <w:bCs/>
        </w:rPr>
        <w:t>)</w:t>
      </w:r>
    </w:p>
    <w:p w:rsidR="00C05B27" w:rsidRPr="009244A2" w:rsidRDefault="00C05B27" w:rsidP="00D8728C">
      <w:pPr>
        <w:ind w:right="27"/>
      </w:pPr>
    </w:p>
    <w:p w:rsidR="00C05B27" w:rsidRPr="00B637E3" w:rsidRDefault="00C05B27" w:rsidP="009F4EC7">
      <w:pPr>
        <w:pStyle w:val="ListParagraph"/>
        <w:numPr>
          <w:ilvl w:val="0"/>
          <w:numId w:val="42"/>
        </w:numPr>
        <w:ind w:right="27"/>
        <w:rPr>
          <w:b/>
          <w:bCs/>
        </w:rPr>
      </w:pPr>
      <w:r w:rsidRPr="00FA57A7">
        <w:rPr>
          <w:b/>
          <w:bCs/>
        </w:rPr>
        <w:t>Officer inviting tender</w:t>
      </w:r>
      <w:r w:rsidR="00876B48" w:rsidRPr="00FA57A7">
        <w:rPr>
          <w:b/>
          <w:bCs/>
        </w:rPr>
        <w:tab/>
      </w:r>
      <w:r w:rsidR="00876B48" w:rsidRPr="00FA57A7">
        <w:rPr>
          <w:b/>
          <w:bCs/>
        </w:rPr>
        <w:tab/>
      </w:r>
      <w:r w:rsidR="00876B48" w:rsidRPr="00FA57A7">
        <w:rPr>
          <w:b/>
          <w:bCs/>
        </w:rPr>
        <w:tab/>
      </w:r>
      <w:r w:rsidR="005E6BFF">
        <w:rPr>
          <w:bCs/>
        </w:rPr>
        <w:tab/>
      </w:r>
      <w:r w:rsidRPr="00FA57A7">
        <w:rPr>
          <w:bCs/>
        </w:rPr>
        <w:t>:Director, IWAI, Guwahati</w:t>
      </w:r>
    </w:p>
    <w:p w:rsidR="00B637E3" w:rsidRPr="00FA57A7" w:rsidRDefault="00B637E3" w:rsidP="00B637E3">
      <w:pPr>
        <w:pStyle w:val="ListParagraph"/>
        <w:ind w:right="27"/>
        <w:rPr>
          <w:b/>
          <w:bCs/>
        </w:rPr>
      </w:pPr>
    </w:p>
    <w:p w:rsidR="00FA57A7" w:rsidRPr="00B637E3" w:rsidRDefault="00FA57A7" w:rsidP="009F4EC7">
      <w:pPr>
        <w:pStyle w:val="ListParagraph"/>
        <w:numPr>
          <w:ilvl w:val="0"/>
          <w:numId w:val="42"/>
        </w:numPr>
        <w:ind w:right="27"/>
        <w:rPr>
          <w:b/>
          <w:bCs/>
        </w:rPr>
      </w:pPr>
      <w:r w:rsidRPr="009244A2">
        <w:rPr>
          <w:b/>
          <w:bCs/>
        </w:rPr>
        <w:t>Tender Accepting Authority</w:t>
      </w:r>
      <w:r w:rsidRPr="009244A2">
        <w:rPr>
          <w:b/>
          <w:bCs/>
        </w:rPr>
        <w:tab/>
      </w:r>
      <w:r w:rsidRPr="009244A2">
        <w:rPr>
          <w:b/>
          <w:bCs/>
        </w:rPr>
        <w:tab/>
      </w:r>
      <w:r w:rsidR="005E6BFF">
        <w:rPr>
          <w:b/>
          <w:bCs/>
        </w:rPr>
        <w:tab/>
      </w:r>
      <w:r w:rsidRPr="009244A2">
        <w:rPr>
          <w:bCs/>
        </w:rPr>
        <w:t>:Director, IWAI, Guwahati</w:t>
      </w:r>
    </w:p>
    <w:p w:rsidR="00B637E3" w:rsidRPr="00FA57A7" w:rsidRDefault="00B637E3" w:rsidP="00B637E3">
      <w:pPr>
        <w:pStyle w:val="ListParagraph"/>
        <w:ind w:right="27"/>
        <w:rPr>
          <w:b/>
          <w:bCs/>
        </w:rPr>
      </w:pPr>
    </w:p>
    <w:p w:rsidR="00FA57A7" w:rsidRPr="00FA57A7" w:rsidRDefault="00FA57A7" w:rsidP="009F4EC7">
      <w:pPr>
        <w:pStyle w:val="ListParagraph"/>
        <w:numPr>
          <w:ilvl w:val="0"/>
          <w:numId w:val="42"/>
        </w:numPr>
        <w:ind w:right="27"/>
        <w:jc w:val="both"/>
        <w:rPr>
          <w:b/>
          <w:bCs/>
        </w:rPr>
      </w:pPr>
      <w:r w:rsidRPr="00FA57A7">
        <w:rPr>
          <w:b/>
          <w:bCs/>
        </w:rPr>
        <w:t>(a) Time allowed for submission of</w:t>
      </w:r>
      <w:r w:rsidRPr="00FA57A7">
        <w:rPr>
          <w:b/>
          <w:bCs/>
        </w:rPr>
        <w:tab/>
      </w:r>
      <w:r>
        <w:rPr>
          <w:b/>
          <w:bCs/>
        </w:rPr>
        <w:tab/>
      </w:r>
      <w:r w:rsidR="005E6BFF">
        <w:rPr>
          <w:b/>
          <w:bCs/>
        </w:rPr>
        <w:tab/>
      </w:r>
      <w:r w:rsidRPr="00FA57A7">
        <w:rPr>
          <w:bCs/>
        </w:rPr>
        <w:t>:</w:t>
      </w:r>
      <w:r w:rsidRPr="009244A2">
        <w:t>15 days</w:t>
      </w:r>
    </w:p>
    <w:p w:rsidR="00FA57A7" w:rsidRPr="00FA57A7" w:rsidRDefault="00FA57A7" w:rsidP="00A9704A">
      <w:pPr>
        <w:pStyle w:val="ListParagraph"/>
        <w:ind w:right="27"/>
        <w:jc w:val="both"/>
        <w:rPr>
          <w:b/>
          <w:bCs/>
        </w:rPr>
      </w:pPr>
      <w:r w:rsidRPr="00FA57A7">
        <w:rPr>
          <w:b/>
          <w:bCs/>
        </w:rPr>
        <w:t xml:space="preserve">      Performance Guarantee as per </w:t>
      </w:r>
    </w:p>
    <w:p w:rsidR="00FA57A7" w:rsidRPr="00FA57A7" w:rsidRDefault="00FA57A7" w:rsidP="00FA57A7">
      <w:pPr>
        <w:pStyle w:val="ListParagraph"/>
        <w:ind w:right="27"/>
        <w:jc w:val="both"/>
        <w:rPr>
          <w:b/>
          <w:bCs/>
        </w:rPr>
      </w:pPr>
      <w:r w:rsidRPr="00FA57A7">
        <w:rPr>
          <w:b/>
          <w:bCs/>
        </w:rPr>
        <w:t xml:space="preserve">      Clause 3.1 of GCC from the date of </w:t>
      </w:r>
    </w:p>
    <w:p w:rsidR="00FA57A7" w:rsidRDefault="00FA57A7" w:rsidP="00FA57A7">
      <w:pPr>
        <w:pStyle w:val="ListParagraph"/>
        <w:ind w:right="27"/>
        <w:jc w:val="both"/>
        <w:rPr>
          <w:b/>
          <w:bCs/>
        </w:rPr>
      </w:pPr>
      <w:r w:rsidRPr="00FA57A7">
        <w:rPr>
          <w:b/>
          <w:bCs/>
        </w:rPr>
        <w:t xml:space="preserve">      issue of letter of acceptance</w:t>
      </w:r>
    </w:p>
    <w:p w:rsidR="00C05B27" w:rsidRPr="009244A2" w:rsidRDefault="00C05B27" w:rsidP="00FA57A7">
      <w:pPr>
        <w:pStyle w:val="ListParagraph"/>
        <w:ind w:right="27"/>
        <w:jc w:val="both"/>
        <w:rPr>
          <w:b/>
          <w:bCs/>
        </w:rPr>
      </w:pPr>
      <w:r w:rsidRPr="009244A2">
        <w:rPr>
          <w:b/>
          <w:bCs/>
        </w:rPr>
        <w:tab/>
      </w:r>
      <w:r w:rsidRPr="009244A2">
        <w:rPr>
          <w:b/>
          <w:bCs/>
        </w:rPr>
        <w:tab/>
      </w:r>
      <w:r w:rsidRPr="009244A2">
        <w:rPr>
          <w:b/>
          <w:bCs/>
        </w:rPr>
        <w:tab/>
      </w:r>
    </w:p>
    <w:p w:rsidR="0019434F" w:rsidRPr="009244A2" w:rsidRDefault="00FA57A7" w:rsidP="00D8728C">
      <w:pPr>
        <w:ind w:left="720" w:right="27" w:hanging="436"/>
        <w:jc w:val="both"/>
        <w:rPr>
          <w:b/>
          <w:bCs/>
        </w:rPr>
      </w:pPr>
      <w:r>
        <w:rPr>
          <w:b/>
          <w:bCs/>
        </w:rPr>
        <w:tab/>
      </w:r>
      <w:r w:rsidR="00C05B27" w:rsidRPr="009244A2">
        <w:rPr>
          <w:b/>
          <w:bCs/>
        </w:rPr>
        <w:t xml:space="preserve">(b) Maximum allowable </w:t>
      </w:r>
      <w:r w:rsidR="00DF1959" w:rsidRPr="009244A2">
        <w:rPr>
          <w:b/>
          <w:bCs/>
        </w:rPr>
        <w:t xml:space="preserve">time </w:t>
      </w:r>
      <w:r w:rsidR="00C05B27" w:rsidRPr="009244A2">
        <w:rPr>
          <w:b/>
          <w:bCs/>
        </w:rPr>
        <w:t>extension</w:t>
      </w:r>
      <w:r w:rsidR="005E6BFF">
        <w:rPr>
          <w:bCs/>
        </w:rPr>
        <w:tab/>
      </w:r>
      <w:r w:rsidR="005E6BFF">
        <w:rPr>
          <w:bCs/>
        </w:rPr>
        <w:tab/>
      </w:r>
      <w:r w:rsidR="0019434F" w:rsidRPr="009244A2">
        <w:rPr>
          <w:bCs/>
        </w:rPr>
        <w:t>:</w:t>
      </w:r>
      <w:r w:rsidR="00391C35" w:rsidRPr="009244A2">
        <w:rPr>
          <w:bCs/>
        </w:rPr>
        <w:t xml:space="preserve"> 7 </w:t>
      </w:r>
      <w:r w:rsidR="00391C35" w:rsidRPr="009244A2">
        <w:t>days</w:t>
      </w:r>
    </w:p>
    <w:p w:rsidR="00B637E3" w:rsidRDefault="00FA57A7" w:rsidP="00D8728C">
      <w:pPr>
        <w:ind w:left="720" w:right="27" w:hanging="450"/>
        <w:jc w:val="both"/>
        <w:rPr>
          <w:b/>
          <w:bCs/>
        </w:rPr>
      </w:pPr>
      <w:r>
        <w:rPr>
          <w:b/>
          <w:bCs/>
        </w:rPr>
        <w:tab/>
      </w:r>
      <w:r w:rsidR="00C05B27" w:rsidRPr="009244A2">
        <w:rPr>
          <w:b/>
          <w:bCs/>
        </w:rPr>
        <w:t xml:space="preserve">beyond the period provided in (iii)(a) </w:t>
      </w:r>
      <w:r w:rsidR="0019434F" w:rsidRPr="009244A2">
        <w:rPr>
          <w:b/>
          <w:bCs/>
        </w:rPr>
        <w:t>above</w:t>
      </w:r>
    </w:p>
    <w:p w:rsidR="00FA57A7" w:rsidRDefault="00077BCC" w:rsidP="00D8728C">
      <w:pPr>
        <w:ind w:left="720" w:right="27" w:hanging="450"/>
        <w:jc w:val="both"/>
        <w:rPr>
          <w:b/>
          <w:bCs/>
        </w:rPr>
      </w:pPr>
      <w:r w:rsidRPr="009244A2">
        <w:rPr>
          <w:b/>
          <w:bCs/>
        </w:rPr>
        <w:tab/>
      </w:r>
    </w:p>
    <w:p w:rsidR="00FA57A7" w:rsidRDefault="00FA57A7" w:rsidP="009F4EC7">
      <w:pPr>
        <w:pStyle w:val="ListParagraph"/>
        <w:numPr>
          <w:ilvl w:val="0"/>
          <w:numId w:val="42"/>
        </w:numPr>
        <w:ind w:right="27"/>
        <w:jc w:val="both"/>
      </w:pPr>
      <w:r w:rsidRPr="009244A2">
        <w:rPr>
          <w:b/>
          <w:bCs/>
        </w:rPr>
        <w:t>Standard Schedule of Rates</w:t>
      </w:r>
      <w:r w:rsidRPr="009244A2">
        <w:rPr>
          <w:b/>
          <w:bCs/>
        </w:rPr>
        <w:tab/>
      </w:r>
      <w:r w:rsidR="005E6BFF">
        <w:rPr>
          <w:bCs/>
        </w:rPr>
        <w:tab/>
      </w:r>
      <w:r w:rsidR="005E6BFF">
        <w:rPr>
          <w:bCs/>
        </w:rPr>
        <w:tab/>
      </w:r>
      <w:r w:rsidR="005E6BFF">
        <w:rPr>
          <w:bCs/>
        </w:rPr>
        <w:tab/>
      </w:r>
      <w:r w:rsidRPr="009244A2">
        <w:rPr>
          <w:bCs/>
        </w:rPr>
        <w:t>:</w:t>
      </w:r>
      <w:r w:rsidRPr="009244A2">
        <w:t>Market Rates</w:t>
      </w:r>
    </w:p>
    <w:p w:rsidR="00B637E3" w:rsidRDefault="00B637E3" w:rsidP="00B637E3">
      <w:pPr>
        <w:pStyle w:val="ListParagraph"/>
        <w:ind w:right="27"/>
        <w:jc w:val="both"/>
      </w:pPr>
    </w:p>
    <w:p w:rsidR="00A9704A" w:rsidRDefault="00A9704A" w:rsidP="009F4EC7">
      <w:pPr>
        <w:pStyle w:val="ListParagraph"/>
        <w:numPr>
          <w:ilvl w:val="0"/>
          <w:numId w:val="42"/>
        </w:numPr>
        <w:ind w:right="27"/>
        <w:jc w:val="both"/>
      </w:pPr>
      <w:r w:rsidRPr="009244A2">
        <w:rPr>
          <w:b/>
          <w:bCs/>
        </w:rPr>
        <w:t>Specifications to be followed</w:t>
      </w:r>
      <w:r w:rsidRPr="009244A2">
        <w:rPr>
          <w:b/>
          <w:bCs/>
        </w:rPr>
        <w:tab/>
      </w:r>
      <w:r w:rsidR="005E6BFF">
        <w:rPr>
          <w:b/>
          <w:bCs/>
        </w:rPr>
        <w:tab/>
      </w:r>
      <w:r w:rsidR="005E6BFF">
        <w:rPr>
          <w:bCs/>
        </w:rPr>
        <w:tab/>
      </w:r>
      <w:r w:rsidRPr="009244A2">
        <w:rPr>
          <w:bCs/>
        </w:rPr>
        <w:t>:</w:t>
      </w:r>
      <w:r w:rsidRPr="009244A2">
        <w:t>As per manufacturer servicing manual</w:t>
      </w:r>
    </w:p>
    <w:p w:rsidR="00B637E3" w:rsidRDefault="00B637E3" w:rsidP="00B637E3">
      <w:pPr>
        <w:pStyle w:val="ListParagraph"/>
        <w:ind w:right="27"/>
        <w:jc w:val="both"/>
      </w:pPr>
    </w:p>
    <w:p w:rsidR="00A9704A" w:rsidRPr="00A9704A" w:rsidRDefault="00A9704A" w:rsidP="009F4EC7">
      <w:pPr>
        <w:pStyle w:val="ListParagraph"/>
        <w:numPr>
          <w:ilvl w:val="0"/>
          <w:numId w:val="42"/>
        </w:numPr>
        <w:ind w:right="27"/>
        <w:jc w:val="both"/>
      </w:pPr>
      <w:r w:rsidRPr="009244A2">
        <w:rPr>
          <w:b/>
        </w:rPr>
        <w:t>Incentive for early completion.</w:t>
      </w:r>
    </w:p>
    <w:p w:rsidR="00A9704A" w:rsidRPr="009244A2" w:rsidRDefault="00A9704A" w:rsidP="00A9704A">
      <w:pPr>
        <w:pStyle w:val="ListParagraph"/>
        <w:spacing w:after="120"/>
        <w:ind w:left="0" w:right="27"/>
        <w:contextualSpacing/>
      </w:pPr>
      <w:r>
        <w:rPr>
          <w:b/>
          <w:bCs/>
        </w:rPr>
        <w:tab/>
      </w:r>
      <w:r w:rsidRPr="009244A2">
        <w:rPr>
          <w:b/>
        </w:rPr>
        <w:t>Whether Clause 50 is applicable</w:t>
      </w:r>
      <w:r w:rsidRPr="009244A2">
        <w:rPr>
          <w:b/>
        </w:rPr>
        <w:tab/>
      </w:r>
      <w:r>
        <w:tab/>
      </w:r>
      <w:r w:rsidR="005E6BFF">
        <w:tab/>
      </w:r>
      <w:r w:rsidRPr="009244A2">
        <w:t>: No</w:t>
      </w:r>
    </w:p>
    <w:p w:rsidR="00C05B27" w:rsidRPr="009244A2" w:rsidRDefault="00C05B27" w:rsidP="00A9704A">
      <w:pPr>
        <w:pStyle w:val="ListParagraph"/>
        <w:ind w:right="27"/>
        <w:jc w:val="both"/>
      </w:pPr>
      <w:r w:rsidRPr="00FA57A7">
        <w:rPr>
          <w:b/>
          <w:bCs/>
        </w:rPr>
        <w:tab/>
      </w:r>
    </w:p>
    <w:p w:rsidR="00C05B27" w:rsidRPr="009244A2" w:rsidRDefault="00C05B27" w:rsidP="00D8728C">
      <w:pPr>
        <w:ind w:right="27"/>
        <w:jc w:val="both"/>
      </w:pPr>
    </w:p>
    <w:p w:rsidR="00C05B27" w:rsidRPr="009244A2" w:rsidRDefault="00C05B27" w:rsidP="00D8728C">
      <w:pPr>
        <w:ind w:right="27"/>
        <w:jc w:val="both"/>
      </w:pPr>
    </w:p>
    <w:p w:rsidR="004336F4" w:rsidRPr="009244A2" w:rsidRDefault="004336F4" w:rsidP="00D8728C">
      <w:pPr>
        <w:pStyle w:val="ListParagraph"/>
        <w:spacing w:after="120"/>
        <w:ind w:left="0" w:right="27"/>
        <w:contextualSpacing/>
      </w:pPr>
    </w:p>
    <w:p w:rsidR="004336F4" w:rsidRPr="009244A2" w:rsidRDefault="004336F4" w:rsidP="00D8728C">
      <w:pPr>
        <w:pStyle w:val="ListParagraph"/>
        <w:spacing w:after="120"/>
        <w:ind w:left="0" w:right="27"/>
        <w:contextualSpacing/>
      </w:pPr>
    </w:p>
    <w:p w:rsidR="006070E0" w:rsidRPr="009244A2" w:rsidRDefault="006070E0" w:rsidP="00D8728C">
      <w:pPr>
        <w:ind w:right="27"/>
        <w:jc w:val="center"/>
        <w:rPr>
          <w:smallCaps/>
        </w:rPr>
      </w:pPr>
      <w:r w:rsidRPr="009244A2">
        <w:rPr>
          <w:b/>
          <w:caps/>
          <w:sz w:val="28"/>
        </w:rPr>
        <w:t>*******</w:t>
      </w:r>
    </w:p>
    <w:p w:rsidR="00F12F71" w:rsidRPr="009244A2" w:rsidRDefault="00F12F71" w:rsidP="00D8728C">
      <w:pPr>
        <w:ind w:right="27"/>
        <w:rPr>
          <w:b/>
          <w:caps/>
          <w:sz w:val="28"/>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7743C1" w:rsidRPr="009244A2" w:rsidRDefault="007743C1" w:rsidP="00D8728C">
      <w:pPr>
        <w:keepNext/>
        <w:ind w:left="1440" w:right="27" w:firstLine="720"/>
        <w:outlineLvl w:val="0"/>
        <w:rPr>
          <w:smallCaps/>
        </w:rPr>
      </w:pPr>
    </w:p>
    <w:p w:rsidR="00DA2293" w:rsidRPr="009244A2" w:rsidRDefault="00DA2293" w:rsidP="00D8728C">
      <w:pPr>
        <w:keepNext/>
        <w:ind w:left="1440" w:right="27" w:firstLine="720"/>
        <w:outlineLvl w:val="0"/>
        <w:rPr>
          <w:i/>
          <w:iCs/>
          <w:smallCaps/>
        </w:rPr>
      </w:pPr>
    </w:p>
    <w:p w:rsidR="00DA2293" w:rsidRPr="009244A2" w:rsidRDefault="00DA2293" w:rsidP="00D8728C">
      <w:pPr>
        <w:ind w:right="27"/>
        <w:jc w:val="center"/>
        <w:rPr>
          <w:b/>
          <w:smallCaps/>
          <w:sz w:val="18"/>
          <w:szCs w:val="20"/>
          <w:u w:val="single"/>
        </w:rPr>
      </w:pPr>
    </w:p>
    <w:p w:rsidR="00367853" w:rsidRPr="009244A2" w:rsidRDefault="00367853" w:rsidP="00D8728C">
      <w:pPr>
        <w:ind w:right="27"/>
        <w:jc w:val="center"/>
        <w:rPr>
          <w:b/>
          <w:smallCaps/>
          <w:sz w:val="18"/>
          <w:szCs w:val="20"/>
          <w:u w:val="single"/>
        </w:rPr>
      </w:pPr>
    </w:p>
    <w:p w:rsidR="00F56E7B" w:rsidRPr="009244A2" w:rsidRDefault="00F56E7B" w:rsidP="00D8728C">
      <w:pPr>
        <w:ind w:right="27"/>
        <w:jc w:val="center"/>
        <w:rPr>
          <w:b/>
          <w:smallCaps/>
          <w:sz w:val="18"/>
          <w:szCs w:val="20"/>
          <w:u w:val="single"/>
        </w:rPr>
      </w:pPr>
    </w:p>
    <w:p w:rsidR="002C7700" w:rsidRPr="009244A2" w:rsidRDefault="002C7700" w:rsidP="00D8728C">
      <w:pPr>
        <w:ind w:right="27"/>
        <w:jc w:val="center"/>
        <w:rPr>
          <w:smallCaps/>
          <w:lang w:val="en-IN"/>
        </w:rPr>
      </w:pPr>
    </w:p>
    <w:p w:rsidR="00B2404E" w:rsidRPr="009244A2" w:rsidRDefault="00B2404E" w:rsidP="00D8728C">
      <w:pPr>
        <w:ind w:right="27"/>
        <w:jc w:val="center"/>
        <w:rPr>
          <w:b/>
          <w:i/>
          <w:smallCaps/>
          <w:sz w:val="22"/>
          <w:szCs w:val="22"/>
          <w:u w:val="single"/>
        </w:rPr>
      </w:pPr>
      <w:r w:rsidRPr="009244A2">
        <w:rPr>
          <w:smallCaps/>
        </w:rPr>
        <w:lastRenderedPageBreak/>
        <w:t>GENERAL CONDITIONS OF CONTRACT</w:t>
      </w:r>
    </w:p>
    <w:p w:rsidR="00B2404E" w:rsidRPr="009244A2" w:rsidRDefault="00B2404E" w:rsidP="00D8728C">
      <w:pPr>
        <w:ind w:right="27"/>
        <w:jc w:val="center"/>
        <w:rPr>
          <w:b/>
          <w:i/>
          <w:smallCaps/>
          <w:sz w:val="22"/>
          <w:szCs w:val="22"/>
          <w:u w:val="single"/>
        </w:rPr>
      </w:pPr>
    </w:p>
    <w:p w:rsidR="00DA2293" w:rsidRPr="009244A2" w:rsidRDefault="00DA2293" w:rsidP="00D8728C">
      <w:pPr>
        <w:ind w:right="27"/>
        <w:jc w:val="center"/>
        <w:rPr>
          <w:b/>
          <w:i/>
          <w:smallCaps/>
          <w:sz w:val="22"/>
          <w:szCs w:val="22"/>
          <w:u w:val="single"/>
        </w:rPr>
      </w:pPr>
      <w:r w:rsidRPr="009244A2">
        <w:rPr>
          <w:b/>
          <w:i/>
          <w:smallCaps/>
          <w:sz w:val="22"/>
          <w:szCs w:val="22"/>
          <w:u w:val="single"/>
        </w:rPr>
        <w:t>C O N T E N T S</w:t>
      </w:r>
    </w:p>
    <w:p w:rsidR="00DA2293" w:rsidRPr="009244A2" w:rsidRDefault="00DA2293" w:rsidP="00D8728C">
      <w:pPr>
        <w:ind w:right="27"/>
        <w:rPr>
          <w:bCs/>
          <w:smallCaps/>
          <w:sz w:val="18"/>
        </w:rPr>
      </w:pPr>
    </w:p>
    <w:p w:rsidR="00DA2293" w:rsidRPr="009244A2" w:rsidRDefault="00DA2293" w:rsidP="00D8728C">
      <w:pPr>
        <w:keepNext/>
        <w:tabs>
          <w:tab w:val="left" w:pos="0"/>
          <w:tab w:val="left" w:pos="1440"/>
          <w:tab w:val="left" w:pos="1710"/>
        </w:tabs>
        <w:ind w:right="27"/>
        <w:outlineLvl w:val="0"/>
        <w:rPr>
          <w:bCs/>
          <w:smallCaps/>
          <w:sz w:val="18"/>
          <w:szCs w:val="20"/>
        </w:rPr>
      </w:pPr>
      <w:r w:rsidRPr="009244A2">
        <w:rPr>
          <w:bCs/>
          <w:smallCaps/>
          <w:sz w:val="18"/>
          <w:szCs w:val="20"/>
        </w:rPr>
        <w:t>CLAUSE-1</w:t>
      </w:r>
      <w:r w:rsidRPr="009244A2">
        <w:rPr>
          <w:bCs/>
          <w:smallCaps/>
          <w:sz w:val="18"/>
          <w:szCs w:val="20"/>
        </w:rPr>
        <w:tab/>
        <w:t xml:space="preserve">: </w:t>
      </w:r>
      <w:r w:rsidRPr="009244A2">
        <w:rPr>
          <w:bCs/>
          <w:smallCaps/>
          <w:sz w:val="18"/>
          <w:szCs w:val="20"/>
        </w:rPr>
        <w:tab/>
        <w:t xml:space="preserve">DEFINITIONS </w:t>
      </w:r>
    </w:p>
    <w:p w:rsidR="00DA2293" w:rsidRPr="009244A2" w:rsidRDefault="00DA2293" w:rsidP="00D8728C">
      <w:pPr>
        <w:keepNext/>
        <w:ind w:right="27"/>
        <w:outlineLvl w:val="1"/>
        <w:rPr>
          <w:rFonts w:eastAsia="Arial Unicode MS"/>
          <w:bCs/>
          <w:smallCaps/>
          <w:sz w:val="18"/>
          <w:szCs w:val="20"/>
        </w:rPr>
      </w:pPr>
      <w:r w:rsidRPr="009244A2">
        <w:rPr>
          <w:rFonts w:eastAsia="Arial Unicode MS"/>
          <w:bCs/>
          <w:smallCaps/>
          <w:sz w:val="18"/>
          <w:szCs w:val="20"/>
        </w:rPr>
        <w:t>CLAUSE-2</w:t>
      </w:r>
      <w:r w:rsidRPr="009244A2">
        <w:rPr>
          <w:rFonts w:eastAsia="Arial Unicode MS"/>
          <w:bCs/>
          <w:smallCaps/>
          <w:sz w:val="18"/>
          <w:szCs w:val="20"/>
        </w:rPr>
        <w:tab/>
        <w:t xml:space="preserve">:       INTERPRETATIONS </w:t>
      </w:r>
    </w:p>
    <w:p w:rsidR="00DA2293" w:rsidRPr="009244A2" w:rsidRDefault="00DA2293" w:rsidP="00D8728C">
      <w:pPr>
        <w:tabs>
          <w:tab w:val="left" w:pos="0"/>
          <w:tab w:val="left" w:pos="1440"/>
          <w:tab w:val="left" w:pos="1710"/>
        </w:tabs>
        <w:ind w:right="27"/>
        <w:rPr>
          <w:bCs/>
          <w:smallCaps/>
          <w:sz w:val="20"/>
          <w:szCs w:val="20"/>
        </w:rPr>
      </w:pPr>
      <w:r w:rsidRPr="009244A2">
        <w:rPr>
          <w:bCs/>
          <w:smallCaps/>
          <w:sz w:val="18"/>
        </w:rPr>
        <w:t>CLAUSE-3</w:t>
      </w:r>
      <w:r w:rsidRPr="009244A2">
        <w:rPr>
          <w:bCs/>
          <w:smallCaps/>
          <w:sz w:val="18"/>
        </w:rPr>
        <w:tab/>
        <w:t>:</w:t>
      </w:r>
      <w:r w:rsidRPr="009244A2">
        <w:rPr>
          <w:bCs/>
          <w:smallCaps/>
          <w:sz w:val="18"/>
        </w:rPr>
        <w:tab/>
      </w:r>
      <w:r w:rsidRPr="009244A2">
        <w:rPr>
          <w:caps/>
          <w:sz w:val="20"/>
          <w:szCs w:val="20"/>
        </w:rPr>
        <w:t>Performance gurantee</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CLAUSE-4</w:t>
      </w:r>
      <w:r w:rsidRPr="009244A2">
        <w:rPr>
          <w:bCs/>
          <w:smallCaps/>
          <w:sz w:val="18"/>
        </w:rPr>
        <w:tab/>
        <w:t>:</w:t>
      </w:r>
      <w:r w:rsidRPr="009244A2">
        <w:rPr>
          <w:bCs/>
          <w:smallCaps/>
          <w:sz w:val="18"/>
        </w:rPr>
        <w:tab/>
        <w:t>SECURITY DEPOSIT</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CLAUSE-5</w:t>
      </w:r>
      <w:r w:rsidRPr="009244A2">
        <w:rPr>
          <w:bCs/>
          <w:smallCaps/>
          <w:sz w:val="18"/>
        </w:rPr>
        <w:tab/>
        <w:t>:</w:t>
      </w:r>
      <w:r w:rsidRPr="009244A2">
        <w:rPr>
          <w:bCs/>
          <w:smallCaps/>
          <w:sz w:val="18"/>
        </w:rPr>
        <w:tab/>
        <w:t>SUFFICIENCY OF TENDER</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CLAUSE-6</w:t>
      </w:r>
      <w:r w:rsidRPr="009244A2">
        <w:rPr>
          <w:bCs/>
          <w:smallCaps/>
          <w:sz w:val="18"/>
        </w:rPr>
        <w:tab/>
        <w:t>:</w:t>
      </w:r>
      <w:r w:rsidRPr="009244A2">
        <w:rPr>
          <w:bCs/>
          <w:smallCaps/>
          <w:sz w:val="18"/>
        </w:rPr>
        <w:tab/>
        <w:t xml:space="preserve">CONTRACT DOCUMENTS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CLAUSE-7</w:t>
      </w:r>
      <w:r w:rsidRPr="009244A2">
        <w:rPr>
          <w:bCs/>
          <w:smallCaps/>
          <w:sz w:val="18"/>
        </w:rPr>
        <w:tab/>
        <w:t>:</w:t>
      </w:r>
      <w:r w:rsidRPr="009244A2">
        <w:rPr>
          <w:bCs/>
          <w:smallCaps/>
          <w:sz w:val="18"/>
        </w:rPr>
        <w:tab/>
        <w:t>DISCREPANCIES AND ADJUSTMENT OF ERRORS</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CLAUSE-8</w:t>
      </w:r>
      <w:r w:rsidRPr="009244A2">
        <w:rPr>
          <w:bCs/>
          <w:smallCaps/>
          <w:sz w:val="18"/>
        </w:rPr>
        <w:tab/>
        <w:t>:</w:t>
      </w:r>
      <w:r w:rsidRPr="009244A2">
        <w:rPr>
          <w:bCs/>
          <w:smallCaps/>
          <w:sz w:val="18"/>
        </w:rPr>
        <w:tab/>
        <w:t xml:space="preserve">DUTIES AND POWERS OF ENGINEER-IN-CHARGE’S REPRESENTATIVE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CLAUSE-9</w:t>
      </w:r>
      <w:r w:rsidRPr="009244A2">
        <w:rPr>
          <w:bCs/>
          <w:smallCaps/>
          <w:sz w:val="18"/>
        </w:rPr>
        <w:tab/>
        <w:t>:</w:t>
      </w:r>
      <w:r w:rsidRPr="009244A2">
        <w:rPr>
          <w:bCs/>
          <w:smallCaps/>
          <w:sz w:val="18"/>
        </w:rPr>
        <w:tab/>
        <w:t>ASSIGNMENT AND SUB-LETTING</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CLAUSE-10</w:t>
      </w:r>
      <w:r w:rsidRPr="009244A2">
        <w:rPr>
          <w:bCs/>
          <w:smallCaps/>
          <w:sz w:val="18"/>
        </w:rPr>
        <w:tab/>
        <w:t>:</w:t>
      </w:r>
      <w:r w:rsidRPr="009244A2">
        <w:rPr>
          <w:bCs/>
          <w:smallCaps/>
          <w:sz w:val="18"/>
        </w:rPr>
        <w:tab/>
        <w:t>FACILITIES TO OTHER CONTRACTORS</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CLAUSE-11</w:t>
      </w:r>
      <w:r w:rsidRPr="009244A2">
        <w:rPr>
          <w:bCs/>
          <w:smallCaps/>
          <w:sz w:val="18"/>
        </w:rPr>
        <w:tab/>
        <w:t>:</w:t>
      </w:r>
      <w:r w:rsidRPr="009244A2">
        <w:rPr>
          <w:bCs/>
          <w:smallCaps/>
          <w:sz w:val="18"/>
        </w:rPr>
        <w:tab/>
        <w:t>CHANGE IN CONSTITUTION</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CLAUSE-12</w:t>
      </w:r>
      <w:r w:rsidRPr="009244A2">
        <w:rPr>
          <w:bCs/>
          <w:smallCaps/>
          <w:sz w:val="18"/>
        </w:rPr>
        <w:tab/>
        <w:t>:</w:t>
      </w:r>
      <w:r w:rsidRPr="009244A2">
        <w:rPr>
          <w:bCs/>
          <w:smallCaps/>
          <w:sz w:val="18"/>
        </w:rPr>
        <w:tab/>
        <w:t>COMMENCEMENT OF WORK</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CLAUSE-13</w:t>
      </w:r>
      <w:r w:rsidRPr="009244A2">
        <w:rPr>
          <w:bCs/>
          <w:smallCaps/>
          <w:sz w:val="18"/>
        </w:rPr>
        <w:tab/>
        <w:t>:</w:t>
      </w:r>
      <w:r w:rsidRPr="009244A2">
        <w:rPr>
          <w:bCs/>
          <w:smallCaps/>
          <w:sz w:val="18"/>
        </w:rPr>
        <w:tab/>
        <w:t xml:space="preserve">WORKS TO BE CARRIED OUT IN ACCORDANCE WITH SPECIFICATION DRAWINGS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ab/>
      </w:r>
      <w:r w:rsidRPr="009244A2">
        <w:rPr>
          <w:bCs/>
          <w:smallCaps/>
          <w:sz w:val="18"/>
        </w:rPr>
        <w:tab/>
        <w:t>AND ORDERS ETC.</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CLAUSE-14</w:t>
      </w:r>
      <w:r w:rsidRPr="009244A2">
        <w:rPr>
          <w:bCs/>
          <w:smallCaps/>
          <w:sz w:val="18"/>
        </w:rPr>
        <w:tab/>
        <w:t>:</w:t>
      </w:r>
      <w:r w:rsidRPr="009244A2">
        <w:rPr>
          <w:bCs/>
          <w:smallCaps/>
          <w:sz w:val="18"/>
        </w:rPr>
        <w:tab/>
        <w:t xml:space="preserve">SETTING OUT THE WORKS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CLAUSE-15</w:t>
      </w:r>
      <w:r w:rsidRPr="009244A2">
        <w:rPr>
          <w:bCs/>
          <w:smallCaps/>
          <w:sz w:val="18"/>
        </w:rPr>
        <w:tab/>
        <w:t>:</w:t>
      </w:r>
      <w:r w:rsidRPr="009244A2">
        <w:rPr>
          <w:bCs/>
          <w:smallCaps/>
          <w:sz w:val="18"/>
        </w:rPr>
        <w:tab/>
        <w:t xml:space="preserve">URGENT WORKS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CLAUSE-16</w:t>
      </w:r>
      <w:r w:rsidRPr="009244A2">
        <w:rPr>
          <w:bCs/>
          <w:smallCaps/>
          <w:sz w:val="18"/>
        </w:rPr>
        <w:tab/>
        <w:t>:</w:t>
      </w:r>
      <w:r w:rsidRPr="009244A2">
        <w:rPr>
          <w:bCs/>
          <w:smallCaps/>
          <w:sz w:val="18"/>
        </w:rPr>
        <w:tab/>
        <w:t>DEVIATIONS</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CLAUSE-17</w:t>
      </w:r>
      <w:r w:rsidRPr="009244A2">
        <w:rPr>
          <w:bCs/>
          <w:smallCaps/>
          <w:sz w:val="18"/>
        </w:rPr>
        <w:tab/>
        <w:t>:</w:t>
      </w:r>
      <w:r w:rsidRPr="009244A2">
        <w:rPr>
          <w:bCs/>
          <w:smallCaps/>
          <w:sz w:val="18"/>
        </w:rPr>
        <w:tab/>
        <w:t>CONTRACTORS SUPERVISION</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CLAUSE-18</w:t>
      </w:r>
      <w:r w:rsidRPr="009244A2">
        <w:rPr>
          <w:bCs/>
          <w:smallCaps/>
          <w:sz w:val="18"/>
        </w:rPr>
        <w:tab/>
        <w:t>:</w:t>
      </w:r>
      <w:r w:rsidRPr="009244A2">
        <w:rPr>
          <w:bCs/>
          <w:smallCaps/>
          <w:sz w:val="18"/>
        </w:rPr>
        <w:tab/>
        <w:t>INSTRUCTION AND NOTICE</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CLAUSE-19</w:t>
      </w:r>
      <w:r w:rsidRPr="009244A2">
        <w:rPr>
          <w:bCs/>
          <w:smallCaps/>
          <w:sz w:val="18"/>
        </w:rPr>
        <w:tab/>
        <w:t>:</w:t>
      </w:r>
      <w:r w:rsidRPr="009244A2">
        <w:rPr>
          <w:bCs/>
          <w:smallCaps/>
          <w:sz w:val="18"/>
        </w:rPr>
        <w:tab/>
        <w:t xml:space="preserve">PLANT AND EQUIPMENT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CLAUSE-20</w:t>
      </w:r>
      <w:r w:rsidRPr="009244A2">
        <w:rPr>
          <w:bCs/>
          <w:smallCaps/>
          <w:sz w:val="18"/>
        </w:rPr>
        <w:tab/>
        <w:t>:</w:t>
      </w:r>
      <w:r w:rsidRPr="009244A2">
        <w:rPr>
          <w:bCs/>
          <w:smallCaps/>
          <w:sz w:val="18"/>
        </w:rPr>
        <w:tab/>
        <w:t xml:space="preserve">PATENT RIGHTS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CLAUSE-21</w:t>
      </w:r>
      <w:r w:rsidRPr="009244A2">
        <w:rPr>
          <w:bCs/>
          <w:smallCaps/>
          <w:sz w:val="18"/>
        </w:rPr>
        <w:tab/>
        <w:t>:</w:t>
      </w:r>
      <w:r w:rsidRPr="009244A2">
        <w:rPr>
          <w:bCs/>
          <w:smallCaps/>
          <w:sz w:val="18"/>
        </w:rPr>
        <w:tab/>
        <w:t xml:space="preserve">MATERIALS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CLAUSE-22</w:t>
      </w:r>
      <w:r w:rsidRPr="009244A2">
        <w:rPr>
          <w:bCs/>
          <w:smallCaps/>
          <w:sz w:val="18"/>
        </w:rPr>
        <w:tab/>
        <w:t>:</w:t>
      </w:r>
      <w:r w:rsidRPr="009244A2">
        <w:rPr>
          <w:bCs/>
          <w:smallCaps/>
          <w:sz w:val="18"/>
        </w:rPr>
        <w:tab/>
        <w:t>LAWS GOVERNING THE CONTRACT</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CLAUSE-23</w:t>
      </w:r>
      <w:r w:rsidRPr="009244A2">
        <w:rPr>
          <w:bCs/>
          <w:smallCaps/>
          <w:sz w:val="18"/>
        </w:rPr>
        <w:tab/>
        <w:t>:</w:t>
      </w:r>
      <w:r w:rsidRPr="009244A2">
        <w:rPr>
          <w:bCs/>
          <w:smallCaps/>
          <w:sz w:val="18"/>
        </w:rPr>
        <w:tab/>
        <w:t xml:space="preserve">WATCHING AND LIGHTING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CLAUSE-24</w:t>
      </w:r>
      <w:r w:rsidRPr="009244A2">
        <w:rPr>
          <w:bCs/>
          <w:smallCaps/>
          <w:sz w:val="18"/>
        </w:rPr>
        <w:tab/>
        <w:t>:</w:t>
      </w:r>
      <w:r w:rsidRPr="009244A2">
        <w:rPr>
          <w:bCs/>
          <w:smallCaps/>
          <w:sz w:val="18"/>
        </w:rPr>
        <w:tab/>
        <w:t xml:space="preserve">WORK DURING NIGHT OR ON SUNDAYS AND HOLIDAYS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CLAUSE-25</w:t>
      </w:r>
      <w:r w:rsidRPr="009244A2">
        <w:rPr>
          <w:bCs/>
          <w:smallCaps/>
          <w:sz w:val="18"/>
        </w:rPr>
        <w:tab/>
        <w:t>:</w:t>
      </w:r>
      <w:r w:rsidRPr="009244A2">
        <w:rPr>
          <w:bCs/>
          <w:smallCaps/>
          <w:sz w:val="18"/>
        </w:rPr>
        <w:tab/>
        <w:t>LABOUR</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CLAUSE-26</w:t>
      </w:r>
      <w:r w:rsidRPr="009244A2">
        <w:rPr>
          <w:bCs/>
          <w:smallCaps/>
          <w:sz w:val="18"/>
        </w:rPr>
        <w:tab/>
        <w:t>:</w:t>
      </w:r>
      <w:r w:rsidRPr="009244A2">
        <w:rPr>
          <w:bCs/>
          <w:smallCaps/>
          <w:sz w:val="18"/>
        </w:rPr>
        <w:tab/>
        <w:t>MATERIALS OBTAINED FROM EXCAVATION AND TREASURE TROVE, FOSSILS ETC.</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CLAUSE-27</w:t>
      </w:r>
      <w:r w:rsidRPr="009244A2">
        <w:rPr>
          <w:bCs/>
          <w:smallCaps/>
          <w:sz w:val="18"/>
        </w:rPr>
        <w:tab/>
        <w:t>:</w:t>
      </w:r>
      <w:r w:rsidRPr="009244A2">
        <w:rPr>
          <w:bCs/>
          <w:smallCaps/>
          <w:sz w:val="18"/>
        </w:rPr>
        <w:tab/>
        <w:t>FORCE MAJEURE</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CLAUSE-28</w:t>
      </w:r>
      <w:r w:rsidRPr="009244A2">
        <w:rPr>
          <w:bCs/>
          <w:smallCaps/>
          <w:sz w:val="18"/>
        </w:rPr>
        <w:tab/>
        <w:t>:</w:t>
      </w:r>
      <w:r w:rsidRPr="009244A2">
        <w:rPr>
          <w:bCs/>
          <w:smallCaps/>
          <w:sz w:val="18"/>
        </w:rPr>
        <w:tab/>
        <w:t>LIABILITY FOR DAMAGE, DEFECTS OR IMPERFECTIONS AND RECTIFICATION THEREOF</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CLAUSE-29</w:t>
      </w:r>
      <w:r w:rsidRPr="009244A2">
        <w:rPr>
          <w:bCs/>
          <w:smallCaps/>
          <w:sz w:val="18"/>
        </w:rPr>
        <w:tab/>
        <w:t>:</w:t>
      </w:r>
      <w:r w:rsidRPr="009244A2">
        <w:rPr>
          <w:bCs/>
          <w:smallCaps/>
          <w:sz w:val="18"/>
        </w:rPr>
        <w:tab/>
        <w:t>CONTRACTOR’S LIABILITY AND INSURANCE</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CLAUSE-30</w:t>
      </w:r>
      <w:r w:rsidRPr="009244A2">
        <w:rPr>
          <w:bCs/>
          <w:smallCaps/>
          <w:sz w:val="18"/>
        </w:rPr>
        <w:tab/>
        <w:t>:</w:t>
      </w:r>
      <w:r w:rsidRPr="009244A2">
        <w:rPr>
          <w:bCs/>
          <w:smallCaps/>
          <w:sz w:val="18"/>
        </w:rPr>
        <w:tab/>
        <w:t xml:space="preserve">SUSPENSION OF WORKS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CLAUSE-31</w:t>
      </w:r>
      <w:r w:rsidRPr="009244A2">
        <w:rPr>
          <w:bCs/>
          <w:smallCaps/>
          <w:sz w:val="18"/>
        </w:rPr>
        <w:tab/>
        <w:t>:</w:t>
      </w:r>
      <w:r w:rsidRPr="009244A2">
        <w:rPr>
          <w:bCs/>
          <w:smallCaps/>
          <w:sz w:val="18"/>
        </w:rPr>
        <w:tab/>
        <w:t>FORE CLOSURE OF CONTRACT IN FULL OR IN PART DUE TO ABANDONMENT OR</w:t>
      </w:r>
    </w:p>
    <w:p w:rsidR="00DA2293" w:rsidRPr="009244A2" w:rsidRDefault="00DA2293" w:rsidP="00D8728C">
      <w:pPr>
        <w:tabs>
          <w:tab w:val="left" w:pos="0"/>
          <w:tab w:val="left" w:pos="1440"/>
          <w:tab w:val="left" w:pos="1710"/>
        </w:tabs>
        <w:ind w:right="27"/>
        <w:rPr>
          <w:bCs/>
          <w:smallCaps/>
          <w:sz w:val="18"/>
        </w:rPr>
      </w:pPr>
      <w:r w:rsidRPr="009244A2">
        <w:rPr>
          <w:bCs/>
          <w:smallCaps/>
          <w:sz w:val="18"/>
        </w:rPr>
        <w:tab/>
      </w:r>
      <w:r w:rsidRPr="009244A2">
        <w:rPr>
          <w:bCs/>
          <w:smallCaps/>
          <w:sz w:val="18"/>
        </w:rPr>
        <w:tab/>
        <w:t>REDUCTION IN SCOPE OF WORK</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CLAUSE-32</w:t>
      </w:r>
      <w:r w:rsidRPr="009244A2">
        <w:rPr>
          <w:bCs/>
          <w:smallCaps/>
          <w:sz w:val="18"/>
        </w:rPr>
        <w:tab/>
        <w:t>:</w:t>
      </w:r>
      <w:r w:rsidRPr="009244A2">
        <w:rPr>
          <w:bCs/>
          <w:smallCaps/>
          <w:sz w:val="18"/>
        </w:rPr>
        <w:tab/>
        <w:t xml:space="preserve">TERMINATION OF CONTRACT ON DEATH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CLAUSE-33</w:t>
      </w:r>
      <w:r w:rsidRPr="009244A2">
        <w:rPr>
          <w:bCs/>
          <w:smallCaps/>
          <w:sz w:val="18"/>
        </w:rPr>
        <w:tab/>
        <w:t>:</w:t>
      </w:r>
      <w:r w:rsidRPr="009244A2">
        <w:rPr>
          <w:bCs/>
          <w:smallCaps/>
          <w:sz w:val="18"/>
        </w:rPr>
        <w:tab/>
        <w:t>CARRYING OUT PART OF WORK AT THE RISK AND COST OF THE CONTRACTOR</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CLAUSE-34</w:t>
      </w:r>
      <w:r w:rsidRPr="009244A2">
        <w:rPr>
          <w:bCs/>
          <w:smallCaps/>
          <w:sz w:val="18"/>
        </w:rPr>
        <w:tab/>
        <w:t>:</w:t>
      </w:r>
      <w:r w:rsidRPr="009244A2">
        <w:rPr>
          <w:bCs/>
          <w:smallCaps/>
          <w:sz w:val="18"/>
        </w:rPr>
        <w:tab/>
        <w:t xml:space="preserve">COMPLETION TIME AND EXTENSIONS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CLAUSE-35</w:t>
      </w:r>
      <w:r w:rsidRPr="009244A2">
        <w:rPr>
          <w:bCs/>
          <w:smallCaps/>
          <w:sz w:val="18"/>
        </w:rPr>
        <w:tab/>
        <w:t>:</w:t>
      </w:r>
      <w:r w:rsidRPr="009244A2">
        <w:rPr>
          <w:bCs/>
          <w:smallCaps/>
          <w:sz w:val="18"/>
        </w:rPr>
        <w:tab/>
        <w:t>LIQUIDATED DAMAGES FOR DELAY</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CLAUSE-36</w:t>
      </w:r>
      <w:r w:rsidRPr="009244A2">
        <w:rPr>
          <w:bCs/>
          <w:smallCaps/>
          <w:sz w:val="18"/>
        </w:rPr>
        <w:tab/>
        <w:t>:</w:t>
      </w:r>
      <w:r w:rsidRPr="009244A2">
        <w:rPr>
          <w:bCs/>
          <w:smallCaps/>
          <w:sz w:val="18"/>
        </w:rPr>
        <w:tab/>
        <w:t>WHEN THE CONTRACT CAN BE DETERMINED</w:t>
      </w:r>
    </w:p>
    <w:p w:rsidR="00DA2293" w:rsidRPr="00D35F65" w:rsidRDefault="00DA2293" w:rsidP="00D8728C">
      <w:pPr>
        <w:tabs>
          <w:tab w:val="left" w:pos="0"/>
          <w:tab w:val="left" w:pos="1440"/>
          <w:tab w:val="left" w:pos="1710"/>
        </w:tabs>
        <w:ind w:right="27"/>
        <w:rPr>
          <w:bCs/>
          <w:smallCaps/>
          <w:sz w:val="18"/>
        </w:rPr>
      </w:pPr>
      <w:r w:rsidRPr="00D35F65">
        <w:rPr>
          <w:bCs/>
          <w:smallCaps/>
          <w:sz w:val="18"/>
        </w:rPr>
        <w:t>CLAUSE-37</w:t>
      </w:r>
      <w:r w:rsidRPr="00D35F65">
        <w:rPr>
          <w:bCs/>
          <w:smallCaps/>
          <w:sz w:val="18"/>
        </w:rPr>
        <w:tab/>
        <w:t>:</w:t>
      </w:r>
      <w:r w:rsidRPr="00D35F65">
        <w:rPr>
          <w:bCs/>
          <w:smallCaps/>
          <w:sz w:val="18"/>
        </w:rPr>
        <w:tab/>
      </w:r>
      <w:r w:rsidR="00345AD0" w:rsidRPr="00D35F65">
        <w:rPr>
          <w:bCs/>
          <w:smallCaps/>
          <w:sz w:val="18"/>
        </w:rPr>
        <w:t xml:space="preserve">IRS INSPECTION AND APPROVAL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CLAUSE-38</w:t>
      </w:r>
      <w:r w:rsidRPr="009244A2">
        <w:rPr>
          <w:bCs/>
          <w:smallCaps/>
          <w:sz w:val="18"/>
        </w:rPr>
        <w:tab/>
        <w:t>:</w:t>
      </w:r>
      <w:r w:rsidRPr="009244A2">
        <w:rPr>
          <w:bCs/>
          <w:smallCaps/>
          <w:sz w:val="18"/>
        </w:rPr>
        <w:tab/>
        <w:t xml:space="preserve">COMPLETION CERTIFICATE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CLAUSE-39</w:t>
      </w:r>
      <w:r w:rsidRPr="009244A2">
        <w:rPr>
          <w:bCs/>
          <w:smallCaps/>
          <w:sz w:val="18"/>
        </w:rPr>
        <w:tab/>
        <w:t>:</w:t>
      </w:r>
      <w:r w:rsidRPr="009244A2">
        <w:rPr>
          <w:bCs/>
          <w:smallCaps/>
          <w:sz w:val="18"/>
        </w:rPr>
        <w:tab/>
        <w:t xml:space="preserve">MEASUREMENTS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CLAUSE-40</w:t>
      </w:r>
      <w:r w:rsidRPr="009244A2">
        <w:rPr>
          <w:bCs/>
          <w:smallCaps/>
          <w:sz w:val="18"/>
        </w:rPr>
        <w:tab/>
        <w:t>:</w:t>
      </w:r>
      <w:r w:rsidRPr="009244A2">
        <w:rPr>
          <w:bCs/>
          <w:smallCaps/>
          <w:sz w:val="18"/>
        </w:rPr>
        <w:tab/>
        <w:t xml:space="preserve">PAYMENT ON ACCOUNT </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CLAUSE-41</w:t>
      </w:r>
      <w:r w:rsidRPr="009244A2">
        <w:rPr>
          <w:bCs/>
          <w:smallCaps/>
          <w:sz w:val="18"/>
        </w:rPr>
        <w:tab/>
        <w:t>:</w:t>
      </w:r>
      <w:r w:rsidRPr="009244A2">
        <w:rPr>
          <w:bCs/>
          <w:smallCaps/>
          <w:sz w:val="18"/>
        </w:rPr>
        <w:tab/>
        <w:t>TAXES, DUTIES AND LEVIES ETC</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CLAUSE-42</w:t>
      </w:r>
      <w:r w:rsidRPr="009244A2">
        <w:rPr>
          <w:bCs/>
          <w:smallCaps/>
          <w:sz w:val="18"/>
        </w:rPr>
        <w:tab/>
        <w:t>:</w:t>
      </w:r>
      <w:r w:rsidRPr="009244A2">
        <w:rPr>
          <w:bCs/>
          <w:smallCaps/>
          <w:sz w:val="18"/>
        </w:rPr>
        <w:tab/>
        <w:t>TAX DEDUCTION AT SOURCE</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CLAUSE-43</w:t>
      </w:r>
      <w:r w:rsidRPr="009244A2">
        <w:rPr>
          <w:bCs/>
          <w:smallCaps/>
          <w:sz w:val="18"/>
        </w:rPr>
        <w:tab/>
        <w:t>:</w:t>
      </w:r>
      <w:r w:rsidRPr="009244A2">
        <w:rPr>
          <w:bCs/>
          <w:smallCaps/>
          <w:sz w:val="18"/>
        </w:rPr>
        <w:tab/>
        <w:t>PAYMENT OF FINAL BILL</w:t>
      </w:r>
    </w:p>
    <w:p w:rsidR="00DA2293" w:rsidRPr="009244A2" w:rsidRDefault="00DA2293" w:rsidP="00D8728C">
      <w:pPr>
        <w:tabs>
          <w:tab w:val="left" w:pos="0"/>
          <w:tab w:val="left" w:pos="1440"/>
          <w:tab w:val="left" w:pos="1710"/>
        </w:tabs>
        <w:ind w:right="27"/>
        <w:rPr>
          <w:bCs/>
          <w:smallCaps/>
          <w:sz w:val="18"/>
        </w:rPr>
      </w:pPr>
      <w:r w:rsidRPr="009244A2">
        <w:rPr>
          <w:bCs/>
          <w:smallCaps/>
          <w:sz w:val="18"/>
        </w:rPr>
        <w:t>CLAUSE-44</w:t>
      </w:r>
      <w:r w:rsidRPr="009244A2">
        <w:rPr>
          <w:bCs/>
          <w:smallCaps/>
          <w:sz w:val="18"/>
        </w:rPr>
        <w:tab/>
        <w:t>:</w:t>
      </w:r>
      <w:r w:rsidRPr="009244A2">
        <w:rPr>
          <w:bCs/>
          <w:smallCaps/>
          <w:sz w:val="18"/>
        </w:rPr>
        <w:tab/>
        <w:t xml:space="preserve">OVER PAYMENTS AND UNDER PAYMENTS </w:t>
      </w:r>
    </w:p>
    <w:p w:rsidR="00DA2293" w:rsidRPr="009244A2" w:rsidRDefault="00DA2293" w:rsidP="00D8728C">
      <w:pPr>
        <w:tabs>
          <w:tab w:val="left" w:pos="0"/>
          <w:tab w:val="left" w:pos="1440"/>
          <w:tab w:val="left" w:pos="1710"/>
        </w:tabs>
        <w:ind w:right="27"/>
        <w:rPr>
          <w:bCs/>
          <w:smallCaps/>
          <w:sz w:val="18"/>
          <w:szCs w:val="18"/>
        </w:rPr>
      </w:pPr>
      <w:r w:rsidRPr="009244A2">
        <w:rPr>
          <w:bCs/>
          <w:smallCaps/>
          <w:sz w:val="18"/>
          <w:szCs w:val="18"/>
        </w:rPr>
        <w:t>CLAUSE-45</w:t>
      </w:r>
      <w:r w:rsidRPr="009244A2">
        <w:rPr>
          <w:bCs/>
          <w:smallCaps/>
          <w:sz w:val="18"/>
          <w:szCs w:val="18"/>
        </w:rPr>
        <w:tab/>
        <w:t>:</w:t>
      </w:r>
      <w:r w:rsidRPr="009244A2">
        <w:rPr>
          <w:bCs/>
          <w:smallCaps/>
          <w:sz w:val="18"/>
          <w:szCs w:val="18"/>
        </w:rPr>
        <w:tab/>
        <w:t>FINALITY CLAUSE</w:t>
      </w:r>
    </w:p>
    <w:p w:rsidR="00DA2293" w:rsidRPr="009244A2" w:rsidRDefault="00DA2293" w:rsidP="00D8728C">
      <w:pPr>
        <w:tabs>
          <w:tab w:val="left" w:pos="0"/>
          <w:tab w:val="left" w:pos="1440"/>
          <w:tab w:val="left" w:pos="1710"/>
        </w:tabs>
        <w:ind w:right="27"/>
        <w:rPr>
          <w:sz w:val="18"/>
          <w:szCs w:val="18"/>
        </w:rPr>
      </w:pPr>
      <w:r w:rsidRPr="009244A2">
        <w:rPr>
          <w:bCs/>
          <w:smallCaps/>
          <w:sz w:val="18"/>
          <w:szCs w:val="18"/>
        </w:rPr>
        <w:t>CLAUSE-46</w:t>
      </w:r>
      <w:r w:rsidRPr="009244A2">
        <w:rPr>
          <w:bCs/>
          <w:smallCaps/>
          <w:sz w:val="18"/>
          <w:szCs w:val="18"/>
        </w:rPr>
        <w:tab/>
        <w:t>:</w:t>
      </w:r>
      <w:r w:rsidRPr="009244A2">
        <w:rPr>
          <w:bCs/>
          <w:smallCaps/>
          <w:sz w:val="18"/>
          <w:szCs w:val="18"/>
        </w:rPr>
        <w:tab/>
      </w:r>
      <w:r w:rsidRPr="009244A2">
        <w:rPr>
          <w:sz w:val="18"/>
          <w:szCs w:val="18"/>
        </w:rPr>
        <w:t xml:space="preserve">SUM PAYABLE BY WAY OF COMPENSATION TO BE CONSIDERED IS REASONABLE </w:t>
      </w:r>
    </w:p>
    <w:p w:rsidR="00DA2293" w:rsidRPr="009244A2" w:rsidRDefault="00DA2293" w:rsidP="00D8728C">
      <w:pPr>
        <w:tabs>
          <w:tab w:val="left" w:pos="0"/>
          <w:tab w:val="left" w:pos="1440"/>
          <w:tab w:val="left" w:pos="1710"/>
        </w:tabs>
        <w:ind w:right="27"/>
        <w:rPr>
          <w:bCs/>
          <w:smallCaps/>
          <w:sz w:val="18"/>
          <w:szCs w:val="18"/>
        </w:rPr>
      </w:pPr>
      <w:r w:rsidRPr="009244A2">
        <w:rPr>
          <w:sz w:val="18"/>
          <w:szCs w:val="18"/>
        </w:rPr>
        <w:tab/>
      </w:r>
      <w:r w:rsidRPr="009244A2">
        <w:rPr>
          <w:sz w:val="18"/>
          <w:szCs w:val="18"/>
        </w:rPr>
        <w:tab/>
        <w:t>WITHOUT PREFERENCE TO ACTUAL LOSS</w:t>
      </w:r>
    </w:p>
    <w:p w:rsidR="00DA2293" w:rsidRPr="009244A2" w:rsidRDefault="00DA2293" w:rsidP="00D8728C">
      <w:pPr>
        <w:tabs>
          <w:tab w:val="left" w:pos="0"/>
          <w:tab w:val="left" w:pos="1440"/>
          <w:tab w:val="left" w:pos="1710"/>
        </w:tabs>
        <w:ind w:right="27"/>
        <w:rPr>
          <w:bCs/>
          <w:smallCaps/>
          <w:sz w:val="18"/>
          <w:szCs w:val="18"/>
        </w:rPr>
      </w:pPr>
      <w:r w:rsidRPr="009244A2">
        <w:rPr>
          <w:sz w:val="18"/>
          <w:szCs w:val="18"/>
        </w:rPr>
        <w:t>CLAUSE-47</w:t>
      </w:r>
      <w:r w:rsidRPr="009244A2">
        <w:rPr>
          <w:sz w:val="18"/>
          <w:szCs w:val="18"/>
        </w:rPr>
        <w:tab/>
        <w:t>:</w:t>
      </w:r>
      <w:r w:rsidRPr="009244A2">
        <w:rPr>
          <w:sz w:val="18"/>
          <w:szCs w:val="18"/>
        </w:rPr>
        <w:tab/>
      </w:r>
      <w:r w:rsidRPr="009244A2">
        <w:rPr>
          <w:bCs/>
          <w:smallCaps/>
          <w:sz w:val="18"/>
          <w:szCs w:val="18"/>
        </w:rPr>
        <w:t xml:space="preserve">SETTLEMENT OF DISPUTES &amp; ARBITRATION </w:t>
      </w:r>
    </w:p>
    <w:p w:rsidR="00DA2293" w:rsidRPr="009244A2" w:rsidRDefault="00DA2293" w:rsidP="00D8728C">
      <w:pPr>
        <w:tabs>
          <w:tab w:val="left" w:pos="0"/>
          <w:tab w:val="left" w:pos="1440"/>
          <w:tab w:val="left" w:pos="1710"/>
        </w:tabs>
        <w:ind w:right="27"/>
        <w:rPr>
          <w:bCs/>
          <w:smallCaps/>
          <w:sz w:val="18"/>
          <w:szCs w:val="18"/>
        </w:rPr>
      </w:pPr>
      <w:r w:rsidRPr="009244A2">
        <w:rPr>
          <w:bCs/>
          <w:smallCaps/>
          <w:sz w:val="18"/>
          <w:szCs w:val="18"/>
        </w:rPr>
        <w:t>CLAUSE-48</w:t>
      </w:r>
      <w:r w:rsidRPr="009244A2">
        <w:rPr>
          <w:bCs/>
          <w:smallCaps/>
          <w:sz w:val="18"/>
          <w:szCs w:val="18"/>
        </w:rPr>
        <w:tab/>
        <w:t>:</w:t>
      </w:r>
      <w:r w:rsidRPr="009244A2">
        <w:rPr>
          <w:bCs/>
          <w:smallCaps/>
          <w:sz w:val="18"/>
          <w:szCs w:val="18"/>
        </w:rPr>
        <w:tab/>
        <w:t>CLAIMS</w:t>
      </w:r>
    </w:p>
    <w:p w:rsidR="00DA2293" w:rsidRPr="009244A2" w:rsidRDefault="00DA2293" w:rsidP="00D8728C">
      <w:pPr>
        <w:tabs>
          <w:tab w:val="left" w:pos="0"/>
          <w:tab w:val="left" w:pos="1440"/>
          <w:tab w:val="left" w:pos="1710"/>
        </w:tabs>
        <w:ind w:right="27"/>
        <w:rPr>
          <w:bCs/>
          <w:smallCaps/>
          <w:sz w:val="18"/>
          <w:szCs w:val="18"/>
        </w:rPr>
      </w:pPr>
      <w:r w:rsidRPr="009244A2">
        <w:rPr>
          <w:bCs/>
          <w:smallCaps/>
          <w:sz w:val="18"/>
          <w:szCs w:val="18"/>
        </w:rPr>
        <w:t>CLAUSE-49</w:t>
      </w:r>
      <w:r w:rsidRPr="009244A2">
        <w:rPr>
          <w:bCs/>
          <w:smallCaps/>
          <w:sz w:val="18"/>
          <w:szCs w:val="18"/>
        </w:rPr>
        <w:tab/>
        <w:t>:</w:t>
      </w:r>
      <w:r w:rsidRPr="009244A2">
        <w:rPr>
          <w:bCs/>
          <w:smallCaps/>
          <w:sz w:val="18"/>
          <w:szCs w:val="18"/>
        </w:rPr>
        <w:tab/>
        <w:t>INTEREST</w:t>
      </w:r>
    </w:p>
    <w:p w:rsidR="00DA2293" w:rsidRPr="009244A2" w:rsidRDefault="00DA2293" w:rsidP="00D8728C">
      <w:pPr>
        <w:tabs>
          <w:tab w:val="left" w:pos="0"/>
          <w:tab w:val="left" w:pos="1440"/>
          <w:tab w:val="left" w:pos="1710"/>
        </w:tabs>
        <w:ind w:right="27"/>
        <w:rPr>
          <w:bCs/>
          <w:smallCaps/>
          <w:sz w:val="18"/>
          <w:szCs w:val="18"/>
        </w:rPr>
      </w:pPr>
      <w:r w:rsidRPr="009244A2">
        <w:rPr>
          <w:bCs/>
          <w:smallCaps/>
          <w:sz w:val="18"/>
          <w:szCs w:val="18"/>
        </w:rPr>
        <w:t>CLAUSE-50</w:t>
      </w:r>
      <w:r w:rsidRPr="009244A2">
        <w:rPr>
          <w:bCs/>
          <w:smallCaps/>
          <w:sz w:val="18"/>
          <w:szCs w:val="18"/>
        </w:rPr>
        <w:tab/>
        <w:t>:</w:t>
      </w:r>
      <w:r w:rsidRPr="009244A2">
        <w:rPr>
          <w:bCs/>
          <w:smallCaps/>
          <w:sz w:val="18"/>
          <w:szCs w:val="18"/>
        </w:rPr>
        <w:tab/>
        <w:t>INCENTIVE FOR EARLY COMPLETION</w:t>
      </w:r>
    </w:p>
    <w:p w:rsidR="000A4982" w:rsidRPr="009244A2" w:rsidRDefault="000A4982" w:rsidP="00D8728C">
      <w:pPr>
        <w:ind w:right="27"/>
        <w:jc w:val="center"/>
        <w:rPr>
          <w:bCs/>
          <w:smallCaps/>
          <w:color w:val="FF0000"/>
          <w:sz w:val="18"/>
          <w:szCs w:val="18"/>
        </w:rPr>
      </w:pPr>
    </w:p>
    <w:p w:rsidR="00F9458F" w:rsidRPr="009244A2" w:rsidRDefault="00F9458F" w:rsidP="00D8728C">
      <w:pPr>
        <w:ind w:right="27"/>
        <w:jc w:val="center"/>
        <w:rPr>
          <w:bCs/>
          <w:smallCaps/>
          <w:color w:val="FF0000"/>
          <w:sz w:val="18"/>
          <w:szCs w:val="18"/>
        </w:rPr>
      </w:pPr>
    </w:p>
    <w:p w:rsidR="00F9458F" w:rsidRPr="009244A2" w:rsidRDefault="00F9458F" w:rsidP="00D8728C">
      <w:pPr>
        <w:ind w:right="27"/>
        <w:jc w:val="center"/>
        <w:rPr>
          <w:bCs/>
          <w:smallCaps/>
          <w:color w:val="FF0000"/>
          <w:sz w:val="18"/>
          <w:szCs w:val="18"/>
        </w:rPr>
      </w:pPr>
    </w:p>
    <w:p w:rsidR="00390982" w:rsidRPr="009244A2" w:rsidRDefault="00390982" w:rsidP="00D8728C">
      <w:pPr>
        <w:pStyle w:val="PlainText"/>
        <w:ind w:right="27"/>
        <w:jc w:val="center"/>
        <w:rPr>
          <w:rFonts w:ascii="Times New Roman" w:hAnsi="Times New Roman"/>
          <w:b/>
          <w:caps/>
          <w:sz w:val="28"/>
        </w:rPr>
      </w:pPr>
      <w:r w:rsidRPr="009244A2">
        <w:rPr>
          <w:rFonts w:ascii="Times New Roman" w:hAnsi="Times New Roman"/>
          <w:b/>
          <w:caps/>
          <w:sz w:val="28"/>
        </w:rPr>
        <w:lastRenderedPageBreak/>
        <w:t>GENERAL CONDITIONS of Contract</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pStyle w:val="PlainText"/>
        <w:ind w:right="27"/>
        <w:jc w:val="both"/>
        <w:rPr>
          <w:rFonts w:ascii="Times New Roman" w:hAnsi="Times New Roman"/>
          <w:b/>
          <w:sz w:val="24"/>
        </w:rPr>
      </w:pPr>
      <w:r w:rsidRPr="009244A2">
        <w:rPr>
          <w:rFonts w:ascii="Times New Roman" w:hAnsi="Times New Roman"/>
          <w:b/>
          <w:sz w:val="24"/>
        </w:rPr>
        <w:t>CLAUSE - 1: DEFINITIONS</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pStyle w:val="PlainText"/>
        <w:ind w:right="27" w:firstLine="720"/>
        <w:jc w:val="both"/>
        <w:rPr>
          <w:rFonts w:ascii="Times New Roman" w:hAnsi="Times New Roman"/>
          <w:sz w:val="24"/>
        </w:rPr>
      </w:pPr>
      <w:r w:rsidRPr="009244A2">
        <w:rPr>
          <w:rFonts w:ascii="Times New Roman" w:hAnsi="Times New Roman"/>
          <w:sz w:val="24"/>
        </w:rPr>
        <w:t>In the contract, the following words &amp; expressions shall, unless context otherwise requires, have the meaning thereby respectively assigned to them:</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ind w:left="720" w:right="27" w:hanging="720"/>
        <w:jc w:val="both"/>
      </w:pPr>
      <w:r w:rsidRPr="009244A2">
        <w:t>i)</w:t>
      </w:r>
      <w:r w:rsidRPr="009244A2">
        <w:tab/>
      </w:r>
      <w:r w:rsidRPr="009244A2">
        <w:rPr>
          <w:b/>
          <w:bCs/>
        </w:rPr>
        <w:t>Contract</w:t>
      </w:r>
      <w:r w:rsidRPr="009244A2">
        <w:t xml:space="preserve">: means the documents forming the tender and acceptance thereof and the formal agreement executed between the competent authority on behalf of the Chairman, Inland Waterways Authority of India and the contractor, together within the documents referred to therein including these conditions, the specifications, designs, drawings and instructions issued from time to time by the Engineer-in-charge and all these documents taken together shall be deemed to form one contract and shall be complementary to one another         </w:t>
      </w:r>
    </w:p>
    <w:p w:rsidR="00390982" w:rsidRPr="009244A2" w:rsidRDefault="00390982" w:rsidP="00D8728C">
      <w:pPr>
        <w:ind w:left="720" w:right="27" w:hanging="720"/>
        <w:jc w:val="both"/>
      </w:pPr>
    </w:p>
    <w:p w:rsidR="00390982" w:rsidRPr="009244A2" w:rsidRDefault="00390982" w:rsidP="00D8728C">
      <w:pPr>
        <w:ind w:left="720" w:right="27" w:hanging="720"/>
        <w:jc w:val="both"/>
      </w:pPr>
      <w:r w:rsidRPr="009244A2">
        <w:t xml:space="preserve"> ii)</w:t>
      </w:r>
      <w:r w:rsidRPr="009244A2">
        <w:tab/>
      </w:r>
      <w:r w:rsidRPr="009244A2">
        <w:rPr>
          <w:b/>
          <w:bCs/>
        </w:rPr>
        <w:t>Contract sum</w:t>
      </w:r>
      <w:r w:rsidR="00367853" w:rsidRPr="009244A2">
        <w:t>:</w:t>
      </w:r>
      <w:r w:rsidRPr="009244A2">
        <w:t xml:space="preserve"> means the amount arrived at by multiplying the quantities shown in the schedule of quantities and price by the respective item rates as allowed.</w:t>
      </w:r>
    </w:p>
    <w:p w:rsidR="00390982" w:rsidRPr="009244A2" w:rsidRDefault="00390982" w:rsidP="00D8728C">
      <w:pPr>
        <w:pStyle w:val="PlainText"/>
        <w:ind w:left="1440" w:right="27" w:hanging="720"/>
        <w:jc w:val="both"/>
        <w:rPr>
          <w:rFonts w:ascii="Times New Roman" w:hAnsi="Times New Roman"/>
          <w:sz w:val="24"/>
        </w:rPr>
      </w:pPr>
    </w:p>
    <w:p w:rsidR="00390982" w:rsidRPr="009244A2" w:rsidRDefault="00390982" w:rsidP="00D8728C">
      <w:pPr>
        <w:ind w:left="720" w:right="27" w:hanging="720"/>
        <w:jc w:val="both"/>
      </w:pPr>
      <w:r w:rsidRPr="009244A2">
        <w:t xml:space="preserve"> iii)</w:t>
      </w:r>
      <w:r w:rsidRPr="009244A2">
        <w:tab/>
      </w:r>
      <w:r w:rsidRPr="009244A2">
        <w:rPr>
          <w:b/>
          <w:bCs/>
        </w:rPr>
        <w:t>Contractor:</w:t>
      </w:r>
      <w:r w:rsidRPr="009244A2">
        <w:t xml:space="preserve">  means the successful tenderer who is awarded the contract to perform the work covered under </w:t>
      </w:r>
      <w:r w:rsidR="00DD25F3" w:rsidRPr="009244A2">
        <w:t>this tender document</w:t>
      </w:r>
      <w:r w:rsidRPr="009244A2">
        <w:t xml:space="preserve"> and shall be deemed to include the contractor’s successors, executors, representatives or assign approved by the Engineer-in-charge.</w:t>
      </w:r>
    </w:p>
    <w:p w:rsidR="00390982" w:rsidRPr="009244A2" w:rsidRDefault="00390982" w:rsidP="00D8728C">
      <w:pPr>
        <w:ind w:left="720" w:right="27" w:hanging="720"/>
        <w:jc w:val="both"/>
      </w:pPr>
    </w:p>
    <w:p w:rsidR="00390982" w:rsidRPr="009244A2" w:rsidRDefault="00390982" w:rsidP="00D8728C">
      <w:pPr>
        <w:ind w:left="720" w:right="27" w:hanging="720"/>
        <w:jc w:val="both"/>
      </w:pPr>
      <w:r w:rsidRPr="009244A2">
        <w:t xml:space="preserve"> (iv)</w:t>
      </w:r>
      <w:r w:rsidRPr="009244A2">
        <w:tab/>
      </w:r>
      <w:r w:rsidRPr="009244A2">
        <w:rPr>
          <w:b/>
          <w:bCs/>
        </w:rPr>
        <w:t xml:space="preserve">Employer </w:t>
      </w:r>
      <w:r w:rsidRPr="009244A2">
        <w:t>means the Chairman, Inland Waterways Authority of India and his successors.</w:t>
      </w:r>
    </w:p>
    <w:p w:rsidR="00390982" w:rsidRPr="009244A2" w:rsidRDefault="00390982" w:rsidP="00D8728C">
      <w:pPr>
        <w:ind w:left="720" w:right="27" w:hanging="720"/>
        <w:jc w:val="both"/>
      </w:pPr>
    </w:p>
    <w:p w:rsidR="00390982" w:rsidRPr="009244A2" w:rsidRDefault="00390982" w:rsidP="00D8728C">
      <w:pPr>
        <w:ind w:left="720" w:right="27" w:hanging="720"/>
        <w:jc w:val="both"/>
      </w:pPr>
      <w:r w:rsidRPr="009244A2">
        <w:t>(v)</w:t>
      </w:r>
      <w:r w:rsidRPr="009244A2">
        <w:tab/>
      </w:r>
      <w:r w:rsidRPr="009244A2">
        <w:rPr>
          <w:b/>
          <w:bCs/>
        </w:rPr>
        <w:t xml:space="preserve">IWAI/ Authority/ Department/ Owner </w:t>
      </w:r>
      <w:r w:rsidRPr="009244A2">
        <w:t>shall mean the Inland Waterways Authority of India, which invites tenders on behalf of the Chairman, IWAI and includes therein-legal representatives, successors and assigns.</w:t>
      </w:r>
    </w:p>
    <w:p w:rsidR="00390982" w:rsidRPr="009244A2" w:rsidRDefault="00390982" w:rsidP="00D8728C">
      <w:pPr>
        <w:ind w:left="720" w:right="27" w:hanging="720"/>
        <w:jc w:val="both"/>
      </w:pPr>
    </w:p>
    <w:p w:rsidR="00390982" w:rsidRPr="009244A2" w:rsidRDefault="00390982" w:rsidP="00D8728C">
      <w:pPr>
        <w:ind w:left="720" w:right="27" w:hanging="720"/>
        <w:jc w:val="both"/>
      </w:pPr>
      <w:r w:rsidRPr="009244A2">
        <w:t>(vi)</w:t>
      </w:r>
      <w:r w:rsidRPr="009244A2">
        <w:tab/>
      </w:r>
      <w:r w:rsidRPr="009244A2">
        <w:rPr>
          <w:b/>
          <w:bCs/>
        </w:rPr>
        <w:t xml:space="preserve">Engineer-In-Charge (EIC) </w:t>
      </w:r>
      <w:r w:rsidRPr="009244A2">
        <w:t xml:space="preserve">means the Engineer officer </w:t>
      </w:r>
      <w:r w:rsidR="00FA7E4D" w:rsidRPr="009244A2">
        <w:t>authorized</w:t>
      </w:r>
      <w:r w:rsidRPr="009244A2">
        <w:t xml:space="preserve"> to </w:t>
      </w:r>
      <w:r w:rsidR="00DD25F3" w:rsidRPr="009244A2">
        <w:t>direct</w:t>
      </w:r>
      <w:r w:rsidRPr="009244A2">
        <w:t xml:space="preserve"> supervise and be In-charge of the works for the purpose of this contract who shall supervise and be in charge of the work.</w:t>
      </w:r>
    </w:p>
    <w:p w:rsidR="00390982" w:rsidRPr="009244A2" w:rsidRDefault="00390982" w:rsidP="00D8728C">
      <w:pPr>
        <w:ind w:left="720" w:right="27" w:hanging="720"/>
        <w:jc w:val="both"/>
      </w:pPr>
    </w:p>
    <w:p w:rsidR="00390982" w:rsidRPr="009244A2" w:rsidRDefault="00390982" w:rsidP="00D8728C">
      <w:pPr>
        <w:ind w:left="720" w:right="27" w:hanging="720"/>
        <w:jc w:val="both"/>
      </w:pPr>
      <w:r w:rsidRPr="009244A2">
        <w:t>(vii)</w:t>
      </w:r>
      <w:r w:rsidRPr="009244A2">
        <w:tab/>
      </w:r>
      <w:r w:rsidRPr="009244A2">
        <w:rPr>
          <w:b/>
          <w:bCs/>
        </w:rPr>
        <w:t>Engineer-in-charge representative</w:t>
      </w:r>
      <w:r w:rsidRPr="009244A2">
        <w:t xml:space="preserve"> shall mean any officer of the Authority nominated by the Engineer-in-charge for day to day supervision, checking, taking measurement, checking bills, ensuring quality control, inspecting works and other related works for completion of the project.</w:t>
      </w: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ab/>
      </w: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(viii)</w:t>
      </w:r>
      <w:r w:rsidRPr="009244A2">
        <w:rPr>
          <w:rFonts w:ascii="Times New Roman" w:hAnsi="Times New Roman"/>
          <w:sz w:val="24"/>
        </w:rPr>
        <w:tab/>
      </w:r>
      <w:r w:rsidRPr="009244A2">
        <w:rPr>
          <w:rFonts w:ascii="Times New Roman" w:hAnsi="Times New Roman"/>
          <w:b/>
          <w:bCs/>
          <w:sz w:val="24"/>
        </w:rPr>
        <w:t>Chairman</w:t>
      </w:r>
      <w:r w:rsidRPr="009244A2">
        <w:rPr>
          <w:rFonts w:ascii="Times New Roman" w:hAnsi="Times New Roman"/>
          <w:sz w:val="24"/>
        </w:rPr>
        <w:t>: means Chairman of Inland Waterways Authority of India.</w:t>
      </w:r>
    </w:p>
    <w:p w:rsidR="00390982" w:rsidRPr="009244A2" w:rsidRDefault="00390982" w:rsidP="00D8728C">
      <w:pPr>
        <w:pStyle w:val="PlainText"/>
        <w:ind w:left="1440" w:right="27" w:hanging="720"/>
        <w:jc w:val="both"/>
        <w:rPr>
          <w:rFonts w:ascii="Times New Roman" w:hAnsi="Times New Roman"/>
          <w:sz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rPr>
        <w:t>(ix)</w:t>
      </w:r>
      <w:r w:rsidRPr="009244A2">
        <w:rPr>
          <w:rFonts w:ascii="Times New Roman" w:hAnsi="Times New Roman"/>
          <w:sz w:val="24"/>
        </w:rPr>
        <w:tab/>
      </w:r>
      <w:r w:rsidRPr="009244A2">
        <w:rPr>
          <w:rFonts w:ascii="Times New Roman" w:hAnsi="Times New Roman"/>
          <w:b/>
          <w:bCs/>
          <w:sz w:val="24"/>
          <w:szCs w:val="24"/>
        </w:rPr>
        <w:t>Chief Engineer:</w:t>
      </w:r>
      <w:r w:rsidRPr="009244A2">
        <w:rPr>
          <w:rFonts w:ascii="Times New Roman" w:hAnsi="Times New Roman"/>
          <w:sz w:val="24"/>
          <w:szCs w:val="24"/>
        </w:rPr>
        <w:t xml:space="preserve"> means the Chief Engineer of the Authority.</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ind w:left="720" w:right="27" w:hanging="720"/>
        <w:jc w:val="both"/>
      </w:pPr>
      <w:r w:rsidRPr="009244A2">
        <w:t>(x)</w:t>
      </w:r>
      <w:r w:rsidRPr="009244A2">
        <w:tab/>
      </w:r>
      <w:r w:rsidRPr="009244A2">
        <w:rPr>
          <w:b/>
          <w:bCs/>
        </w:rPr>
        <w:t>Director</w:t>
      </w:r>
      <w:r w:rsidRPr="009244A2">
        <w:t xml:space="preserve"> means the Director of the Authority, as the case may be.</w:t>
      </w:r>
    </w:p>
    <w:p w:rsidR="00390982" w:rsidRPr="009244A2" w:rsidRDefault="00390982" w:rsidP="00D8728C">
      <w:pPr>
        <w:ind w:left="720" w:right="27" w:hanging="720"/>
        <w:jc w:val="both"/>
        <w:rPr>
          <w:b/>
          <w:bCs/>
        </w:rPr>
      </w:pPr>
    </w:p>
    <w:p w:rsidR="00390982" w:rsidRPr="009244A2" w:rsidRDefault="00390982" w:rsidP="00D8728C">
      <w:pPr>
        <w:ind w:left="720" w:right="27" w:hanging="720"/>
        <w:jc w:val="both"/>
      </w:pPr>
      <w:r w:rsidRPr="009244A2">
        <w:t>(xi)</w:t>
      </w:r>
      <w:r w:rsidRPr="009244A2">
        <w:tab/>
      </w:r>
      <w:r w:rsidRPr="009244A2">
        <w:rPr>
          <w:b/>
          <w:bCs/>
        </w:rPr>
        <w:t>Deputy Director</w:t>
      </w:r>
      <w:r w:rsidRPr="009244A2">
        <w:t xml:space="preserve"> means the Deputy Director of the Authority, as the case may be.</w:t>
      </w:r>
    </w:p>
    <w:p w:rsidR="00390982" w:rsidRPr="009244A2" w:rsidRDefault="00390982" w:rsidP="00D8728C">
      <w:pPr>
        <w:pStyle w:val="PlainText"/>
        <w:ind w:left="720"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sz w:val="24"/>
          <w:szCs w:val="24"/>
        </w:rPr>
      </w:pPr>
      <w:r w:rsidRPr="009244A2">
        <w:rPr>
          <w:rFonts w:ascii="Times New Roman" w:hAnsi="Times New Roman"/>
          <w:sz w:val="24"/>
          <w:szCs w:val="24"/>
        </w:rPr>
        <w:t>(xii)</w:t>
      </w:r>
      <w:r w:rsidRPr="009244A2">
        <w:rPr>
          <w:rFonts w:ascii="Times New Roman" w:hAnsi="Times New Roman"/>
          <w:sz w:val="24"/>
          <w:szCs w:val="24"/>
        </w:rPr>
        <w:tab/>
      </w:r>
      <w:r w:rsidRPr="009244A2">
        <w:rPr>
          <w:rFonts w:ascii="Times New Roman" w:hAnsi="Times New Roman"/>
          <w:b/>
          <w:bCs/>
          <w:sz w:val="24"/>
          <w:szCs w:val="24"/>
        </w:rPr>
        <w:t xml:space="preserve">Assistant Director </w:t>
      </w:r>
      <w:r w:rsidRPr="009244A2">
        <w:rPr>
          <w:rFonts w:ascii="Times New Roman" w:hAnsi="Times New Roman"/>
          <w:sz w:val="24"/>
          <w:szCs w:val="24"/>
        </w:rPr>
        <w:t>means the Asstt. Director of the Authority, as the case may be.</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(xiii)</w:t>
      </w:r>
      <w:r w:rsidRPr="009244A2">
        <w:rPr>
          <w:rFonts w:ascii="Times New Roman" w:hAnsi="Times New Roman"/>
          <w:b/>
          <w:bCs/>
          <w:sz w:val="24"/>
          <w:szCs w:val="24"/>
        </w:rPr>
        <w:tab/>
        <w:t xml:space="preserve">Assistant Hydrographic Surveyor </w:t>
      </w:r>
      <w:r w:rsidRPr="009244A2">
        <w:rPr>
          <w:rFonts w:ascii="Times New Roman" w:hAnsi="Times New Roman"/>
          <w:sz w:val="24"/>
          <w:szCs w:val="24"/>
        </w:rPr>
        <w:t xml:space="preserve">means the Assistant Hydrographic Surveyor of the Authority, as the case may be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(xiv)</w:t>
      </w:r>
      <w:r w:rsidRPr="009244A2">
        <w:rPr>
          <w:rFonts w:ascii="Times New Roman" w:hAnsi="Times New Roman"/>
          <w:sz w:val="24"/>
          <w:szCs w:val="24"/>
        </w:rPr>
        <w:tab/>
      </w:r>
      <w:r w:rsidRPr="009244A2">
        <w:rPr>
          <w:rFonts w:ascii="Times New Roman" w:hAnsi="Times New Roman"/>
          <w:b/>
          <w:bCs/>
          <w:sz w:val="24"/>
          <w:szCs w:val="24"/>
        </w:rPr>
        <w:t>Work Order</w:t>
      </w:r>
      <w:r w:rsidRPr="009244A2">
        <w:rPr>
          <w:rFonts w:ascii="Times New Roman" w:hAnsi="Times New Roman"/>
          <w:sz w:val="24"/>
          <w:szCs w:val="24"/>
        </w:rPr>
        <w:t xml:space="preserve"> means a letter from the Authority conveying the acceptance of the tender/offer subject to such reservations as may have been stated therein.</w:t>
      </w:r>
    </w:p>
    <w:p w:rsidR="00390982" w:rsidRPr="009244A2" w:rsidRDefault="00390982" w:rsidP="00D8728C">
      <w:pPr>
        <w:pStyle w:val="PlainText"/>
        <w:ind w:left="720"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bCs/>
          <w:sz w:val="24"/>
          <w:szCs w:val="24"/>
        </w:rPr>
      </w:pPr>
      <w:r w:rsidRPr="009244A2">
        <w:rPr>
          <w:rFonts w:ascii="Times New Roman" w:hAnsi="Times New Roman"/>
          <w:sz w:val="24"/>
        </w:rPr>
        <w:t>(xv)</w:t>
      </w:r>
      <w:r w:rsidRPr="009244A2">
        <w:rPr>
          <w:rFonts w:ascii="Times New Roman" w:hAnsi="Times New Roman"/>
          <w:sz w:val="24"/>
        </w:rPr>
        <w:tab/>
      </w:r>
      <w:r w:rsidRPr="009244A2">
        <w:rPr>
          <w:rFonts w:ascii="Times New Roman" w:hAnsi="Times New Roman"/>
          <w:b/>
          <w:bCs/>
          <w:sz w:val="24"/>
        </w:rPr>
        <w:t>Day</w:t>
      </w:r>
      <w:r w:rsidRPr="009244A2">
        <w:rPr>
          <w:rFonts w:ascii="Times New Roman" w:hAnsi="Times New Roman"/>
          <w:sz w:val="24"/>
        </w:rPr>
        <w:t xml:space="preserve"> : means a calendar day beginning and ending at mid-night.</w:t>
      </w:r>
    </w:p>
    <w:p w:rsidR="00390982" w:rsidRPr="009244A2" w:rsidRDefault="00390982" w:rsidP="00D8728C">
      <w:pPr>
        <w:pStyle w:val="PlainText"/>
        <w:ind w:right="27"/>
        <w:jc w:val="both"/>
        <w:rPr>
          <w:rFonts w:ascii="Times New Roman" w:hAnsi="Times New Roman"/>
          <w:b/>
          <w:bCs/>
          <w:sz w:val="24"/>
          <w:szCs w:val="24"/>
        </w:rPr>
      </w:pPr>
    </w:p>
    <w:p w:rsidR="00390982" w:rsidRPr="009244A2" w:rsidRDefault="00390982" w:rsidP="00D8728C">
      <w:pPr>
        <w:pStyle w:val="PlainText"/>
        <w:ind w:right="27"/>
        <w:jc w:val="both"/>
        <w:rPr>
          <w:rFonts w:ascii="Times New Roman" w:hAnsi="Times New Roman"/>
          <w:sz w:val="24"/>
          <w:szCs w:val="24"/>
        </w:rPr>
      </w:pPr>
      <w:r w:rsidRPr="009244A2">
        <w:rPr>
          <w:rFonts w:ascii="Times New Roman" w:hAnsi="Times New Roman"/>
          <w:sz w:val="24"/>
          <w:szCs w:val="24"/>
        </w:rPr>
        <w:t>(xvi)</w:t>
      </w:r>
      <w:r w:rsidRPr="009244A2">
        <w:rPr>
          <w:rFonts w:ascii="Times New Roman" w:hAnsi="Times New Roman"/>
          <w:sz w:val="24"/>
          <w:szCs w:val="24"/>
        </w:rPr>
        <w:tab/>
      </w:r>
      <w:r w:rsidRPr="009244A2">
        <w:rPr>
          <w:rFonts w:ascii="Times New Roman" w:hAnsi="Times New Roman"/>
          <w:b/>
          <w:bCs/>
          <w:sz w:val="24"/>
          <w:szCs w:val="24"/>
        </w:rPr>
        <w:t>Week</w:t>
      </w:r>
      <w:r w:rsidRPr="009244A2">
        <w:rPr>
          <w:rFonts w:ascii="Times New Roman" w:hAnsi="Times New Roman"/>
          <w:sz w:val="24"/>
          <w:szCs w:val="24"/>
        </w:rPr>
        <w:t xml:space="preserve"> : means seven consecutive calendar days</w:t>
      </w:r>
    </w:p>
    <w:p w:rsidR="00390982" w:rsidRPr="009244A2" w:rsidRDefault="00390982" w:rsidP="00D8728C">
      <w:pPr>
        <w:pStyle w:val="PlainText"/>
        <w:ind w:left="720"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sz w:val="24"/>
          <w:szCs w:val="24"/>
        </w:rPr>
      </w:pPr>
      <w:r w:rsidRPr="009244A2">
        <w:rPr>
          <w:rFonts w:ascii="Times New Roman" w:hAnsi="Times New Roman"/>
          <w:sz w:val="24"/>
          <w:szCs w:val="24"/>
        </w:rPr>
        <w:t>(xvii)</w:t>
      </w:r>
      <w:r w:rsidRPr="009244A2">
        <w:rPr>
          <w:rFonts w:ascii="Times New Roman" w:hAnsi="Times New Roman"/>
          <w:sz w:val="24"/>
          <w:szCs w:val="24"/>
        </w:rPr>
        <w:tab/>
      </w:r>
      <w:r w:rsidRPr="009244A2">
        <w:rPr>
          <w:rFonts w:ascii="Times New Roman" w:hAnsi="Times New Roman"/>
          <w:b/>
          <w:bCs/>
          <w:sz w:val="24"/>
          <w:szCs w:val="24"/>
        </w:rPr>
        <w:t>Month</w:t>
      </w:r>
      <w:r w:rsidRPr="009244A2">
        <w:rPr>
          <w:rFonts w:ascii="Times New Roman" w:hAnsi="Times New Roman"/>
          <w:sz w:val="24"/>
          <w:szCs w:val="24"/>
        </w:rPr>
        <w:t xml:space="preserve"> : means the one Calendar month.</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(xviii)</w:t>
      </w:r>
      <w:r w:rsidRPr="009244A2">
        <w:rPr>
          <w:rFonts w:ascii="Times New Roman" w:hAnsi="Times New Roman"/>
          <w:sz w:val="24"/>
          <w:szCs w:val="24"/>
        </w:rPr>
        <w:tab/>
      </w:r>
      <w:r w:rsidRPr="009244A2">
        <w:rPr>
          <w:rFonts w:ascii="Times New Roman" w:hAnsi="Times New Roman"/>
          <w:b/>
          <w:bCs/>
          <w:sz w:val="24"/>
          <w:szCs w:val="24"/>
        </w:rPr>
        <w:t>Site</w:t>
      </w:r>
      <w:r w:rsidRPr="009244A2">
        <w:rPr>
          <w:rFonts w:ascii="Times New Roman" w:hAnsi="Times New Roman"/>
          <w:sz w:val="24"/>
          <w:szCs w:val="24"/>
        </w:rPr>
        <w:t xml:space="preserve"> means the waterway and / or other places through which the works are to be executed.</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(xix)</w:t>
      </w:r>
      <w:r w:rsidRPr="009244A2">
        <w:rPr>
          <w:rFonts w:ascii="Times New Roman" w:hAnsi="Times New Roman"/>
          <w:sz w:val="24"/>
          <w:szCs w:val="24"/>
        </w:rPr>
        <w:tab/>
      </w:r>
      <w:r w:rsidRPr="009244A2">
        <w:rPr>
          <w:rFonts w:ascii="Times New Roman" w:hAnsi="Times New Roman"/>
          <w:b/>
          <w:bCs/>
          <w:sz w:val="24"/>
          <w:szCs w:val="24"/>
        </w:rPr>
        <w:t>Vessel</w:t>
      </w:r>
      <w:r w:rsidRPr="009244A2">
        <w:rPr>
          <w:rFonts w:ascii="Times New Roman" w:hAnsi="Times New Roman"/>
          <w:sz w:val="24"/>
          <w:szCs w:val="24"/>
        </w:rPr>
        <w:t xml:space="preserve"> : means the vessel/craft belonging to theContractor for carrying out the work. </w:t>
      </w:r>
    </w:p>
    <w:p w:rsidR="00390982" w:rsidRPr="00E130BD" w:rsidRDefault="00390982" w:rsidP="00D8728C">
      <w:pPr>
        <w:pStyle w:val="PlainText"/>
        <w:ind w:left="720" w:right="27" w:hanging="720"/>
        <w:jc w:val="both"/>
        <w:rPr>
          <w:rFonts w:ascii="Times New Roman" w:hAnsi="Times New Roman"/>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(xx)</w:t>
      </w:r>
      <w:r w:rsidRPr="009244A2">
        <w:rPr>
          <w:rFonts w:ascii="Times New Roman" w:hAnsi="Times New Roman"/>
          <w:sz w:val="24"/>
        </w:rPr>
        <w:tab/>
      </w:r>
      <w:r w:rsidRPr="009244A2">
        <w:rPr>
          <w:rFonts w:ascii="Times New Roman" w:hAnsi="Times New Roman"/>
          <w:b/>
          <w:bCs/>
          <w:sz w:val="24"/>
        </w:rPr>
        <w:t xml:space="preserve">Drawings </w:t>
      </w:r>
      <w:r w:rsidRPr="009244A2">
        <w:rPr>
          <w:rFonts w:ascii="Times New Roman" w:hAnsi="Times New Roman"/>
          <w:sz w:val="24"/>
        </w:rPr>
        <w:t>: means the drawings referred to in the specifications and / or appended with the tenderdocument, anymodifications of such drawings approved in writing by the Engineer-in-Charge and shall also include drawings issued for actual execution of the work time to time by the Engineer-in-Charge.</w:t>
      </w:r>
    </w:p>
    <w:p w:rsidR="00390982" w:rsidRPr="00E130BD" w:rsidRDefault="00390982" w:rsidP="00D8728C">
      <w:pPr>
        <w:pStyle w:val="PlainText"/>
        <w:ind w:left="1440" w:right="27" w:hanging="720"/>
        <w:jc w:val="both"/>
        <w:rPr>
          <w:rFonts w:ascii="Times New Roman" w:hAnsi="Times New Roman"/>
          <w:sz w:val="18"/>
          <w:szCs w:val="1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(xxi)</w:t>
      </w:r>
      <w:r w:rsidRPr="009244A2">
        <w:rPr>
          <w:rFonts w:ascii="Times New Roman" w:hAnsi="Times New Roman"/>
          <w:sz w:val="24"/>
          <w:szCs w:val="24"/>
        </w:rPr>
        <w:tab/>
      </w:r>
      <w:r w:rsidRPr="009244A2">
        <w:rPr>
          <w:rFonts w:ascii="Times New Roman" w:hAnsi="Times New Roman"/>
          <w:b/>
          <w:bCs/>
          <w:sz w:val="24"/>
          <w:szCs w:val="24"/>
        </w:rPr>
        <w:t>Urgent Works</w:t>
      </w:r>
      <w:r w:rsidRPr="009244A2">
        <w:rPr>
          <w:rFonts w:ascii="Times New Roman" w:hAnsi="Times New Roman"/>
          <w:sz w:val="24"/>
          <w:szCs w:val="24"/>
        </w:rPr>
        <w:t>: means any urgent nature which in the opinion of the Engineer-In-Charge become necessary at the time of execution and / or during the progress of work to obviate any risk or accident or failure or to obviate any risk of damage to the vessel structure, or required to accelerate the progress of work or which becomes necessary for security or for any other reason the Engineer-in-Charge may deem expedient.</w:t>
      </w:r>
    </w:p>
    <w:p w:rsidR="00390982" w:rsidRPr="00E130BD"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(xxii)</w:t>
      </w:r>
      <w:r w:rsidRPr="009244A2">
        <w:rPr>
          <w:rFonts w:ascii="Times New Roman" w:hAnsi="Times New Roman"/>
          <w:sz w:val="24"/>
          <w:szCs w:val="24"/>
        </w:rPr>
        <w:tab/>
      </w:r>
      <w:r w:rsidRPr="009244A2">
        <w:rPr>
          <w:rFonts w:ascii="Times New Roman" w:hAnsi="Times New Roman"/>
          <w:b/>
          <w:bCs/>
          <w:sz w:val="24"/>
          <w:szCs w:val="24"/>
        </w:rPr>
        <w:t>Work/ works</w:t>
      </w:r>
      <w:r w:rsidRPr="009244A2">
        <w:rPr>
          <w:rFonts w:ascii="Times New Roman" w:hAnsi="Times New Roman"/>
          <w:sz w:val="24"/>
          <w:szCs w:val="24"/>
        </w:rPr>
        <w:t>: means work / works to be executed in accordance with the contract.</w:t>
      </w:r>
    </w:p>
    <w:p w:rsidR="00390982" w:rsidRPr="00E130BD" w:rsidRDefault="00390982" w:rsidP="00D8728C">
      <w:pPr>
        <w:pStyle w:val="PlainText"/>
        <w:ind w:right="27"/>
        <w:jc w:val="both"/>
        <w:rPr>
          <w:rFonts w:ascii="Times New Roman" w:hAnsi="Times New Roman"/>
          <w:sz w:val="18"/>
          <w:szCs w:val="1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(xxiii)</w:t>
      </w:r>
      <w:r w:rsidRPr="009244A2">
        <w:rPr>
          <w:rFonts w:ascii="Times New Roman" w:hAnsi="Times New Roman"/>
          <w:sz w:val="24"/>
        </w:rPr>
        <w:tab/>
        <w:t xml:space="preserve">Schedules referred to in these </w:t>
      </w:r>
      <w:r w:rsidRPr="009244A2">
        <w:rPr>
          <w:rFonts w:ascii="Times New Roman" w:hAnsi="Times New Roman"/>
          <w:sz w:val="24"/>
          <w:szCs w:val="24"/>
        </w:rPr>
        <w:t>conditions</w:t>
      </w:r>
      <w:r w:rsidRPr="009244A2">
        <w:rPr>
          <w:rFonts w:ascii="Times New Roman" w:hAnsi="Times New Roman"/>
          <w:sz w:val="24"/>
        </w:rPr>
        <w:t xml:space="preserve"> shall mean the relevant schedules annexed to the tender papers or the standard schedule of rates of the govt. mentioned with the amendments thereto issued up to the date of receipt of the tender.</w:t>
      </w:r>
    </w:p>
    <w:p w:rsidR="00390982" w:rsidRPr="00E130BD" w:rsidRDefault="00390982" w:rsidP="00D8728C">
      <w:pPr>
        <w:ind w:left="720" w:right="27" w:hanging="720"/>
        <w:jc w:val="both"/>
        <w:rPr>
          <w:sz w:val="18"/>
          <w:szCs w:val="18"/>
        </w:rPr>
      </w:pPr>
    </w:p>
    <w:p w:rsidR="00390982" w:rsidRPr="009244A2" w:rsidRDefault="00390982" w:rsidP="00D8728C">
      <w:pPr>
        <w:ind w:left="720" w:right="27" w:hanging="720"/>
        <w:jc w:val="both"/>
      </w:pPr>
      <w:r w:rsidRPr="009244A2">
        <w:t>(xxiv)</w:t>
      </w:r>
      <w:r w:rsidRPr="009244A2">
        <w:tab/>
        <w:t xml:space="preserve">District specifications </w:t>
      </w:r>
      <w:r w:rsidR="00DD25F3" w:rsidRPr="009244A2">
        <w:t>mean</w:t>
      </w:r>
      <w:r w:rsidRPr="009244A2">
        <w:t xml:space="preserve"> the specifications followed by the State Government in the area where the work is to be executed.</w:t>
      </w:r>
    </w:p>
    <w:p w:rsidR="00390982" w:rsidRPr="00E130BD" w:rsidRDefault="00390982" w:rsidP="00D8728C">
      <w:pPr>
        <w:ind w:left="720" w:right="27" w:hanging="720"/>
        <w:jc w:val="both"/>
        <w:rPr>
          <w:sz w:val="18"/>
          <w:szCs w:val="18"/>
        </w:rPr>
      </w:pPr>
    </w:p>
    <w:p w:rsidR="00E130BD" w:rsidRDefault="00367853" w:rsidP="00D8728C">
      <w:pPr>
        <w:ind w:right="27"/>
        <w:jc w:val="both"/>
        <w:rPr>
          <w:b/>
          <w:caps/>
        </w:rPr>
      </w:pPr>
      <w:r w:rsidRPr="009244A2">
        <w:t>(</w:t>
      </w:r>
      <w:r w:rsidR="00390982" w:rsidRPr="009244A2">
        <w:t>xxv)</w:t>
      </w:r>
      <w:r w:rsidR="00390982" w:rsidRPr="009244A2">
        <w:tab/>
        <w:t>Tendered value means the value of the entire work as stipulated in the letter of award.</w:t>
      </w:r>
    </w:p>
    <w:p w:rsidR="00E130BD" w:rsidRDefault="00E130BD" w:rsidP="00D8728C">
      <w:pPr>
        <w:ind w:right="27"/>
        <w:jc w:val="both"/>
        <w:rPr>
          <w:b/>
          <w:caps/>
        </w:rPr>
      </w:pPr>
    </w:p>
    <w:p w:rsidR="00390982" w:rsidRPr="009244A2" w:rsidRDefault="00390982" w:rsidP="00D8728C">
      <w:pPr>
        <w:ind w:right="27"/>
        <w:jc w:val="both"/>
        <w:rPr>
          <w:b/>
          <w:caps/>
        </w:rPr>
      </w:pPr>
      <w:r w:rsidRPr="009244A2">
        <w:rPr>
          <w:b/>
          <w:caps/>
        </w:rPr>
        <w:t xml:space="preserve">Clause – 2: Interpretations </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2.1</w:t>
      </w:r>
      <w:r w:rsidRPr="009244A2">
        <w:rPr>
          <w:rFonts w:ascii="Times New Roman" w:hAnsi="Times New Roman"/>
          <w:sz w:val="24"/>
          <w:szCs w:val="24"/>
        </w:rPr>
        <w:tab/>
        <w:t xml:space="preserve">Where the contract so requires, words imparting the singular only shall also include the plural and vice versa. Any reference to masculine gender shall whenever required include feminine gender and vice versa. </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ind w:left="720" w:right="27" w:hanging="720"/>
        <w:jc w:val="both"/>
      </w:pPr>
      <w:r w:rsidRPr="009244A2">
        <w:t xml:space="preserve">2.2 </w:t>
      </w:r>
      <w:r w:rsidRPr="009244A2">
        <w:tab/>
        <w:t>Heading and marginal notes in these General Conditions shall not be deemed to form part thereof or be taken into consideration in the interpretation of construction thereof of the contract.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caps/>
          <w:sz w:val="24"/>
          <w:szCs w:val="24"/>
        </w:rPr>
      </w:pPr>
      <w:r w:rsidRPr="009244A2">
        <w:rPr>
          <w:rFonts w:ascii="Times New Roman" w:hAnsi="Times New Roman"/>
          <w:b/>
          <w:caps/>
          <w:sz w:val="24"/>
          <w:szCs w:val="24"/>
        </w:rPr>
        <w:t>Clause – 3: Performance guArantee</w:t>
      </w:r>
    </w:p>
    <w:p w:rsidR="00390982" w:rsidRPr="009244A2" w:rsidRDefault="00390982" w:rsidP="00D8728C">
      <w:pPr>
        <w:pStyle w:val="PlainText"/>
        <w:ind w:right="27"/>
        <w:jc w:val="both"/>
        <w:rPr>
          <w:rFonts w:ascii="Times New Roman" w:hAnsi="Times New Roman"/>
          <w:b/>
          <w:caps/>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3.1</w:t>
      </w:r>
      <w:r w:rsidRPr="009244A2">
        <w:rPr>
          <w:rFonts w:ascii="Times New Roman" w:hAnsi="Times New Roman"/>
          <w:b/>
          <w:caps/>
          <w:sz w:val="24"/>
          <w:szCs w:val="24"/>
        </w:rPr>
        <w:tab/>
      </w:r>
      <w:r w:rsidRPr="009244A2">
        <w:rPr>
          <w:rFonts w:ascii="Times New Roman" w:hAnsi="Times New Roman"/>
          <w:sz w:val="24"/>
          <w:szCs w:val="24"/>
        </w:rPr>
        <w:t xml:space="preserve">The contractor shall be required to deposit an amount equal to 5% of the tendered value of the work as performance guarantee in the form of either </w:t>
      </w:r>
      <w:r w:rsidR="009E6E39" w:rsidRPr="009244A2">
        <w:rPr>
          <w:rFonts w:ascii="Times New Roman" w:hAnsi="Times New Roman"/>
          <w:sz w:val="24"/>
          <w:szCs w:val="24"/>
          <w:lang w:val="en-IN"/>
        </w:rPr>
        <w:t>RTGS/</w:t>
      </w:r>
      <w:r w:rsidRPr="009244A2">
        <w:rPr>
          <w:rFonts w:ascii="Times New Roman" w:hAnsi="Times New Roman"/>
          <w:sz w:val="24"/>
          <w:szCs w:val="24"/>
        </w:rPr>
        <w:t xml:space="preserve">demand draft payable at any nationalized/schedule bank </w:t>
      </w:r>
      <w:r w:rsidRPr="009244A2">
        <w:rPr>
          <w:rFonts w:ascii="Times New Roman" w:hAnsi="Times New Roman"/>
          <w:b/>
          <w:bCs/>
          <w:sz w:val="24"/>
          <w:szCs w:val="24"/>
        </w:rPr>
        <w:t>OR</w:t>
      </w:r>
      <w:r w:rsidRPr="009244A2">
        <w:rPr>
          <w:rFonts w:ascii="Times New Roman" w:hAnsi="Times New Roman"/>
          <w:sz w:val="24"/>
          <w:szCs w:val="24"/>
        </w:rPr>
        <w:t xml:space="preserve"> an irrevocable bank guarantee bond of any scheduled bank or State Bank of India in accordance with the form prescribed within 15 days of the issue of the work order.</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3.2</w:t>
      </w:r>
      <w:r w:rsidRPr="009244A2">
        <w:rPr>
          <w:rFonts w:ascii="Times New Roman" w:hAnsi="Times New Roman"/>
          <w:sz w:val="24"/>
          <w:szCs w:val="24"/>
        </w:rPr>
        <w:tab/>
        <w:t>Performance guarantee shall be initially valid up to the stipulated date of completion plus sixty days beyond that. In case the time for completion gets enlarged, the contractor shall get the validity of the performance guarantee extended to cover such enlarged time of the work. After recording of the completion certificate for the work by the competent authority, the performance guarantee shall be returned to the contractor without any interest.</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b/>
          <w:caps/>
          <w:sz w:val="24"/>
          <w:szCs w:val="24"/>
        </w:rPr>
      </w:pPr>
      <w:r w:rsidRPr="009244A2">
        <w:rPr>
          <w:rFonts w:ascii="Times New Roman" w:hAnsi="Times New Roman"/>
          <w:sz w:val="24"/>
          <w:szCs w:val="24"/>
        </w:rPr>
        <w:t>3.3</w:t>
      </w:r>
      <w:r w:rsidRPr="009244A2">
        <w:rPr>
          <w:rFonts w:ascii="Times New Roman" w:hAnsi="Times New Roman"/>
          <w:sz w:val="24"/>
          <w:szCs w:val="24"/>
        </w:rPr>
        <w:tab/>
        <w:t xml:space="preserve">In the event of contract being determined under the provision of any of the clauses/conditions of agreement, the performance guarantee shall be forfeited in full and shall be absolutely at the disposal of the authority. </w:t>
      </w: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caps/>
          <w:sz w:val="24"/>
          <w:szCs w:val="24"/>
        </w:rPr>
        <w:tab/>
      </w: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4: SECURITY DEPOSIT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4.1</w:t>
      </w:r>
      <w:r w:rsidRPr="009244A2">
        <w:rPr>
          <w:rFonts w:ascii="Times New Roman" w:hAnsi="Times New Roman"/>
          <w:sz w:val="24"/>
          <w:szCs w:val="24"/>
        </w:rPr>
        <w:tab/>
        <w:t>A sum @ 10% of the gross amount of the bill shall be deducted from each running bill of the contractor till the sum along with the sum already deposited as the  earnest money will amount to security deposit of 5% of the contract value of work. Bank guarantee will not be accepted as security deposit.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4.2</w:t>
      </w:r>
      <w:r w:rsidRPr="009244A2">
        <w:rPr>
          <w:rFonts w:ascii="Times New Roman" w:hAnsi="Times New Roman"/>
          <w:sz w:val="24"/>
          <w:szCs w:val="24"/>
        </w:rPr>
        <w:tab/>
        <w:t>The total security deposit shall remain with IWAI till the defect liability period is over or the payment of the final bill payable in accordance with agreement conditions whichever is later, provided the Engineer-in-Charge is satisfied that there is no demand outstanding against the contractor.</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4.3</w:t>
      </w:r>
      <w:r w:rsidRPr="009244A2">
        <w:rPr>
          <w:rFonts w:ascii="Times New Roman" w:hAnsi="Times New Roman"/>
          <w:sz w:val="24"/>
          <w:szCs w:val="24"/>
        </w:rPr>
        <w:tab/>
        <w:t>No interest will be paid on security deposit.</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4.4</w:t>
      </w:r>
      <w:r w:rsidRPr="009244A2">
        <w:rPr>
          <w:rFonts w:ascii="Times New Roman" w:hAnsi="Times New Roman"/>
          <w:sz w:val="24"/>
          <w:szCs w:val="24"/>
        </w:rPr>
        <w:tab/>
        <w:t>If the contractor neglects to observe or fails to perform any of his obligations under the contract, it shall be lawful for the Employer/ EIC to forfeit either in whole or in part, the security deposit furnished by the contractor. However, if the contractor duly performs and completes the contract in all respects and presents in absolute "NO DEMAND CERTIFICATE” in the prescribed form, the IWAI shall refund the security deposit to the contractor after deduction of cost and expenses that the Authority may have incurred and other money including all losses and damages which the Authority is entitled to recover from the Contractor.</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4.5</w:t>
      </w:r>
      <w:r w:rsidRPr="009244A2">
        <w:rPr>
          <w:rFonts w:ascii="Times New Roman" w:hAnsi="Times New Roman"/>
          <w:sz w:val="24"/>
          <w:szCs w:val="24"/>
        </w:rPr>
        <w:tab/>
        <w:t xml:space="preserve">In case of delay in the progress of work, the Engineer- in-Charge shall issue to the contractor a memo in writing pointing out the delay in progress and calling upon the contractor to explain the causes for the delay within 3 days of receipt of the memo and 10 days from issuance of memo whichever is earlier. If the Engineer-in-Charge is not satisfied </w:t>
      </w:r>
      <w:r w:rsidRPr="009244A2">
        <w:rPr>
          <w:rFonts w:ascii="Times New Roman" w:hAnsi="Times New Roman"/>
          <w:sz w:val="24"/>
          <w:szCs w:val="24"/>
        </w:rPr>
        <w:lastRenderedPageBreak/>
        <w:t>with the explanations offered, he may forfeit the security deposit and / or withhold payment of pending bills in whole or in part and/ or get the measures of rectification of progress of work accelerated to the pre-defined level at the risk and cost of the contractor.</w:t>
      </w:r>
    </w:p>
    <w:p w:rsidR="00390982" w:rsidRPr="009244A2" w:rsidRDefault="00390982" w:rsidP="00D8728C">
      <w:pPr>
        <w:pStyle w:val="PlainText"/>
        <w:ind w:left="720"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4.6 </w:t>
      </w:r>
      <w:r w:rsidRPr="009244A2">
        <w:rPr>
          <w:rFonts w:ascii="Times New Roman" w:hAnsi="Times New Roman"/>
          <w:sz w:val="24"/>
          <w:szCs w:val="24"/>
        </w:rPr>
        <w:tab/>
        <w:t>All compensation or other sums of money payable by the contractor under the terms of the contract or any other contract or on any other account whatsoever, may be deducted from or paid by the sale of a sufficient part of his security or from the interest arising there from or from any sums which may be due or may become due to the contractor by the Authority on any account whatsoever. Also in the event of the contractor’s security deposit being reduced by reasons of such deductions or sale, as aforesaid the contractor shall, within 14 days of receipt of notice of demand from the Engineer-in-Charge make good the deficit in his security deposit.</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sz w:val="24"/>
          <w:szCs w:val="24"/>
        </w:rPr>
      </w:pPr>
      <w:r w:rsidRPr="009244A2">
        <w:rPr>
          <w:rFonts w:ascii="Times New Roman" w:hAnsi="Times New Roman"/>
          <w:b/>
          <w:caps/>
          <w:sz w:val="24"/>
          <w:szCs w:val="24"/>
        </w:rPr>
        <w:t xml:space="preserve">Clause – 5: Sufficiency of Tender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The contractor shall be deemed to have satisfied himself before tendering as to the correctness and sufficiency of his tender for the works and of the rates quoted in the schedule of   Quantities and Prices which shall (except as otherwise provided in the contract) cover all his obligations under the contract and all matters and things necessary for the proper execution and completion of the works in accordance with the provisions of the contract and its operation during execution of work.</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caps/>
          <w:sz w:val="24"/>
          <w:szCs w:val="24"/>
        </w:rPr>
      </w:pPr>
      <w:r w:rsidRPr="009244A2">
        <w:rPr>
          <w:rFonts w:ascii="Times New Roman" w:hAnsi="Times New Roman"/>
          <w:b/>
          <w:caps/>
          <w:sz w:val="24"/>
          <w:szCs w:val="24"/>
        </w:rPr>
        <w:t xml:space="preserve">Clause – 6:  Contract Documents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6.1</w:t>
      </w:r>
      <w:r w:rsidRPr="009244A2">
        <w:rPr>
          <w:rFonts w:ascii="Times New Roman" w:hAnsi="Times New Roman"/>
          <w:sz w:val="24"/>
          <w:szCs w:val="24"/>
        </w:rPr>
        <w:tab/>
        <w:t>The language in which the contract documents shall be drawn up shall be English and if the said documents are written in more than one languages, the language according to which the contract is to be constructed and interpreted shall be English.</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6.2</w:t>
      </w:r>
      <w:r w:rsidRPr="009244A2">
        <w:rPr>
          <w:rFonts w:ascii="Times New Roman" w:hAnsi="Times New Roman"/>
          <w:sz w:val="24"/>
          <w:szCs w:val="24"/>
        </w:rPr>
        <w:tab/>
        <w:t xml:space="preserve">The Contractor shall be furnished free of charge certified true copy of the contract document.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6.3</w:t>
      </w:r>
      <w:r w:rsidRPr="009244A2">
        <w:rPr>
          <w:rFonts w:ascii="Times New Roman" w:hAnsi="Times New Roman"/>
          <w:sz w:val="24"/>
          <w:szCs w:val="24"/>
        </w:rPr>
        <w:tab/>
        <w:t>A copy of the Contract Documents furnished to the Contractor as aforesaid shall be kept by the Contractor on the Site in good condition and the same shall at all reasonable time be available for inspection and use by the Engineer-in-Charge, his representatives or by other Inspecting officers of the Authority.</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6.4</w:t>
      </w:r>
      <w:r w:rsidRPr="009244A2">
        <w:rPr>
          <w:rFonts w:ascii="Times New Roman" w:hAnsi="Times New Roman"/>
          <w:sz w:val="24"/>
          <w:szCs w:val="24"/>
        </w:rPr>
        <w:tab/>
        <w:t>None of these Documents shall be used by the Contractor for any purpose other than that of this contract.</w:t>
      </w:r>
    </w:p>
    <w:p w:rsidR="00015DEE" w:rsidRDefault="00015DEE" w:rsidP="00D8728C">
      <w:pPr>
        <w:pStyle w:val="PlainText"/>
        <w:ind w:right="27"/>
        <w:jc w:val="both"/>
        <w:rPr>
          <w:rFonts w:ascii="Times New Roman" w:hAnsi="Times New Roman"/>
          <w:b/>
          <w:caps/>
          <w:sz w:val="24"/>
          <w:szCs w:val="24"/>
        </w:rPr>
      </w:pPr>
    </w:p>
    <w:p w:rsidR="00390982" w:rsidRPr="009244A2" w:rsidRDefault="00390982" w:rsidP="00D8728C">
      <w:pPr>
        <w:pStyle w:val="PlainText"/>
        <w:ind w:right="27"/>
        <w:jc w:val="both"/>
        <w:rPr>
          <w:rFonts w:ascii="Times New Roman" w:hAnsi="Times New Roman"/>
          <w:b/>
          <w:caps/>
          <w:sz w:val="24"/>
          <w:szCs w:val="24"/>
        </w:rPr>
      </w:pPr>
      <w:r w:rsidRPr="009244A2">
        <w:rPr>
          <w:rFonts w:ascii="Times New Roman" w:hAnsi="Times New Roman"/>
          <w:b/>
          <w:caps/>
          <w:sz w:val="24"/>
          <w:szCs w:val="24"/>
        </w:rPr>
        <w:t>Clause – 7: DISCREPANCIES AND ADJUSTMENT OF errors</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7.1</w:t>
      </w:r>
      <w:r w:rsidRPr="009244A2">
        <w:rPr>
          <w:rFonts w:ascii="Times New Roman" w:hAnsi="Times New Roman"/>
          <w:sz w:val="24"/>
          <w:szCs w:val="24"/>
        </w:rPr>
        <w:tab/>
        <w:t>Detailed drawings shall be followed in preference to small-scale drawings and figured dimensions in preference to scaled dimensions.  The case of discrepancy between the Schedule of Quantities and prices, the Specifications and/ or the drawings, the following order of precedence shall be observed : -</w:t>
      </w:r>
    </w:p>
    <w:p w:rsidR="00390982" w:rsidRPr="009244A2" w:rsidRDefault="00390982" w:rsidP="00D8728C">
      <w:pPr>
        <w:pStyle w:val="PlainText"/>
        <w:ind w:right="27" w:firstLine="720"/>
        <w:jc w:val="both"/>
        <w:rPr>
          <w:rFonts w:ascii="Times New Roman" w:hAnsi="Times New Roman"/>
          <w:sz w:val="24"/>
          <w:szCs w:val="24"/>
        </w:rPr>
      </w:pPr>
    </w:p>
    <w:p w:rsidR="00390982" w:rsidRPr="009244A2" w:rsidRDefault="00390982" w:rsidP="00D8728C">
      <w:pPr>
        <w:pStyle w:val="PlainText"/>
        <w:ind w:right="27" w:firstLine="720"/>
        <w:jc w:val="both"/>
        <w:rPr>
          <w:rFonts w:ascii="Times New Roman" w:hAnsi="Times New Roman"/>
          <w:sz w:val="24"/>
          <w:szCs w:val="24"/>
        </w:rPr>
      </w:pPr>
      <w:r w:rsidRPr="009244A2">
        <w:rPr>
          <w:rFonts w:ascii="Times New Roman" w:hAnsi="Times New Roman"/>
          <w:sz w:val="24"/>
          <w:szCs w:val="24"/>
        </w:rPr>
        <w:t>(a)</w:t>
      </w:r>
      <w:r w:rsidRPr="009244A2">
        <w:rPr>
          <w:rFonts w:ascii="Times New Roman" w:hAnsi="Times New Roman"/>
          <w:sz w:val="24"/>
          <w:szCs w:val="24"/>
        </w:rPr>
        <w:tab/>
        <w:t xml:space="preserve">Description in the Schedule of Quantities and Prices.    </w:t>
      </w:r>
    </w:p>
    <w:p w:rsidR="00390982" w:rsidRPr="009244A2" w:rsidRDefault="00390982" w:rsidP="00D8728C">
      <w:pPr>
        <w:pStyle w:val="PlainText"/>
        <w:ind w:right="27" w:firstLine="720"/>
        <w:jc w:val="both"/>
        <w:rPr>
          <w:rFonts w:ascii="Times New Roman" w:hAnsi="Times New Roman"/>
          <w:sz w:val="24"/>
          <w:szCs w:val="24"/>
        </w:rPr>
      </w:pPr>
      <w:r w:rsidRPr="009244A2">
        <w:rPr>
          <w:rFonts w:ascii="Times New Roman" w:hAnsi="Times New Roman"/>
          <w:sz w:val="24"/>
          <w:szCs w:val="24"/>
        </w:rPr>
        <w:t xml:space="preserve">(b) </w:t>
      </w:r>
      <w:r w:rsidRPr="009244A2">
        <w:rPr>
          <w:rFonts w:ascii="Times New Roman" w:hAnsi="Times New Roman"/>
          <w:sz w:val="24"/>
          <w:szCs w:val="24"/>
        </w:rPr>
        <w:tab/>
        <w:t>Relevant Specifications and Special Conditions, if any.</w:t>
      </w:r>
    </w:p>
    <w:p w:rsidR="00390982" w:rsidRPr="009244A2" w:rsidRDefault="00390982" w:rsidP="00D8728C">
      <w:pPr>
        <w:pStyle w:val="PlainText"/>
        <w:ind w:right="27" w:firstLine="720"/>
        <w:jc w:val="both"/>
        <w:rPr>
          <w:rFonts w:ascii="Times New Roman" w:hAnsi="Times New Roman"/>
          <w:sz w:val="24"/>
          <w:szCs w:val="24"/>
        </w:rPr>
      </w:pPr>
      <w:r w:rsidRPr="009244A2">
        <w:rPr>
          <w:rFonts w:ascii="Times New Roman" w:hAnsi="Times New Roman"/>
          <w:sz w:val="24"/>
          <w:szCs w:val="24"/>
        </w:rPr>
        <w:t>(c)</w:t>
      </w:r>
      <w:r w:rsidRPr="009244A2">
        <w:rPr>
          <w:rFonts w:ascii="Times New Roman" w:hAnsi="Times New Roman"/>
          <w:sz w:val="24"/>
          <w:szCs w:val="24"/>
        </w:rPr>
        <w:tab/>
        <w:t>Drawings.</w:t>
      </w:r>
    </w:p>
    <w:p w:rsidR="00390982" w:rsidRPr="009244A2" w:rsidRDefault="00390982" w:rsidP="00D8728C">
      <w:pPr>
        <w:pStyle w:val="PlainText"/>
        <w:ind w:right="27" w:firstLine="720"/>
        <w:jc w:val="both"/>
        <w:rPr>
          <w:rFonts w:ascii="Times New Roman" w:hAnsi="Times New Roman"/>
          <w:sz w:val="24"/>
          <w:szCs w:val="24"/>
        </w:rPr>
      </w:pPr>
      <w:r w:rsidRPr="009244A2">
        <w:rPr>
          <w:rFonts w:ascii="Times New Roman" w:hAnsi="Times New Roman"/>
          <w:sz w:val="24"/>
          <w:szCs w:val="24"/>
        </w:rPr>
        <w:t>(d)</w:t>
      </w:r>
      <w:r w:rsidRPr="009244A2">
        <w:rPr>
          <w:rFonts w:ascii="Times New Roman" w:hAnsi="Times New Roman"/>
          <w:sz w:val="24"/>
          <w:szCs w:val="24"/>
        </w:rPr>
        <w:tab/>
        <w:t>Indian Standards Specifications of BIS.</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7.2</w:t>
      </w:r>
      <w:r w:rsidRPr="009244A2">
        <w:rPr>
          <w:rFonts w:ascii="Times New Roman" w:hAnsi="Times New Roman"/>
          <w:sz w:val="24"/>
          <w:szCs w:val="24"/>
        </w:rPr>
        <w:tab/>
        <w:t>The contractor shall study and compare the drawings, specifications and other relevant information given to him by the Engineer-in-Charge and shall report in writing to the Engineer-in-Charge any discrepancy and inconsistency which he notes. The decision of the Engineer-in-Charge regarding the correct intent and meaning of the drawings and specifications shall be final and binding.</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7.3</w:t>
      </w:r>
      <w:r w:rsidRPr="009244A2">
        <w:rPr>
          <w:rFonts w:ascii="Times New Roman" w:hAnsi="Times New Roman"/>
          <w:sz w:val="24"/>
          <w:szCs w:val="24"/>
        </w:rPr>
        <w:tab/>
        <w:t>Any error in description, quantity or price in Schedule of Quantities and Prices or any omission therefrom shall not vitiate the Contract or release the Contractor from the execution of the whole or any part of the work(s) comprised therein according to drawings and specifications or from any of his obligations under the contract.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7.4</w:t>
      </w:r>
      <w:r w:rsidRPr="009244A2">
        <w:rPr>
          <w:rFonts w:ascii="Times New Roman" w:hAnsi="Times New Roman"/>
          <w:sz w:val="24"/>
          <w:szCs w:val="24"/>
        </w:rPr>
        <w:tab/>
        <w:t>If on check there is difference in the amount worked out by contractor in the schedule of quantities and prices and General summary the same shall be adjusted in accordance with the following rules: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1440" w:right="27" w:hanging="720"/>
        <w:jc w:val="both"/>
        <w:rPr>
          <w:rFonts w:ascii="Times New Roman" w:hAnsi="Times New Roman"/>
          <w:sz w:val="24"/>
          <w:szCs w:val="24"/>
        </w:rPr>
      </w:pPr>
      <w:r w:rsidRPr="009244A2">
        <w:rPr>
          <w:rFonts w:ascii="Times New Roman" w:hAnsi="Times New Roman"/>
          <w:sz w:val="24"/>
          <w:szCs w:val="24"/>
        </w:rPr>
        <w:t>(a)</w:t>
      </w:r>
      <w:r w:rsidRPr="009244A2">
        <w:rPr>
          <w:rFonts w:ascii="Times New Roman" w:hAnsi="Times New Roman"/>
          <w:sz w:val="24"/>
          <w:szCs w:val="24"/>
        </w:rPr>
        <w:tab/>
        <w:t>In the event of error/discrepancy occurring in the rates written in figures and words, then the rate which corresponds with the amount worked out by the contractor shall, unless otherwise proved, be taken as correct. If the amount of an item is not worked out by the contractor or it does not correspond with the rate written either in figures or in words, then the rate quoted by the contractor in words shall be taken as correct. When the rate quoted by the contractor in figures and words tally, but the amount is not worked out correctly, the rate quoted by the contractor will, unless or otherwise proved, be taken as correct.</w:t>
      </w:r>
    </w:p>
    <w:p w:rsidR="00390982" w:rsidRPr="009244A2" w:rsidRDefault="00390982" w:rsidP="00D8728C">
      <w:pPr>
        <w:pStyle w:val="PlainText"/>
        <w:ind w:left="1440" w:right="27" w:hanging="720"/>
        <w:jc w:val="both"/>
        <w:rPr>
          <w:rFonts w:ascii="Times New Roman" w:hAnsi="Times New Roman"/>
          <w:sz w:val="24"/>
          <w:szCs w:val="24"/>
        </w:rPr>
      </w:pPr>
    </w:p>
    <w:p w:rsidR="00390982" w:rsidRPr="009244A2" w:rsidRDefault="00390982" w:rsidP="00D8728C">
      <w:pPr>
        <w:pStyle w:val="PlainText"/>
        <w:ind w:left="1440" w:right="27" w:hanging="720"/>
        <w:jc w:val="both"/>
        <w:rPr>
          <w:rFonts w:ascii="Times New Roman" w:hAnsi="Times New Roman"/>
          <w:sz w:val="24"/>
          <w:szCs w:val="24"/>
        </w:rPr>
      </w:pPr>
      <w:r w:rsidRPr="009244A2">
        <w:rPr>
          <w:rFonts w:ascii="Times New Roman" w:hAnsi="Times New Roman"/>
          <w:sz w:val="24"/>
          <w:szCs w:val="24"/>
        </w:rPr>
        <w:t>(b)</w:t>
      </w:r>
      <w:r w:rsidRPr="009244A2">
        <w:rPr>
          <w:rFonts w:ascii="Times New Roman" w:hAnsi="Times New Roman"/>
          <w:sz w:val="24"/>
          <w:szCs w:val="24"/>
        </w:rPr>
        <w:tab/>
        <w:t>All errors in totaling in the amount column and in carrying forward totals shall be corrected.</w:t>
      </w:r>
    </w:p>
    <w:p w:rsidR="00390982" w:rsidRPr="009244A2" w:rsidRDefault="00390982" w:rsidP="00D8728C">
      <w:pPr>
        <w:pStyle w:val="PlainText"/>
        <w:ind w:left="1440" w:right="27" w:hanging="720"/>
        <w:jc w:val="both"/>
        <w:rPr>
          <w:rFonts w:ascii="Times New Roman" w:hAnsi="Times New Roman"/>
          <w:sz w:val="24"/>
          <w:szCs w:val="24"/>
        </w:rPr>
      </w:pPr>
    </w:p>
    <w:p w:rsidR="00390982" w:rsidRPr="009244A2" w:rsidRDefault="00390982" w:rsidP="00D8728C">
      <w:pPr>
        <w:pStyle w:val="PlainText"/>
        <w:ind w:left="1440" w:right="27" w:hanging="720"/>
        <w:jc w:val="both"/>
        <w:rPr>
          <w:rFonts w:ascii="Times New Roman" w:hAnsi="Times New Roman"/>
          <w:sz w:val="24"/>
          <w:szCs w:val="24"/>
        </w:rPr>
      </w:pPr>
      <w:r w:rsidRPr="009244A2">
        <w:rPr>
          <w:rFonts w:ascii="Times New Roman" w:hAnsi="Times New Roman"/>
          <w:sz w:val="24"/>
          <w:szCs w:val="24"/>
        </w:rPr>
        <w:t>(c)</w:t>
      </w:r>
      <w:r w:rsidRPr="009244A2">
        <w:rPr>
          <w:rFonts w:ascii="Times New Roman" w:hAnsi="Times New Roman"/>
          <w:sz w:val="24"/>
          <w:szCs w:val="24"/>
        </w:rPr>
        <w:tab/>
        <w:t>The totals of various sections of schedule of quantities and price amended shall be carried over to the General Summary and the tendered sum amended accordingly.  The tendered sum so altered shall, for the purpose of tender, be substituted for the sum originally tendered and considered for acceptance instead of the original sum quoted by the tenderer.  Any rounding off of quantities or in sections of schedule of quantities and prices or in General summary by the tenderer shall be ignored.</w:t>
      </w:r>
    </w:p>
    <w:p w:rsidR="007403E3" w:rsidRPr="009244A2" w:rsidRDefault="007403E3" w:rsidP="00D8728C">
      <w:pPr>
        <w:pStyle w:val="PlainText"/>
        <w:ind w:left="1440" w:right="27" w:hanging="720"/>
        <w:jc w:val="both"/>
        <w:rPr>
          <w:rFonts w:ascii="Times New Roman" w:hAnsi="Times New Roman"/>
          <w:sz w:val="24"/>
          <w:szCs w:val="24"/>
        </w:rPr>
      </w:pPr>
    </w:p>
    <w:p w:rsidR="00390982" w:rsidRPr="009244A2" w:rsidRDefault="00390982" w:rsidP="00D8728C">
      <w:pPr>
        <w:pStyle w:val="PlainText"/>
        <w:ind w:left="1440" w:right="27" w:hanging="1440"/>
        <w:jc w:val="both"/>
        <w:rPr>
          <w:rFonts w:ascii="Times New Roman" w:hAnsi="Times New Roman"/>
          <w:sz w:val="24"/>
          <w:szCs w:val="24"/>
        </w:rPr>
      </w:pPr>
      <w:r w:rsidRPr="009244A2">
        <w:rPr>
          <w:rFonts w:ascii="Times New Roman" w:hAnsi="Times New Roman"/>
          <w:b/>
          <w:sz w:val="24"/>
          <w:szCs w:val="24"/>
        </w:rPr>
        <w:t>CLAUSE–8: DUTIES AND POWERS OF THE ENGINEER–IN-CHARGE REPRESENTATIVE</w:t>
      </w:r>
    </w:p>
    <w:p w:rsidR="00390982" w:rsidRPr="009244A2" w:rsidRDefault="00390982" w:rsidP="00D8728C">
      <w:pPr>
        <w:pStyle w:val="PlainText"/>
        <w:ind w:left="1800" w:right="27" w:hanging="180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8.1</w:t>
      </w:r>
      <w:r w:rsidRPr="009244A2">
        <w:rPr>
          <w:rFonts w:ascii="Times New Roman" w:hAnsi="Times New Roman"/>
          <w:sz w:val="24"/>
          <w:szCs w:val="24"/>
        </w:rPr>
        <w:tab/>
        <w:t xml:space="preserve">The duties of the representative of the Engineer-in-Charge are to watch and supervise the works and to test and examine any materials/ parts to be used or workmanship achieved in connection with the works. </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8.2</w:t>
      </w:r>
      <w:r w:rsidRPr="009244A2">
        <w:rPr>
          <w:rFonts w:ascii="Times New Roman" w:hAnsi="Times New Roman"/>
          <w:sz w:val="24"/>
          <w:szCs w:val="24"/>
        </w:rPr>
        <w:tab/>
        <w:t>The Engineer-in-Charge may, from time to time in writing, delegate to his representative any of the powers and authorities, vested in the Engineer-in- Charge and shall furnish to the contractor a copy of all such written delegation of powers and authorities. Any written instruction or written approval given by the representative of the Engineer-in-Charge to the contractor within the terms of such delegation shall bind the contractor and the Authority as though it has been given by the Engineer-in-Charge.</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8.3 </w:t>
      </w:r>
      <w:r w:rsidRPr="009244A2">
        <w:rPr>
          <w:rFonts w:ascii="Times New Roman" w:hAnsi="Times New Roman"/>
          <w:sz w:val="24"/>
          <w:szCs w:val="24"/>
        </w:rPr>
        <w:tab/>
        <w:t>Failure of the representative of the Engineer-in-Charge to disapprove any work or materials shall be without prejudice to the power of the Engineer-in-Charge thereafter to disapprove such work or materials and to order the pulling down, removal or breaking up thereof. The contractor shall, at his own expense, again carry out such works as directed by the Engineer-in-Charge.</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8.4</w:t>
      </w:r>
      <w:r w:rsidRPr="009244A2">
        <w:rPr>
          <w:rFonts w:ascii="Times New Roman" w:hAnsi="Times New Roman"/>
          <w:sz w:val="24"/>
          <w:szCs w:val="24"/>
        </w:rPr>
        <w:tab/>
        <w:t>If the Contractor is dissatisfied with any decision of the representative of the Engineer-in-Charge, he will be entitled to refer the matter to the Engineer-in- Charge who shall thereupon confirm, reverse or vary such decision and the decision of the Engineer-in- Charge in this regard shall be final and binding on the contractor.</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9:  ASSIGNMENT AND SUB-LETTING</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The Contractor shall not sub-let, transfer or assign the whole or any part of the work under the contract.  Provided that the Engineer-in-Charge may at his discretion, approve and authorize the Contractor to sub-let any part of the work, which in his opinion, is not substantial, after the contractor submits to him in writing the details of the part of the work(s) or trade proposed to be sublet, the name of the sub-contractor thereof together with his past experience in the said work/trade and the form of the proposed sub-contract. Nevertheless any such approval or authorization by the Engineer-in-Charge shall not relieve the contractor from his any or all liabilities, obligations, duties and responsibilities under the contract. The contractor shall also be fully responsible to the Authority for all the acts and omissions of the sub-contractor, his employees and agents or persons directly employed by the contractor.  However, the employment of piece rate works shall not be construed as sub-letting.</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 xml:space="preserve"> CLAUSE – 10:  FACILITIES TO OTHER CONTRACTORS</w:t>
      </w:r>
    </w:p>
    <w:p w:rsidR="00390982" w:rsidRPr="009244A2" w:rsidRDefault="00390982" w:rsidP="00D8728C">
      <w:pPr>
        <w:pStyle w:val="PlainText"/>
        <w:ind w:right="27"/>
        <w:jc w:val="both"/>
        <w:rPr>
          <w:rFonts w:ascii="Times New Roman" w:hAnsi="Times New Roman"/>
          <w:sz w:val="16"/>
          <w:szCs w:val="16"/>
        </w:rPr>
      </w:pPr>
    </w:p>
    <w:p w:rsidR="0039098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 xml:space="preserve">The contractors shall, in accordance with the requirements of the work as decided by the Engineer-in- Charge, afford all reasonable facilities to other contractors engaged contemporaneously on separate contracts and for departmental labour and labour of any other agency properly </w:t>
      </w:r>
      <w:r w:rsidR="00947E6A" w:rsidRPr="009244A2">
        <w:rPr>
          <w:rFonts w:ascii="Times New Roman" w:hAnsi="Times New Roman"/>
          <w:sz w:val="24"/>
          <w:szCs w:val="24"/>
        </w:rPr>
        <w:t>authorized</w:t>
      </w:r>
      <w:r w:rsidRPr="009244A2">
        <w:rPr>
          <w:rFonts w:ascii="Times New Roman" w:hAnsi="Times New Roman"/>
          <w:sz w:val="24"/>
          <w:szCs w:val="24"/>
        </w:rPr>
        <w:t xml:space="preserve"> by Authority or any statutory body which may be employed at the site for execution of any work not included in the contract which the Authority may enter into in connection with or ancillary to the works. In all matters of conflict of interest, the Engineer-in-Charge shall direct what compromise should be made and his decision </w:t>
      </w:r>
      <w:r w:rsidR="00947E6A" w:rsidRPr="009244A2">
        <w:rPr>
          <w:rFonts w:ascii="Times New Roman" w:hAnsi="Times New Roman"/>
          <w:sz w:val="24"/>
          <w:szCs w:val="24"/>
        </w:rPr>
        <w:t>shall be</w:t>
      </w:r>
      <w:r w:rsidRPr="009244A2">
        <w:rPr>
          <w:rFonts w:ascii="Times New Roman" w:hAnsi="Times New Roman"/>
          <w:sz w:val="24"/>
          <w:szCs w:val="24"/>
        </w:rPr>
        <w:t xml:space="preserve"> final and binding on the parties.</w:t>
      </w:r>
    </w:p>
    <w:p w:rsidR="00B5659B" w:rsidRDefault="00B5659B" w:rsidP="00D8728C">
      <w:pPr>
        <w:pStyle w:val="PlainText"/>
        <w:ind w:left="720" w:right="27"/>
        <w:jc w:val="both"/>
        <w:rPr>
          <w:rFonts w:ascii="Times New Roman" w:hAnsi="Times New Roman"/>
          <w:sz w:val="24"/>
          <w:szCs w:val="24"/>
        </w:rPr>
      </w:pPr>
    </w:p>
    <w:p w:rsidR="00FB3B8E" w:rsidRDefault="00FB3B8E" w:rsidP="00D8728C">
      <w:pPr>
        <w:pStyle w:val="PlainText"/>
        <w:ind w:right="27"/>
        <w:jc w:val="both"/>
        <w:rPr>
          <w:rFonts w:ascii="Times New Roman" w:hAnsi="Times New Roman"/>
          <w:b/>
          <w:sz w:val="24"/>
          <w:szCs w:val="24"/>
        </w:rPr>
      </w:pPr>
    </w:p>
    <w:p w:rsidR="00FB3B8E" w:rsidRDefault="00FB3B8E" w:rsidP="00D8728C">
      <w:pPr>
        <w:pStyle w:val="PlainText"/>
        <w:ind w:right="27"/>
        <w:jc w:val="both"/>
        <w:rPr>
          <w:rFonts w:ascii="Times New Roman" w:hAnsi="Times New Roman"/>
          <w:b/>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lastRenderedPageBreak/>
        <w:t>CLAUSE – 11: CHANGE IN THE CONSTITUTION OF THE FIRM TO BE</w:t>
      </w:r>
      <w:r w:rsidRPr="009244A2">
        <w:rPr>
          <w:rFonts w:ascii="Times New Roman" w:hAnsi="Times New Roman"/>
          <w:b/>
          <w:sz w:val="24"/>
          <w:szCs w:val="24"/>
        </w:rPr>
        <w:tab/>
      </w:r>
      <w:r w:rsidR="001A6C89" w:rsidRPr="009244A2">
        <w:rPr>
          <w:rFonts w:ascii="Times New Roman" w:hAnsi="Times New Roman"/>
          <w:b/>
          <w:sz w:val="24"/>
          <w:szCs w:val="24"/>
        </w:rPr>
        <w:t>INTIMATED</w:t>
      </w:r>
    </w:p>
    <w:p w:rsidR="00390982" w:rsidRPr="009244A2" w:rsidRDefault="00390982" w:rsidP="00D8728C">
      <w:pPr>
        <w:pStyle w:val="PlainText"/>
        <w:ind w:left="720" w:right="27"/>
        <w:jc w:val="both"/>
        <w:rPr>
          <w:rFonts w:ascii="Times New Roman" w:hAnsi="Times New Roman"/>
          <w:sz w:val="14"/>
          <w:szCs w:val="1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 xml:space="preserve">Where the contractor is a partnership firm, prior approval in writing of the Engineer-in-Charge shall be obtained before any change is made in the constitution of the firm. Where the contractor is an individual or a Hindu Undivided Family business concern, such approval, as aforesaid, shall like-wise be obtained before the contractor enters into any partnership agreement where under the partnership firm would have the right to carry out the works hereby undertaken by the contractor.  If prior approval as aforesaid is not obtained the contractor shall be deemed to have been assigned in contravention to Clause 36 hereof and the same action will be taken and the same consequences shall ensure as provided for in the said clause-36. </w:t>
      </w:r>
    </w:p>
    <w:p w:rsidR="00390982" w:rsidRPr="009244A2" w:rsidRDefault="00390982" w:rsidP="00D8728C">
      <w:pPr>
        <w:pStyle w:val="PlainText"/>
        <w:ind w:left="720" w:right="27" w:hanging="720"/>
        <w:jc w:val="both"/>
        <w:rPr>
          <w:rFonts w:ascii="Times New Roman" w:hAnsi="Times New Roman"/>
          <w:sz w:val="14"/>
          <w:szCs w:val="14"/>
        </w:rPr>
      </w:pPr>
    </w:p>
    <w:p w:rsidR="00390982" w:rsidRPr="009244A2" w:rsidRDefault="001A6C89" w:rsidP="00D8728C">
      <w:pPr>
        <w:pStyle w:val="PlainText"/>
        <w:ind w:left="1980" w:right="27" w:hanging="1980"/>
        <w:jc w:val="both"/>
        <w:rPr>
          <w:rFonts w:ascii="Times New Roman" w:hAnsi="Times New Roman"/>
          <w:b/>
          <w:sz w:val="24"/>
          <w:szCs w:val="24"/>
        </w:rPr>
      </w:pPr>
      <w:r w:rsidRPr="009244A2">
        <w:rPr>
          <w:rFonts w:ascii="Times New Roman" w:hAnsi="Times New Roman"/>
          <w:b/>
          <w:sz w:val="24"/>
          <w:szCs w:val="24"/>
        </w:rPr>
        <w:t xml:space="preserve">CLAUSE – </w:t>
      </w:r>
      <w:r w:rsidR="00390982" w:rsidRPr="009244A2">
        <w:rPr>
          <w:rFonts w:ascii="Times New Roman" w:hAnsi="Times New Roman"/>
          <w:b/>
          <w:sz w:val="24"/>
          <w:szCs w:val="24"/>
        </w:rPr>
        <w:t>12:  COMMENCEMENT OF WORK</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The contractor shall commence the work at the respective sites within 10 days of the issue of Letter of Award.  If the contractor commits default in mobilization of resources, and equipment as aforesaid, the Engineer-in-Charge shall without prejudice to any other right or remedy be at liberty to cancel the contract and forfeit the earnest money/security deposit.</w:t>
      </w: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ab/>
      </w:r>
    </w:p>
    <w:p w:rsidR="00390982" w:rsidRPr="009244A2" w:rsidRDefault="009251C5" w:rsidP="00D8728C">
      <w:pPr>
        <w:pStyle w:val="PlainText"/>
        <w:ind w:left="1800" w:right="27" w:hanging="1800"/>
        <w:jc w:val="both"/>
        <w:rPr>
          <w:rFonts w:ascii="Times New Roman" w:hAnsi="Times New Roman"/>
          <w:b/>
          <w:sz w:val="24"/>
          <w:szCs w:val="24"/>
        </w:rPr>
      </w:pPr>
      <w:r w:rsidRPr="009244A2">
        <w:rPr>
          <w:rFonts w:ascii="Times New Roman" w:hAnsi="Times New Roman"/>
          <w:b/>
          <w:sz w:val="24"/>
          <w:szCs w:val="24"/>
        </w:rPr>
        <w:t>CLAUSE–</w:t>
      </w:r>
      <w:r w:rsidR="00390982" w:rsidRPr="009244A2">
        <w:rPr>
          <w:rFonts w:ascii="Times New Roman" w:hAnsi="Times New Roman"/>
          <w:b/>
          <w:sz w:val="24"/>
          <w:szCs w:val="24"/>
        </w:rPr>
        <w:t>13: WORKS TO BE CARRIED OUT IN ACCORDANCE WITH SPECIFICATION DRAWINGS AND ORDERS ETC.</w:t>
      </w:r>
    </w:p>
    <w:p w:rsidR="00390982" w:rsidRPr="009244A2" w:rsidRDefault="00390982" w:rsidP="00D8728C">
      <w:pPr>
        <w:pStyle w:val="PlainText"/>
        <w:ind w:left="1980" w:right="27" w:hanging="1980"/>
        <w:jc w:val="both"/>
        <w:rPr>
          <w:rFonts w:ascii="Times New Roman" w:hAnsi="Times New Roman"/>
          <w:sz w:val="14"/>
          <w:szCs w:val="1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13.1</w:t>
      </w:r>
      <w:r w:rsidRPr="009244A2">
        <w:rPr>
          <w:rFonts w:ascii="Times New Roman" w:hAnsi="Times New Roman"/>
          <w:sz w:val="24"/>
          <w:szCs w:val="24"/>
        </w:rPr>
        <w:tab/>
        <w:t>The contractor shall execute the whole and every part of the work in the most substantial and workman like manner in strict conformity with the specifications laid down in the contract document or as may be laid down by the Engineer-in-Charge under the terms of the contract. The contractor shall also conform exactly, fully and faithfully to the designs, drawings specifications and instructions in writing in respect of the work, duly signed by the Engineer-in-Charge as may be issued from time to time.</w:t>
      </w:r>
    </w:p>
    <w:p w:rsidR="00390982" w:rsidRPr="009244A2" w:rsidRDefault="00390982" w:rsidP="00D8728C">
      <w:pPr>
        <w:pStyle w:val="PlainText"/>
        <w:ind w:left="720" w:right="27" w:hanging="720"/>
        <w:jc w:val="both"/>
        <w:rPr>
          <w:rFonts w:ascii="Times New Roman" w:hAnsi="Times New Roman"/>
          <w:sz w:val="14"/>
          <w:szCs w:val="1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13.2</w:t>
      </w:r>
      <w:r w:rsidRPr="009244A2">
        <w:rPr>
          <w:rFonts w:ascii="Times New Roman" w:hAnsi="Times New Roman"/>
          <w:sz w:val="24"/>
          <w:szCs w:val="24"/>
        </w:rPr>
        <w:tab/>
        <w:t>The contractor shall be entitled to receive, on demand, in addition to the contract documents, in accordance with the provisions of contract, the documents set forth herein in respect of the work on commencement or during the performance of the contract:</w:t>
      </w:r>
    </w:p>
    <w:p w:rsidR="00390982" w:rsidRPr="009244A2" w:rsidRDefault="00390982" w:rsidP="00D8728C">
      <w:pPr>
        <w:pStyle w:val="PlainText"/>
        <w:ind w:right="27"/>
        <w:jc w:val="both"/>
        <w:rPr>
          <w:rFonts w:ascii="Times New Roman" w:hAnsi="Times New Roman"/>
          <w:sz w:val="14"/>
          <w:szCs w:val="14"/>
        </w:rPr>
      </w:pPr>
    </w:p>
    <w:p w:rsidR="00390982" w:rsidRPr="009244A2" w:rsidRDefault="00390982" w:rsidP="00D8728C">
      <w:pPr>
        <w:pStyle w:val="PlainText"/>
        <w:ind w:left="1440" w:right="27" w:hanging="720"/>
        <w:jc w:val="both"/>
        <w:rPr>
          <w:rFonts w:ascii="Times New Roman" w:hAnsi="Times New Roman"/>
          <w:sz w:val="24"/>
          <w:szCs w:val="24"/>
        </w:rPr>
      </w:pPr>
      <w:r w:rsidRPr="009244A2">
        <w:rPr>
          <w:rFonts w:ascii="Times New Roman" w:hAnsi="Times New Roman"/>
          <w:sz w:val="24"/>
          <w:szCs w:val="24"/>
        </w:rPr>
        <w:t>(a)</w:t>
      </w:r>
      <w:r w:rsidRPr="009244A2">
        <w:rPr>
          <w:rFonts w:ascii="Times New Roman" w:hAnsi="Times New Roman"/>
          <w:sz w:val="24"/>
          <w:szCs w:val="24"/>
        </w:rPr>
        <w:tab/>
        <w:t>Specifications or revisions thereof other than standard printed specifications</w:t>
      </w:r>
    </w:p>
    <w:p w:rsidR="00390982" w:rsidRPr="009244A2" w:rsidRDefault="00390982" w:rsidP="00D8728C">
      <w:pPr>
        <w:pStyle w:val="PlainText"/>
        <w:ind w:left="1440" w:right="27" w:hanging="720"/>
        <w:jc w:val="both"/>
        <w:rPr>
          <w:rFonts w:ascii="Times New Roman" w:hAnsi="Times New Roman"/>
          <w:sz w:val="24"/>
          <w:szCs w:val="24"/>
        </w:rPr>
      </w:pPr>
      <w:r w:rsidRPr="009244A2">
        <w:rPr>
          <w:rFonts w:ascii="Times New Roman" w:hAnsi="Times New Roman"/>
          <w:sz w:val="24"/>
          <w:szCs w:val="24"/>
        </w:rPr>
        <w:t xml:space="preserve">(b) </w:t>
      </w:r>
      <w:r w:rsidRPr="009244A2">
        <w:rPr>
          <w:rFonts w:ascii="Times New Roman" w:hAnsi="Times New Roman"/>
          <w:sz w:val="24"/>
          <w:szCs w:val="24"/>
        </w:rPr>
        <w:tab/>
        <w:t>Explanations, instructions etc.</w:t>
      </w:r>
    </w:p>
    <w:p w:rsidR="00390982" w:rsidRPr="009244A2" w:rsidRDefault="00390982" w:rsidP="00D8728C">
      <w:pPr>
        <w:pStyle w:val="PlainText"/>
        <w:ind w:right="27"/>
        <w:jc w:val="both"/>
        <w:rPr>
          <w:rFonts w:ascii="Times New Roman" w:hAnsi="Times New Roman"/>
          <w:sz w:val="14"/>
          <w:szCs w:val="1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Such further drawings, explanation, modifications and instruction, as the Engineer-in-Charge may issue to the contractor from time to time in respect of the work shall be deemed to form integral part of the contract and the contractor shall be bound to carry out the work accordingly.</w:t>
      </w:r>
    </w:p>
    <w:p w:rsidR="00390982" w:rsidRPr="009244A2" w:rsidRDefault="00390982" w:rsidP="00D8728C">
      <w:pPr>
        <w:pStyle w:val="PlainText"/>
        <w:ind w:left="720" w:right="27"/>
        <w:jc w:val="both"/>
        <w:rPr>
          <w:rFonts w:ascii="Times New Roman" w:hAnsi="Times New Roman"/>
          <w:sz w:val="14"/>
          <w:szCs w:val="1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13.3</w:t>
      </w:r>
      <w:r w:rsidRPr="009244A2">
        <w:rPr>
          <w:rFonts w:ascii="Times New Roman" w:hAnsi="Times New Roman"/>
          <w:sz w:val="24"/>
          <w:szCs w:val="24"/>
        </w:rPr>
        <w:tab/>
        <w:t>In the case of any class of work for which there is no specifications, such work shall be carried out in accordance with the Bureau of Indian Standards specifications. In case there are no such specifications in the BIS, work shall be carried out as per manufacturer’s specifications, if manufacturer’s specifications are also not available then as per District specifications. In case there are no such specifications as required, above the work shall be carried out in all respect in accordance with the instructions and requirements of the Engineer-in-Charge.</w:t>
      </w: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lastRenderedPageBreak/>
        <w:t xml:space="preserve"> 13.4</w:t>
      </w:r>
      <w:r w:rsidRPr="009244A2">
        <w:rPr>
          <w:rFonts w:ascii="Times New Roman" w:hAnsi="Times New Roman"/>
          <w:sz w:val="24"/>
          <w:szCs w:val="24"/>
        </w:rPr>
        <w:tab/>
        <w:t xml:space="preserve">All instructions and orders in respect of the work shall be given by the Engineer-in-Charge in writing.  However, any verbal instructions or order shall be confirmed by the Engineer-in-Charge as soon as practicable without loss of time and only such written instruction shall be deemed to be valid.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14: SETTING OUT THE WORKS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 xml:space="preserve">The contractor shall provide all assistance and adhere to the instruction of E.I.C during the course of surveying, inspection, etc. </w:t>
      </w:r>
    </w:p>
    <w:p w:rsidR="00390982" w:rsidRPr="009244A2" w:rsidRDefault="00390982" w:rsidP="00D8728C">
      <w:pPr>
        <w:pStyle w:val="PlainText"/>
        <w:ind w:right="27"/>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15:  URGENT WORKS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If any urgent work (in respect of which the decision of the Engineer-in-Charge shall be final and binding) becomes necessary, the contractor shall execute the same as may be directed by Engineer-in-Charge, provided the directions are in accordance and confirmatory with provisions in Clause – 8.</w:t>
      </w:r>
    </w:p>
    <w:p w:rsidR="00390982" w:rsidRPr="009244A2" w:rsidRDefault="00390982" w:rsidP="00D8728C">
      <w:pPr>
        <w:pStyle w:val="PlainText"/>
        <w:ind w:left="720" w:right="27" w:hanging="720"/>
        <w:jc w:val="both"/>
        <w:rPr>
          <w:rFonts w:ascii="Times New Roman" w:hAnsi="Times New Roman"/>
          <w:b/>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16:  DEVIATIONS, VARIATIONS, EXTENT AND PRICING</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autoSpaceDE w:val="0"/>
        <w:autoSpaceDN w:val="0"/>
        <w:adjustRightInd w:val="0"/>
        <w:ind w:left="720" w:right="27" w:hanging="720"/>
        <w:jc w:val="both"/>
        <w:rPr>
          <w:bCs/>
        </w:rPr>
      </w:pPr>
      <w:r w:rsidRPr="009244A2">
        <w:t>16.1</w:t>
      </w:r>
      <w:r w:rsidRPr="009244A2">
        <w:tab/>
      </w:r>
      <w:r w:rsidRPr="009244A2">
        <w:rPr>
          <w:bCs/>
        </w:rPr>
        <w:t>The Engineer-in-Charge shall have power (i) to make alteration in, omissions from, additions to, or substitutions for the original specifications, drawings, designs and instructions that may appear to him to be necessary or advisable during the progress of the work, and (ii) to omit a part of the works in case of non-availability of a portion of the site or for any other reasons and the contractor shall be bound to carry out the works in accordance with any instructions given to him in writing signed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except as hereafter provided.</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16.2 </w:t>
      </w:r>
      <w:r w:rsidRPr="009244A2">
        <w:rPr>
          <w:bCs/>
        </w:rPr>
        <w:tab/>
        <w:t xml:space="preserve">The time for completion of the works shall, in the event of any deviations resulting in additional cost over the tendered value sum being </w:t>
      </w:r>
      <w:r w:rsidR="00DD25F3" w:rsidRPr="009244A2">
        <w:rPr>
          <w:bCs/>
        </w:rPr>
        <w:t>ordered</w:t>
      </w:r>
      <w:r w:rsidRPr="009244A2">
        <w:rPr>
          <w:bCs/>
        </w:rPr>
        <w:t xml:space="preserve"> be extended, if requested by the contractor, as follows: </w:t>
      </w:r>
    </w:p>
    <w:p w:rsidR="00390982" w:rsidRPr="009244A2" w:rsidRDefault="00390982" w:rsidP="00D8728C">
      <w:pPr>
        <w:autoSpaceDE w:val="0"/>
        <w:autoSpaceDN w:val="0"/>
        <w:adjustRightInd w:val="0"/>
        <w:ind w:right="27"/>
        <w:rPr>
          <w:bCs/>
          <w:sz w:val="16"/>
          <w:szCs w:val="16"/>
        </w:rPr>
      </w:pPr>
    </w:p>
    <w:p w:rsidR="00390982" w:rsidRPr="009244A2" w:rsidRDefault="00390982" w:rsidP="00D8728C">
      <w:pPr>
        <w:autoSpaceDE w:val="0"/>
        <w:autoSpaceDN w:val="0"/>
        <w:adjustRightInd w:val="0"/>
        <w:ind w:left="1260" w:right="27" w:hanging="540"/>
        <w:jc w:val="both"/>
        <w:rPr>
          <w:bCs/>
        </w:rPr>
      </w:pPr>
      <w:r w:rsidRPr="009244A2">
        <w:rPr>
          <w:bCs/>
        </w:rPr>
        <w:t xml:space="preserve">(i) </w:t>
      </w:r>
      <w:r w:rsidRPr="009244A2">
        <w:rPr>
          <w:bCs/>
        </w:rPr>
        <w:tab/>
        <w:t xml:space="preserve">In the proportion which the additional cost of the altered, additional or substituted work, bears to the original tendered value plus </w:t>
      </w:r>
    </w:p>
    <w:p w:rsidR="00390982" w:rsidRPr="009244A2" w:rsidRDefault="00390982" w:rsidP="00D8728C">
      <w:pPr>
        <w:autoSpaceDE w:val="0"/>
        <w:autoSpaceDN w:val="0"/>
        <w:adjustRightInd w:val="0"/>
        <w:ind w:right="27" w:firstLine="990"/>
        <w:rPr>
          <w:bCs/>
          <w:sz w:val="16"/>
          <w:szCs w:val="16"/>
        </w:rPr>
      </w:pPr>
    </w:p>
    <w:p w:rsidR="00390982" w:rsidRPr="009244A2" w:rsidRDefault="00390982" w:rsidP="00D8728C">
      <w:pPr>
        <w:autoSpaceDE w:val="0"/>
        <w:autoSpaceDN w:val="0"/>
        <w:adjustRightInd w:val="0"/>
        <w:ind w:left="1260" w:right="27" w:hanging="540"/>
        <w:jc w:val="both"/>
        <w:rPr>
          <w:bCs/>
        </w:rPr>
      </w:pPr>
      <w:r w:rsidRPr="009244A2">
        <w:rPr>
          <w:bCs/>
        </w:rPr>
        <w:t xml:space="preserve">(ii) </w:t>
      </w:r>
      <w:r w:rsidRPr="009244A2">
        <w:rPr>
          <w:bCs/>
        </w:rPr>
        <w:tab/>
        <w:t>25% of the time calculated in (i) above or such further additional time as may be considered reasonable by the Engineer-in-Charge.</w:t>
      </w:r>
    </w:p>
    <w:p w:rsidR="00390982" w:rsidRPr="009244A2" w:rsidRDefault="00390982" w:rsidP="00D8728C">
      <w:pPr>
        <w:autoSpaceDE w:val="0"/>
        <w:autoSpaceDN w:val="0"/>
        <w:adjustRightInd w:val="0"/>
        <w:ind w:left="1260" w:right="27" w:hanging="54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16.3</w:t>
      </w:r>
      <w:r w:rsidRPr="009244A2">
        <w:rPr>
          <w:bCs/>
        </w:rPr>
        <w:tab/>
        <w:t xml:space="preserve">In the case of extra item(s) (items that are completely new, and are in addition to the items contained in the contract), the contractor may within fifteen days of receipt of order or occurrence of the item(s) claim rates, supported by proper analysis, for the work and the Engineer-in-Charge shall within one month of the receipt of the claims supported by analysis, after giving consideration to the analysis of the rates submitted by the contractor, </w:t>
      </w:r>
      <w:r w:rsidRPr="009244A2">
        <w:rPr>
          <w:bCs/>
        </w:rPr>
        <w:lastRenderedPageBreak/>
        <w:t>determine the rates on the basis of the market rates and the contractor shall be paid in accordance with the rates so determined.</w:t>
      </w:r>
    </w:p>
    <w:p w:rsidR="006070E0" w:rsidRPr="009244A2" w:rsidRDefault="006070E0"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16.4</w:t>
      </w:r>
      <w:r w:rsidRPr="009244A2">
        <w:rPr>
          <w:bCs/>
        </w:rPr>
        <w:tab/>
        <w:t>In the case of substituted items (items that are taken up with partial substitution or in lieu of items of work in the contract), the rate for the agreement item (to be substituted) and substituted item shall also be determined in the manner as mentioned in the following para.</w:t>
      </w:r>
    </w:p>
    <w:p w:rsidR="00390982" w:rsidRPr="009244A2" w:rsidRDefault="00390982" w:rsidP="00D8728C">
      <w:pPr>
        <w:autoSpaceDE w:val="0"/>
        <w:autoSpaceDN w:val="0"/>
        <w:adjustRightInd w:val="0"/>
        <w:ind w:right="27"/>
        <w:rPr>
          <w:bCs/>
          <w:sz w:val="16"/>
          <w:szCs w:val="16"/>
        </w:rPr>
      </w:pPr>
    </w:p>
    <w:p w:rsidR="00390982" w:rsidRPr="009244A2" w:rsidRDefault="00390982" w:rsidP="00D8728C">
      <w:pPr>
        <w:autoSpaceDE w:val="0"/>
        <w:autoSpaceDN w:val="0"/>
        <w:adjustRightInd w:val="0"/>
        <w:ind w:left="1440" w:right="27" w:hanging="720"/>
        <w:jc w:val="both"/>
        <w:rPr>
          <w:bCs/>
        </w:rPr>
      </w:pPr>
      <w:r w:rsidRPr="009244A2">
        <w:rPr>
          <w:bCs/>
        </w:rPr>
        <w:t>(a)</w:t>
      </w:r>
      <w:r w:rsidRPr="009244A2">
        <w:rPr>
          <w:bCs/>
        </w:rPr>
        <w:tab/>
        <w:t>If the market rate for the substituted item so determined is more than the market rate of the agreement item (to be substituted), the rate payable to the contractor for the substituted item shall be the rate for the agreement item (to be substituted) so increased to the extent of the difference between the market rates of substituted item and the agreement item (to be substituted).</w:t>
      </w:r>
    </w:p>
    <w:p w:rsidR="00390982" w:rsidRPr="009244A2" w:rsidRDefault="00390982" w:rsidP="00D8728C">
      <w:pPr>
        <w:autoSpaceDE w:val="0"/>
        <w:autoSpaceDN w:val="0"/>
        <w:adjustRightInd w:val="0"/>
        <w:ind w:left="1440" w:right="27" w:hanging="720"/>
        <w:jc w:val="both"/>
        <w:rPr>
          <w:bCs/>
          <w:sz w:val="8"/>
          <w:szCs w:val="8"/>
        </w:rPr>
      </w:pPr>
    </w:p>
    <w:p w:rsidR="00390982" w:rsidRPr="009244A2" w:rsidRDefault="00390982" w:rsidP="00D8728C">
      <w:pPr>
        <w:autoSpaceDE w:val="0"/>
        <w:autoSpaceDN w:val="0"/>
        <w:adjustRightInd w:val="0"/>
        <w:ind w:left="1440" w:right="27" w:hanging="720"/>
        <w:jc w:val="both"/>
        <w:rPr>
          <w:bCs/>
        </w:rPr>
      </w:pPr>
      <w:r w:rsidRPr="009244A2">
        <w:rPr>
          <w:bCs/>
        </w:rPr>
        <w:t xml:space="preserve">(b) </w:t>
      </w:r>
      <w:r w:rsidRPr="009244A2">
        <w:rPr>
          <w:bCs/>
        </w:rPr>
        <w:tab/>
        <w:t>If the market rate for the substituted item so determined is less than the market rate of the agreement item (to be substituted), the rate payable to the contractor for the substituted item shall be the rate for the agreement item (to be substituted) so decreased to the extent of the difference between the market rates of substituted item and the agreement item (to be substituted).</w:t>
      </w:r>
    </w:p>
    <w:p w:rsidR="00390982" w:rsidRPr="009244A2" w:rsidRDefault="00390982" w:rsidP="00D8728C">
      <w:pPr>
        <w:autoSpaceDE w:val="0"/>
        <w:autoSpaceDN w:val="0"/>
        <w:adjustRightInd w:val="0"/>
        <w:ind w:left="1440" w:right="27" w:hanging="720"/>
        <w:jc w:val="both"/>
        <w:rPr>
          <w:bCs/>
          <w:sz w:val="12"/>
          <w:szCs w:val="12"/>
        </w:rPr>
      </w:pPr>
    </w:p>
    <w:p w:rsidR="00390982" w:rsidRPr="009244A2" w:rsidRDefault="00390982" w:rsidP="00D8728C">
      <w:pPr>
        <w:autoSpaceDE w:val="0"/>
        <w:autoSpaceDN w:val="0"/>
        <w:adjustRightInd w:val="0"/>
        <w:ind w:left="720" w:right="27" w:hanging="720"/>
        <w:jc w:val="both"/>
        <w:rPr>
          <w:bCs/>
        </w:rPr>
      </w:pPr>
      <w:r w:rsidRPr="009244A2">
        <w:rPr>
          <w:bCs/>
        </w:rPr>
        <w:t>16.5</w:t>
      </w:r>
      <w:r w:rsidRPr="009244A2">
        <w:rPr>
          <w:bCs/>
        </w:rPr>
        <w:tab/>
        <w:t xml:space="preserve">In the case of contract items, substituted items, contract cum substituted items, which exceed the deviation limits laid down in Schedule ‘B’, the contractor may within fifteen days of receipt of order or occurrence of the excess, claim revision of the rates, supported by proper analysis for the work in excess of the above mentioned limits, provided that if the rates so claimed are in excess of the rates specified in the schedule of quantities, the Engineer-in-Charge shall within one month of receipt of the claims supported by analysis, after giving consideration to the analysis of the rates submitted by the contractor, determine the rates on the basis of the market rates and the contractor shall be paid in accordance with the rates so determined. </w:t>
      </w:r>
    </w:p>
    <w:p w:rsidR="00390982" w:rsidRPr="009244A2" w:rsidRDefault="00390982" w:rsidP="00D8728C">
      <w:pPr>
        <w:autoSpaceDE w:val="0"/>
        <w:autoSpaceDN w:val="0"/>
        <w:adjustRightInd w:val="0"/>
        <w:ind w:right="27" w:firstLine="720"/>
        <w:jc w:val="both"/>
        <w:rPr>
          <w:bCs/>
          <w:sz w:val="10"/>
          <w:szCs w:val="10"/>
        </w:rPr>
      </w:pPr>
    </w:p>
    <w:p w:rsidR="00390982" w:rsidRPr="009244A2" w:rsidRDefault="00390982" w:rsidP="00D8728C">
      <w:pPr>
        <w:autoSpaceDE w:val="0"/>
        <w:autoSpaceDN w:val="0"/>
        <w:adjustRightInd w:val="0"/>
        <w:ind w:left="720" w:right="27" w:hanging="720"/>
        <w:jc w:val="both"/>
        <w:rPr>
          <w:bCs/>
        </w:rPr>
      </w:pPr>
      <w:r w:rsidRPr="009244A2">
        <w:rPr>
          <w:bCs/>
        </w:rPr>
        <w:t xml:space="preserve">16.6 </w:t>
      </w:r>
      <w:r w:rsidRPr="009244A2">
        <w:rPr>
          <w:bCs/>
        </w:rPr>
        <w:tab/>
        <w:t>The provisions of the paragraph 16.4 above shall also apply to the decrease in the rates of items for the work in excess of the limits laid down in Schedule ‘B’, and the Engineer-in-Charge shall after giving notice to the contractor within one month of occurrence of the excess and after taking into consideration any reply received from him within fifteen days of the receipt of the notice, revise the rates for the work in question within one month of the expiry of the said period of fifteen days having regard to the market rates.</w:t>
      </w:r>
    </w:p>
    <w:p w:rsidR="00390982" w:rsidRPr="009244A2" w:rsidRDefault="00390982" w:rsidP="00D8728C">
      <w:pPr>
        <w:autoSpaceDE w:val="0"/>
        <w:autoSpaceDN w:val="0"/>
        <w:adjustRightInd w:val="0"/>
        <w:ind w:left="1440" w:right="27" w:hanging="720"/>
        <w:jc w:val="both"/>
        <w:rPr>
          <w:bCs/>
          <w:sz w:val="12"/>
          <w:szCs w:val="12"/>
        </w:rPr>
      </w:pPr>
    </w:p>
    <w:p w:rsidR="00390982" w:rsidRPr="009244A2" w:rsidRDefault="00390982" w:rsidP="00D8728C">
      <w:pPr>
        <w:autoSpaceDE w:val="0"/>
        <w:autoSpaceDN w:val="0"/>
        <w:adjustRightInd w:val="0"/>
        <w:ind w:left="720" w:right="27" w:hanging="720"/>
        <w:jc w:val="both"/>
        <w:rPr>
          <w:bCs/>
        </w:rPr>
      </w:pPr>
      <w:r w:rsidRPr="009244A2">
        <w:rPr>
          <w:bCs/>
        </w:rPr>
        <w:t>16.7</w:t>
      </w:r>
      <w:r w:rsidRPr="009244A2">
        <w:rPr>
          <w:bCs/>
        </w:rPr>
        <w:tab/>
        <w:t>Under the circumstances, the contractor shall at any stage not suspend the work on account of non-settlement of rates of such Deviated/Extra/Substituted items.</w:t>
      </w:r>
    </w:p>
    <w:p w:rsidR="00390982" w:rsidRPr="009244A2" w:rsidRDefault="00390982" w:rsidP="00D8728C">
      <w:pPr>
        <w:pStyle w:val="PlainText"/>
        <w:ind w:left="720" w:right="27" w:hanging="720"/>
        <w:jc w:val="both"/>
        <w:rPr>
          <w:rFonts w:ascii="Times New Roman" w:hAnsi="Times New Roman"/>
          <w:sz w:val="10"/>
          <w:szCs w:val="10"/>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 xml:space="preserve">CLAUSE - 17:  CONTRACTOR’S SUPERVISION </w:t>
      </w:r>
    </w:p>
    <w:p w:rsidR="00390982" w:rsidRPr="009244A2" w:rsidRDefault="00390982" w:rsidP="00D8728C">
      <w:pPr>
        <w:pStyle w:val="PlainText"/>
        <w:ind w:left="720" w:right="27" w:hanging="720"/>
        <w:jc w:val="both"/>
        <w:rPr>
          <w:rFonts w:ascii="Times New Roman" w:hAnsi="Times New Roman"/>
          <w:sz w:val="10"/>
          <w:szCs w:val="10"/>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17.1   </w:t>
      </w:r>
      <w:r w:rsidRPr="009244A2">
        <w:rPr>
          <w:rFonts w:ascii="Times New Roman" w:hAnsi="Times New Roman"/>
          <w:sz w:val="24"/>
          <w:szCs w:val="24"/>
        </w:rPr>
        <w:tab/>
        <w:t xml:space="preserve">The contractor shall either himself supervise the execution of the works or shall appoint at his own expense, a qualified and experienced Engineer as his accredited agent approved by the Engineer-in-Charge, if contractor has himself not sufficient knowledge or experience to be capable of receiving instruction or cannot give his full attention to the works.  The contractor or his agent shall be present at the   site(s) and shall supervise the execution of the works with such additional assistance in each trade, as the work involved shall require and considered essential by the Engineer-in-Charge. Further the directions/instructions given by </w:t>
      </w:r>
      <w:r w:rsidRPr="009244A2">
        <w:rPr>
          <w:rFonts w:ascii="Times New Roman" w:hAnsi="Times New Roman"/>
          <w:sz w:val="24"/>
          <w:szCs w:val="24"/>
        </w:rPr>
        <w:lastRenderedPageBreak/>
        <w:t>the Engineer-in-Charge to the contractor's agent shall be considered to have the same force as if these had been given to the contractor himself.</w:t>
      </w:r>
    </w:p>
    <w:p w:rsidR="006070E0" w:rsidRPr="009244A2" w:rsidRDefault="006070E0"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17.2</w:t>
      </w:r>
      <w:r w:rsidRPr="009244A2">
        <w:rPr>
          <w:rFonts w:ascii="Times New Roman" w:hAnsi="Times New Roman"/>
          <w:sz w:val="24"/>
          <w:szCs w:val="24"/>
        </w:rPr>
        <w:tab/>
        <w:t>If the contractor fails to appoint a suitable agent as directed by the Engineer-in-Charge, the Engineer-in- Charge shall have full powers to suspend the execution of the works until such date as a suitable agent is appointed by the contractor and takes over the charge of supervision of the work.  For any such suspension, the contractor shall be held responsible for delay so caused to the work.</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- 18:  INSTRUCTIONS AND NOTICE</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18.1</w:t>
      </w:r>
      <w:r w:rsidRPr="009244A2">
        <w:rPr>
          <w:rFonts w:ascii="Times New Roman" w:hAnsi="Times New Roman"/>
          <w:sz w:val="24"/>
          <w:szCs w:val="24"/>
        </w:rPr>
        <w:tab/>
        <w:t>Except as otherwise provided in this contract, all notices to be given on behalf of the Authority and all other actions to be taken on its behalf may be given or taken by the Engineer-in-Charge or any officer for the time being entrusted with the functions, duties and powers of the Engineer-in-Charge.</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numPr>
          <w:ilvl w:val="1"/>
          <w:numId w:val="6"/>
        </w:numPr>
        <w:tabs>
          <w:tab w:val="clear" w:pos="420"/>
        </w:tabs>
        <w:ind w:left="720" w:right="27" w:hanging="660"/>
        <w:jc w:val="both"/>
        <w:rPr>
          <w:rFonts w:ascii="Times New Roman" w:hAnsi="Times New Roman"/>
          <w:sz w:val="24"/>
          <w:szCs w:val="24"/>
        </w:rPr>
      </w:pPr>
      <w:r w:rsidRPr="009244A2">
        <w:rPr>
          <w:rFonts w:ascii="Times New Roman" w:hAnsi="Times New Roman"/>
          <w:sz w:val="24"/>
          <w:szCs w:val="24"/>
        </w:rPr>
        <w:t>All instructions, notices and communications etc. under the contract shall be given in writing and any such oral orders / instructions given shall be confirmed in writing and no such communication which is not given or confirmed in writing shall be valid.</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18.3</w:t>
      </w:r>
      <w:r w:rsidRPr="009244A2">
        <w:rPr>
          <w:rFonts w:ascii="Times New Roman" w:hAnsi="Times New Roman"/>
          <w:sz w:val="24"/>
          <w:szCs w:val="24"/>
        </w:rPr>
        <w:tab/>
        <w:t>All instructions, notices and communications shall be deemed to have been duly given or sent to the contractor, if delivered to the contractor, his authorized agent, or left at, or posted to the address given by the contractor or his authorized agent or to the last known place of abode or business of the contractor or his agent of services by post shall be deemed to have been served on the date when in the ordinary course of post these would have been delivered to him and in other cases on the day on which the same were  so delivered or left.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18.4 </w:t>
      </w:r>
      <w:r w:rsidRPr="009244A2">
        <w:rPr>
          <w:rFonts w:ascii="Times New Roman" w:hAnsi="Times New Roman"/>
          <w:sz w:val="24"/>
          <w:szCs w:val="24"/>
        </w:rPr>
        <w:tab/>
        <w:t>The Engineer-in-Charge shall communicate or confirm the instructions to the contractor in respect of the execution of work through a “Site Order Book“ maintained in the office of the Engineer-in-Charge and the contractor or his authorized representative shall confirm receipt of such instructions by signing the relevant entries in this book. If required by the Contractor, he shall be furnished a certified true copy of such instruction(s). The pro-forma for Site Order Book to be maintained at site is given in Annexure – III.</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18.5</w:t>
      </w:r>
      <w:r w:rsidRPr="009244A2">
        <w:rPr>
          <w:rFonts w:ascii="Times New Roman" w:hAnsi="Times New Roman"/>
          <w:sz w:val="24"/>
          <w:szCs w:val="24"/>
        </w:rPr>
        <w:tab/>
        <w:t>The “Hindrance Register” shall be maintained at the site of work, where any hindrance which comes to the notice of the representative of the Engineer-in-Charge shall be recorded and immediately a report will be made to the Engineer-in-Charge within a week. The Engineer-in-Charge shall review the Hindrance Register at least once in a month. The pro-forma on which the Hindrance Register shall be maintained is given in Annexure-IV.</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 xml:space="preserve"> CLAUSE -19:  PLANT AND EQUIPMENT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19.1</w:t>
      </w:r>
      <w:r w:rsidRPr="009244A2">
        <w:rPr>
          <w:rFonts w:ascii="Times New Roman" w:hAnsi="Times New Roman"/>
          <w:sz w:val="24"/>
          <w:szCs w:val="24"/>
        </w:rPr>
        <w:tab/>
        <w:t xml:space="preserve">The Contractors shall provide and install all necessary plant; equipment and machinery required for the execution of the work under the contract, at his cost and shall use such methods and appliances for the purpose of all the operations connected with the work </w:t>
      </w:r>
      <w:r w:rsidRPr="009244A2">
        <w:rPr>
          <w:rFonts w:ascii="Times New Roman" w:hAnsi="Times New Roman"/>
          <w:sz w:val="24"/>
          <w:szCs w:val="24"/>
        </w:rPr>
        <w:lastRenderedPageBreak/>
        <w:t>covered by the contract, which shall ensure the completion of work(s) within the specified time.</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color w:val="FF0000"/>
          <w:sz w:val="24"/>
          <w:szCs w:val="24"/>
        </w:rPr>
      </w:pPr>
      <w:r w:rsidRPr="009244A2">
        <w:rPr>
          <w:rFonts w:ascii="Times New Roman" w:hAnsi="Times New Roman"/>
          <w:sz w:val="24"/>
          <w:szCs w:val="24"/>
        </w:rPr>
        <w:t xml:space="preserve">  19.2</w:t>
      </w:r>
      <w:r w:rsidRPr="009244A2">
        <w:rPr>
          <w:rFonts w:ascii="Times New Roman" w:hAnsi="Times New Roman"/>
          <w:sz w:val="24"/>
          <w:szCs w:val="24"/>
        </w:rPr>
        <w:tab/>
        <w:t>Subject to the availability of any item(s), plant, equipment and machinery the Authority at the written request of the contractor, may issue to the contractor on hire for being deployed on the work contracted for, at pre- determined rates, terms and conditions at the sole discretion of the Engineer-in-Charge.</w:t>
      </w:r>
    </w:p>
    <w:p w:rsidR="00390982" w:rsidRPr="009244A2" w:rsidRDefault="00390982" w:rsidP="00D8728C">
      <w:pPr>
        <w:pStyle w:val="PlainText"/>
        <w:ind w:left="720" w:right="27" w:hanging="720"/>
        <w:jc w:val="both"/>
        <w:rPr>
          <w:rFonts w:ascii="Times New Roman" w:hAnsi="Times New Roman"/>
          <w:color w:val="FF0000"/>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20:  PATENT RIGHTS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The contractor shall indemnify the Authority, its representatives or its employees against any action, claim or proceeding relating to infringement or use of any patent or design or any alleged patent or design rights and shall pay any royalties or other charges which may be payable in respect of any article or material or part thereof included in the contract.  In the event of any claim being made or action being brought against the Authority or any agent, servant or employee of the Authority in respect of any such materials as aforesaid the contractor shall immediately be notified thereof. Provided that such indemnification shall not apply when such infringement has taken place in complying with the specific directions issued by the Authority but the contractor shall pay any royalties or other charges payable in respect of any such use, the amount so paid being reimbursement to the contractor only if the use was the result of any drawings and or specifications issued after submission of the tender.</w:t>
      </w:r>
    </w:p>
    <w:p w:rsidR="00390982" w:rsidRPr="009244A2" w:rsidRDefault="00390982" w:rsidP="00D8728C">
      <w:pPr>
        <w:pStyle w:val="PlainText"/>
        <w:ind w:left="720" w:right="27" w:hanging="720"/>
        <w:jc w:val="both"/>
        <w:rPr>
          <w:rFonts w:ascii="Times New Roman" w:hAnsi="Times New Roman"/>
          <w:b/>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21: MATERIALS</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21.1</w:t>
      </w:r>
      <w:r w:rsidRPr="009244A2">
        <w:rPr>
          <w:rFonts w:ascii="Times New Roman" w:hAnsi="Times New Roman"/>
          <w:sz w:val="24"/>
          <w:szCs w:val="24"/>
        </w:rPr>
        <w:tab/>
        <w:t>The contractor shall at his own expenses provide / arrange all materials required for the bona-fide use on work under the contract.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21.2</w:t>
      </w:r>
      <w:r w:rsidRPr="009244A2">
        <w:rPr>
          <w:rFonts w:ascii="Times New Roman" w:hAnsi="Times New Roman"/>
          <w:sz w:val="24"/>
          <w:szCs w:val="24"/>
        </w:rPr>
        <w:tab/>
        <w:t>All materials/parts to be provided by the contractor shall be in conformity with the specifications laid down in the contract and the contractor shall furnish from time to time proof and samples, at his own cost, the materials/parts as may be specified by the Engineer-in-Charge. Further the Engineer-in-Charge shall also have powers to have such tests, in addition to those specified in the contract, as may be required and the contractor shall provide all facilities to carry out the same. The cost of materials/parts consumed in such tests and also the expenses incurred thereon including the cost of the testing charges, shall be borne by the contractor in all cases and also where such tests which are in addition to those provided in the contract disclose that the materials are in conformity with the provisions of the contract.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21.3 </w:t>
      </w:r>
      <w:r w:rsidRPr="009244A2">
        <w:rPr>
          <w:rFonts w:ascii="Times New Roman" w:hAnsi="Times New Roman"/>
          <w:sz w:val="24"/>
          <w:szCs w:val="24"/>
        </w:rPr>
        <w:tab/>
        <w:t>The Engineer-in-Charge or his representative shall be entitled at any time to inspect and examine any materials/parts intended to be used in the works, either on the site or at factory or workshop or other place(s) where such materials are assembled, fabricated, manufactured or any place where these are lying or from where these are being obtained.  For this, purpose, the contractor shall afford such facilities as may be required for such inspection and examination.</w:t>
      </w:r>
    </w:p>
    <w:p w:rsidR="0077434B" w:rsidRPr="009244A2" w:rsidRDefault="0077434B"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- 22: LAWS GOVERNING THE CONTRACT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 xml:space="preserve">The Courts at </w:t>
      </w:r>
      <w:r w:rsidR="00CD056F" w:rsidRPr="009244A2">
        <w:rPr>
          <w:rFonts w:ascii="Times New Roman" w:hAnsi="Times New Roman"/>
          <w:sz w:val="24"/>
          <w:szCs w:val="24"/>
        </w:rPr>
        <w:t>Guwahati</w:t>
      </w:r>
      <w:r w:rsidRPr="009244A2">
        <w:rPr>
          <w:rFonts w:ascii="Times New Roman" w:hAnsi="Times New Roman"/>
          <w:sz w:val="24"/>
          <w:szCs w:val="24"/>
        </w:rPr>
        <w:t xml:space="preserve"> only shall have the jurisdiction for filing the award of the arbitration and for any other judicial proceedings.</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- 23:  WATCH &amp; WARD AND LIGHTING</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The Contractor shall provide and maintain at his expense all lights, guards, fencing and watch &amp; ward when and where necessary or as required by the Engineer-in-Charge for the protection of the works or for the safety and convenience of those employed on the works or the public.</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 xml:space="preserve">CLAUSE - 24:  WORK DURING NIGHT OR ON SUNDAYS AND HOLIDAYS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24.1</w:t>
      </w:r>
      <w:r w:rsidRPr="009244A2">
        <w:rPr>
          <w:rFonts w:ascii="Times New Roman" w:hAnsi="Times New Roman"/>
          <w:sz w:val="24"/>
          <w:szCs w:val="24"/>
        </w:rPr>
        <w:tab/>
        <w:t>Subject to any provisions to the contrary contained in the contract, none of the works shall be carried out during Sundays and national holidays without the permission in writing of the Engineer-in-Charge. However, when work is unavoidable or necessary for safety of life, property or works, contractor shall take necessary action immediately and advise the Engineer-in-Charge accordingly.</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24.2</w:t>
      </w:r>
      <w:r w:rsidRPr="009244A2">
        <w:rPr>
          <w:rFonts w:ascii="Times New Roman" w:hAnsi="Times New Roman"/>
          <w:sz w:val="24"/>
          <w:szCs w:val="24"/>
        </w:rPr>
        <w:tab/>
        <w:t>The Engineer-in-Charge at its discretion may, however, direct the contractor that the work may be carried out on holidays, Sundays and/or in extra shifts to ensure completion of works under the contract as scheduled.</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rPr>
      </w:pPr>
      <w:r w:rsidRPr="009244A2">
        <w:rPr>
          <w:rFonts w:ascii="Times New Roman" w:hAnsi="Times New Roman"/>
          <w:b/>
          <w:sz w:val="24"/>
        </w:rPr>
        <w:t>CLAUSE - 25: LABOUR</w:t>
      </w:r>
    </w:p>
    <w:p w:rsidR="00390982" w:rsidRPr="009244A2" w:rsidRDefault="00390982" w:rsidP="00D8728C">
      <w:pPr>
        <w:pStyle w:val="PlainText"/>
        <w:ind w:left="720" w:right="27" w:hanging="720"/>
        <w:jc w:val="both"/>
        <w:rPr>
          <w:rFonts w:ascii="Times New Roman" w:hAnsi="Times New Roman"/>
          <w:sz w:val="24"/>
        </w:rPr>
      </w:pPr>
    </w:p>
    <w:p w:rsidR="00390982" w:rsidRPr="009244A2" w:rsidRDefault="00390982" w:rsidP="00D8728C">
      <w:pPr>
        <w:pStyle w:val="PlainText"/>
        <w:tabs>
          <w:tab w:val="left" w:pos="720"/>
        </w:tabs>
        <w:ind w:left="1440" w:right="27" w:hanging="1440"/>
        <w:jc w:val="both"/>
        <w:rPr>
          <w:rFonts w:ascii="Times New Roman" w:hAnsi="Times New Roman"/>
          <w:sz w:val="24"/>
        </w:rPr>
      </w:pPr>
      <w:r w:rsidRPr="009244A2">
        <w:rPr>
          <w:rFonts w:ascii="Times New Roman" w:hAnsi="Times New Roman"/>
          <w:sz w:val="24"/>
        </w:rPr>
        <w:t>25.1</w:t>
      </w:r>
      <w:r w:rsidRPr="009244A2">
        <w:rPr>
          <w:rFonts w:ascii="Times New Roman" w:hAnsi="Times New Roman"/>
          <w:sz w:val="24"/>
        </w:rPr>
        <w:tab/>
        <w:t>(a)</w:t>
      </w:r>
      <w:r w:rsidRPr="009244A2">
        <w:rPr>
          <w:rFonts w:ascii="Times New Roman" w:hAnsi="Times New Roman"/>
          <w:sz w:val="24"/>
        </w:rPr>
        <w:tab/>
        <w:t>The contractor shall employ labour in sufficient numbers to maintain the required rate of progress and of quality to ensure workmanship of the degree specified in the contract and to the satisfaction of the Engineer-in-Charge.  The Contractor shall not employ in connection with the works any person who has not completed eighteen years of age the minimum age specified in Indian Labour Law.</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(b)</w:t>
      </w:r>
      <w:r w:rsidRPr="009244A2">
        <w:rPr>
          <w:rFonts w:ascii="Times New Roman" w:hAnsi="Times New Roman"/>
          <w:sz w:val="24"/>
        </w:rPr>
        <w:tab/>
        <w:t xml:space="preserve">If any foreigner is employed by the contractor on the work within the site the later shall ensure that such foreigner possesses the necessary special permit issued by the Civil Authorities in writing and also comply with the instructions issued there-from from time to time. In the event of any lapse in this regard on the part of such foreigner the contractor shall be personally held responsible for the lapse &amp; Authority shall not be liable in any event.          </w:t>
      </w:r>
    </w:p>
    <w:p w:rsidR="00390982" w:rsidRPr="009244A2" w:rsidRDefault="00390982" w:rsidP="00D8728C">
      <w:pPr>
        <w:pStyle w:val="PlainText"/>
        <w:ind w:left="720" w:right="27" w:hanging="720"/>
        <w:jc w:val="both"/>
        <w:rPr>
          <w:rFonts w:ascii="Times New Roman" w:hAnsi="Times New Roman"/>
          <w:sz w:val="24"/>
        </w:rPr>
      </w:pPr>
    </w:p>
    <w:p w:rsidR="00390982" w:rsidRPr="009244A2" w:rsidRDefault="00390982" w:rsidP="00D8728C">
      <w:pPr>
        <w:pStyle w:val="PlainText"/>
        <w:numPr>
          <w:ilvl w:val="0"/>
          <w:numId w:val="7"/>
        </w:numPr>
        <w:tabs>
          <w:tab w:val="clear" w:pos="1080"/>
        </w:tabs>
        <w:ind w:left="1440" w:right="27" w:hanging="720"/>
        <w:jc w:val="both"/>
        <w:rPr>
          <w:rFonts w:ascii="Times New Roman" w:hAnsi="Times New Roman"/>
          <w:sz w:val="24"/>
        </w:rPr>
      </w:pPr>
      <w:r w:rsidRPr="009244A2">
        <w:rPr>
          <w:rFonts w:ascii="Times New Roman" w:hAnsi="Times New Roman"/>
          <w:sz w:val="24"/>
        </w:rPr>
        <w:t xml:space="preserve">The Contract is liable for cancellation if either the contractor himself or any of his employee is found to be a person who has held Class-I post under the Authority immediately before retirement and has within two years of such retirement accepted without obtaining the previous permission of the Authority or of the Chairman as the case may be and employment as contractor for, or in connection with the execution </w:t>
      </w:r>
      <w:r w:rsidRPr="009244A2">
        <w:rPr>
          <w:rFonts w:ascii="Times New Roman" w:hAnsi="Times New Roman"/>
          <w:sz w:val="24"/>
        </w:rPr>
        <w:lastRenderedPageBreak/>
        <w:t xml:space="preserve">of the public works, or as an employee of such contractor. If the contract is terminated on account of the failure of the contractor to comply with the above clause, the Authority shall be entitled to recover from him such damages as may be determined by the Engineer-in-Charge with due regard to the inconvenience caused to the Authority on account of such termination without prejudice to the Authority's right to proceed against such officer.       </w:t>
      </w:r>
    </w:p>
    <w:p w:rsidR="00390982" w:rsidRPr="009244A2" w:rsidRDefault="00390982" w:rsidP="00D8728C">
      <w:pPr>
        <w:pStyle w:val="PlainText"/>
        <w:ind w:left="720" w:right="27"/>
        <w:jc w:val="both"/>
        <w:rPr>
          <w:rFonts w:ascii="Times New Roman" w:hAnsi="Times New Roman"/>
          <w:sz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25.2</w:t>
      </w:r>
      <w:r w:rsidRPr="009244A2">
        <w:rPr>
          <w:rFonts w:ascii="Times New Roman" w:hAnsi="Times New Roman"/>
          <w:sz w:val="24"/>
        </w:rPr>
        <w:tab/>
        <w:t>The contractor shall furnish and deliver fortnightly to the Engineer-in-Charge, a distribution return of the number and description by trades of the works of people employed on the works. The contractor shall also submit on the 4th and 19th of every month for the period of second half of the preceding month and first half of the current month respectively to the Engineer-in-Charge, a true statement in respect of the following.</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pStyle w:val="PlainText"/>
        <w:numPr>
          <w:ilvl w:val="0"/>
          <w:numId w:val="8"/>
        </w:numPr>
        <w:ind w:right="27"/>
        <w:jc w:val="both"/>
        <w:rPr>
          <w:rFonts w:ascii="Times New Roman" w:hAnsi="Times New Roman"/>
          <w:sz w:val="24"/>
        </w:rPr>
      </w:pPr>
      <w:r w:rsidRPr="009244A2">
        <w:rPr>
          <w:rFonts w:ascii="Times New Roman" w:hAnsi="Times New Roman"/>
          <w:sz w:val="24"/>
        </w:rPr>
        <w:t>Any accident if occurred during the said fortnight showing the circumstances under which it happened and the extent of damage and injury caused by it and.</w:t>
      </w:r>
    </w:p>
    <w:p w:rsidR="00390982" w:rsidRPr="009244A2" w:rsidRDefault="00390982" w:rsidP="00D8728C">
      <w:pPr>
        <w:pStyle w:val="PlainText"/>
        <w:ind w:left="720" w:right="27"/>
        <w:jc w:val="both"/>
        <w:rPr>
          <w:rFonts w:ascii="Times New Roman" w:hAnsi="Times New Roman"/>
          <w:sz w:val="24"/>
        </w:rPr>
      </w:pPr>
    </w:p>
    <w:p w:rsidR="00390982" w:rsidRPr="009244A2" w:rsidRDefault="00390982" w:rsidP="00D8728C">
      <w:pPr>
        <w:pStyle w:val="PlainText"/>
        <w:numPr>
          <w:ilvl w:val="0"/>
          <w:numId w:val="8"/>
        </w:numPr>
        <w:ind w:right="27"/>
        <w:jc w:val="both"/>
        <w:rPr>
          <w:rFonts w:ascii="Times New Roman" w:hAnsi="Times New Roman"/>
          <w:sz w:val="24"/>
        </w:rPr>
      </w:pPr>
      <w:r w:rsidRPr="009244A2">
        <w:rPr>
          <w:rFonts w:ascii="Times New Roman" w:hAnsi="Times New Roman"/>
          <w:sz w:val="24"/>
        </w:rPr>
        <w:t>The number of female workers who have been allowed maternity benefit as provided in the Maternity Benefit Act 1961 or Rules made thereunder and the amount paid to them.</w:t>
      </w:r>
    </w:p>
    <w:p w:rsidR="00390982" w:rsidRPr="009244A2" w:rsidRDefault="00390982" w:rsidP="00D8728C">
      <w:pPr>
        <w:pStyle w:val="PlainText"/>
        <w:ind w:left="720" w:right="27" w:hanging="720"/>
        <w:jc w:val="both"/>
        <w:rPr>
          <w:rFonts w:ascii="Times New Roman" w:hAnsi="Times New Roman"/>
          <w:sz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25.3</w:t>
      </w:r>
      <w:r w:rsidRPr="009244A2">
        <w:rPr>
          <w:rFonts w:ascii="Times New Roman" w:hAnsi="Times New Roman"/>
          <w:sz w:val="24"/>
        </w:rPr>
        <w:tab/>
        <w:t>The Contractor shall pay to labourer employed by him either directly or through sub-contractors wages not less than wages as defined in Minimum Wages Act 1948 and Contract Labour (Regulation and Abolition) Act 1970 amended from time to time and rules framed there-under and other labour laws affecting contract labour that may be brought in force from time to time.</w:t>
      </w:r>
    </w:p>
    <w:p w:rsidR="00390982" w:rsidRPr="009244A2" w:rsidRDefault="00390982" w:rsidP="00D8728C">
      <w:pPr>
        <w:pStyle w:val="PlainText"/>
        <w:ind w:left="720" w:right="27" w:hanging="720"/>
        <w:jc w:val="both"/>
        <w:rPr>
          <w:rFonts w:ascii="Times New Roman" w:hAnsi="Times New Roman"/>
          <w:sz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25.4</w:t>
      </w:r>
      <w:r w:rsidRPr="009244A2">
        <w:rPr>
          <w:rFonts w:ascii="Times New Roman" w:hAnsi="Times New Roman"/>
          <w:sz w:val="24"/>
        </w:rPr>
        <w:tab/>
        <w:t>The Contractor shall also comply with the provisions of all Acts, Laws, any Regulation or Bye Laws of any Local or other Statutory Authority applicable in relation to the execution of works such as:</w:t>
      </w:r>
    </w:p>
    <w:p w:rsidR="00390982" w:rsidRPr="009244A2" w:rsidRDefault="00390982" w:rsidP="00D8728C">
      <w:pPr>
        <w:pStyle w:val="PlainText"/>
        <w:ind w:left="720" w:right="27" w:hanging="720"/>
        <w:jc w:val="both"/>
        <w:rPr>
          <w:rFonts w:ascii="Times New Roman" w:hAnsi="Times New Roman"/>
          <w:sz w:val="24"/>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 xml:space="preserve">i) </w:t>
      </w:r>
      <w:r w:rsidRPr="009244A2">
        <w:rPr>
          <w:rFonts w:ascii="Times New Roman" w:hAnsi="Times New Roman"/>
          <w:sz w:val="24"/>
        </w:rPr>
        <w:tab/>
        <w:t>Payment of Wages Act, 1936 (Amended)</w:t>
      </w:r>
    </w:p>
    <w:p w:rsidR="00390982" w:rsidRPr="009244A2" w:rsidRDefault="00390982" w:rsidP="00D8728C">
      <w:pPr>
        <w:pStyle w:val="PlainText"/>
        <w:ind w:left="1440" w:right="27" w:hanging="720"/>
        <w:jc w:val="both"/>
        <w:rPr>
          <w:rFonts w:ascii="Times New Roman" w:hAnsi="Times New Roman"/>
          <w:sz w:val="16"/>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 xml:space="preserve">ii) </w:t>
      </w:r>
      <w:r w:rsidRPr="009244A2">
        <w:rPr>
          <w:rFonts w:ascii="Times New Roman" w:hAnsi="Times New Roman"/>
          <w:sz w:val="24"/>
        </w:rPr>
        <w:tab/>
        <w:t>Minimum Wages Act, 1948 (Amended).</w:t>
      </w:r>
    </w:p>
    <w:p w:rsidR="00390982" w:rsidRPr="009244A2" w:rsidRDefault="00390982" w:rsidP="00D8728C">
      <w:pPr>
        <w:pStyle w:val="PlainText"/>
        <w:ind w:right="27"/>
        <w:jc w:val="both"/>
        <w:rPr>
          <w:rFonts w:ascii="Times New Roman" w:hAnsi="Times New Roman"/>
          <w:sz w:val="16"/>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iii)</w:t>
      </w:r>
      <w:r w:rsidRPr="009244A2">
        <w:rPr>
          <w:rFonts w:ascii="Times New Roman" w:hAnsi="Times New Roman"/>
          <w:sz w:val="24"/>
        </w:rPr>
        <w:tab/>
        <w:t xml:space="preserve">The Contract Labour (Regulation &amp; Abolition) Act, 1970 with Rules framed there under as amended. </w:t>
      </w:r>
    </w:p>
    <w:p w:rsidR="00390982" w:rsidRPr="009244A2" w:rsidRDefault="00390982" w:rsidP="00D8728C">
      <w:pPr>
        <w:pStyle w:val="PlainText"/>
        <w:ind w:left="1440" w:right="27" w:hanging="720"/>
        <w:jc w:val="both"/>
        <w:rPr>
          <w:rFonts w:ascii="Times New Roman" w:hAnsi="Times New Roman"/>
          <w:sz w:val="16"/>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iv)</w:t>
      </w:r>
      <w:r w:rsidRPr="009244A2">
        <w:rPr>
          <w:rFonts w:ascii="Times New Roman" w:hAnsi="Times New Roman"/>
          <w:sz w:val="24"/>
        </w:rPr>
        <w:tab/>
        <w:t>Workmen Compensation Act, 1923 as amended by Amendment Act no.65 of 1976.</w:t>
      </w:r>
    </w:p>
    <w:p w:rsidR="00390982" w:rsidRPr="009244A2" w:rsidRDefault="00390982" w:rsidP="00D8728C">
      <w:pPr>
        <w:pStyle w:val="PlainText"/>
        <w:ind w:left="1440" w:right="27" w:hanging="720"/>
        <w:jc w:val="both"/>
        <w:rPr>
          <w:rFonts w:ascii="Times New Roman" w:hAnsi="Times New Roman"/>
          <w:sz w:val="16"/>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t xml:space="preserve">v) </w:t>
      </w:r>
      <w:r w:rsidRPr="009244A2">
        <w:rPr>
          <w:rFonts w:ascii="Times New Roman" w:hAnsi="Times New Roman"/>
          <w:sz w:val="24"/>
        </w:rPr>
        <w:tab/>
        <w:t>Employer's Liability Act 1938 (Amended)</w:t>
      </w:r>
    </w:p>
    <w:p w:rsidR="00390982" w:rsidRPr="009244A2" w:rsidRDefault="00390982" w:rsidP="00D8728C">
      <w:pPr>
        <w:pStyle w:val="PlainText"/>
        <w:ind w:left="1440" w:right="27" w:hanging="720"/>
        <w:jc w:val="both"/>
        <w:rPr>
          <w:rFonts w:ascii="Times New Roman" w:hAnsi="Times New Roman"/>
          <w:sz w:val="16"/>
        </w:rPr>
      </w:pPr>
    </w:p>
    <w:p w:rsidR="00390982" w:rsidRPr="009244A2" w:rsidRDefault="00390982" w:rsidP="00D8728C">
      <w:pPr>
        <w:pStyle w:val="PlainText"/>
        <w:numPr>
          <w:ilvl w:val="0"/>
          <w:numId w:val="9"/>
        </w:numPr>
        <w:ind w:right="27"/>
        <w:jc w:val="both"/>
        <w:rPr>
          <w:rFonts w:ascii="Times New Roman" w:hAnsi="Times New Roman"/>
          <w:sz w:val="24"/>
        </w:rPr>
      </w:pPr>
      <w:r w:rsidRPr="009244A2">
        <w:rPr>
          <w:rFonts w:ascii="Times New Roman" w:hAnsi="Times New Roman"/>
          <w:sz w:val="24"/>
        </w:rPr>
        <w:t>Maternity Benefit Act. 1961 (Amended)</w:t>
      </w:r>
    </w:p>
    <w:p w:rsidR="00390982" w:rsidRPr="009244A2" w:rsidRDefault="00390982" w:rsidP="00D8728C">
      <w:pPr>
        <w:pStyle w:val="PlainText"/>
        <w:ind w:left="1440" w:right="27" w:hanging="720"/>
        <w:jc w:val="both"/>
        <w:rPr>
          <w:rFonts w:ascii="Times New Roman" w:hAnsi="Times New Roman"/>
          <w:sz w:val="16"/>
        </w:rPr>
      </w:pPr>
    </w:p>
    <w:p w:rsidR="00390982" w:rsidRPr="009244A2" w:rsidRDefault="00390982" w:rsidP="00D8728C">
      <w:pPr>
        <w:pStyle w:val="PlainText"/>
        <w:numPr>
          <w:ilvl w:val="0"/>
          <w:numId w:val="9"/>
        </w:numPr>
        <w:ind w:right="27"/>
        <w:jc w:val="both"/>
        <w:rPr>
          <w:rFonts w:ascii="Times New Roman" w:hAnsi="Times New Roman"/>
          <w:sz w:val="24"/>
        </w:rPr>
      </w:pPr>
      <w:r w:rsidRPr="009244A2">
        <w:rPr>
          <w:rFonts w:ascii="Times New Roman" w:hAnsi="Times New Roman"/>
          <w:sz w:val="24"/>
        </w:rPr>
        <w:t>The Industrial Employment (Standing orders) Act 1946 (Amended).</w:t>
      </w:r>
    </w:p>
    <w:p w:rsidR="00390982" w:rsidRPr="009244A2" w:rsidRDefault="00390982" w:rsidP="00D8728C">
      <w:pPr>
        <w:pStyle w:val="PlainText"/>
        <w:ind w:right="27"/>
        <w:jc w:val="both"/>
        <w:rPr>
          <w:rFonts w:ascii="Times New Roman" w:hAnsi="Times New Roman"/>
          <w:sz w:val="16"/>
        </w:rPr>
      </w:pPr>
    </w:p>
    <w:p w:rsidR="00390982" w:rsidRPr="009244A2" w:rsidRDefault="00390982" w:rsidP="00D8728C">
      <w:pPr>
        <w:pStyle w:val="PlainText"/>
        <w:numPr>
          <w:ilvl w:val="0"/>
          <w:numId w:val="9"/>
        </w:numPr>
        <w:ind w:right="27"/>
        <w:jc w:val="both"/>
        <w:rPr>
          <w:rFonts w:ascii="Times New Roman" w:hAnsi="Times New Roman"/>
          <w:sz w:val="24"/>
        </w:rPr>
      </w:pPr>
      <w:r w:rsidRPr="009244A2">
        <w:rPr>
          <w:rFonts w:ascii="Times New Roman" w:hAnsi="Times New Roman"/>
          <w:sz w:val="24"/>
        </w:rPr>
        <w:t>The Industrial Disputes Act. 1947 (Amended)</w:t>
      </w:r>
    </w:p>
    <w:p w:rsidR="00390982" w:rsidRPr="009244A2" w:rsidRDefault="00390982" w:rsidP="00D8728C">
      <w:pPr>
        <w:pStyle w:val="PlainText"/>
        <w:ind w:left="720" w:right="27"/>
        <w:jc w:val="both"/>
        <w:rPr>
          <w:rFonts w:ascii="Times New Roman" w:hAnsi="Times New Roman"/>
          <w:sz w:val="16"/>
        </w:rPr>
      </w:pPr>
    </w:p>
    <w:p w:rsidR="00390982" w:rsidRPr="009244A2" w:rsidRDefault="00390982" w:rsidP="00D8728C">
      <w:pPr>
        <w:pStyle w:val="PlainText"/>
        <w:ind w:left="1440" w:right="27" w:hanging="720"/>
        <w:jc w:val="both"/>
        <w:rPr>
          <w:rFonts w:ascii="Times New Roman" w:hAnsi="Times New Roman"/>
          <w:sz w:val="24"/>
        </w:rPr>
      </w:pPr>
      <w:r w:rsidRPr="009244A2">
        <w:rPr>
          <w:rFonts w:ascii="Times New Roman" w:hAnsi="Times New Roman"/>
          <w:sz w:val="24"/>
        </w:rPr>
        <w:lastRenderedPageBreak/>
        <w:t>ix)</w:t>
      </w:r>
      <w:r w:rsidRPr="009244A2">
        <w:rPr>
          <w:rFonts w:ascii="Times New Roman" w:hAnsi="Times New Roman"/>
          <w:sz w:val="24"/>
        </w:rPr>
        <w:tab/>
        <w:t>Payment of Bonus Act.1965 and Amended Act No. 43 of 1977 and No. 48 of 1978 and any amended thereof:</w:t>
      </w:r>
    </w:p>
    <w:p w:rsidR="00390982" w:rsidRPr="009244A2" w:rsidRDefault="00390982" w:rsidP="00D8728C">
      <w:pPr>
        <w:pStyle w:val="PlainText"/>
        <w:ind w:left="1440" w:right="27" w:hanging="720"/>
        <w:jc w:val="both"/>
        <w:rPr>
          <w:rFonts w:ascii="Times New Roman" w:hAnsi="Times New Roman"/>
          <w:sz w:val="24"/>
        </w:rPr>
      </w:pPr>
    </w:p>
    <w:p w:rsidR="00390982" w:rsidRPr="009244A2" w:rsidRDefault="007403E3" w:rsidP="00D8728C">
      <w:pPr>
        <w:pStyle w:val="PlainText"/>
        <w:ind w:left="1440" w:right="27" w:hanging="720"/>
        <w:jc w:val="both"/>
        <w:rPr>
          <w:rFonts w:ascii="Times New Roman" w:hAnsi="Times New Roman"/>
          <w:sz w:val="24"/>
        </w:rPr>
      </w:pPr>
      <w:r w:rsidRPr="009244A2">
        <w:rPr>
          <w:rFonts w:ascii="Times New Roman" w:hAnsi="Times New Roman"/>
          <w:sz w:val="24"/>
        </w:rPr>
        <w:t xml:space="preserve">x)    </w:t>
      </w:r>
      <w:r w:rsidR="00390982" w:rsidRPr="009244A2">
        <w:rPr>
          <w:rFonts w:ascii="Times New Roman" w:hAnsi="Times New Roman"/>
          <w:sz w:val="24"/>
        </w:rPr>
        <w:t>The Personal Injuries (Compensation Insurance) Act 1963 and any modifications thereof and rules made thereunder from time to time. The Contractor shall take into account all the above and financial liabilities in his quoted rates and nothing extra, whatsoever, shall be payable to him on this account.</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pStyle w:val="PlainText"/>
        <w:ind w:left="720" w:right="27"/>
        <w:jc w:val="both"/>
        <w:rPr>
          <w:rFonts w:ascii="Times New Roman" w:hAnsi="Times New Roman"/>
          <w:sz w:val="24"/>
        </w:rPr>
      </w:pPr>
      <w:r w:rsidRPr="009244A2">
        <w:rPr>
          <w:rFonts w:ascii="Times New Roman" w:hAnsi="Times New Roman"/>
          <w:sz w:val="24"/>
        </w:rPr>
        <w:t xml:space="preserve">The list is indicative only, otherwise the contractor should be aware of all the Acts/Labour Laws and should follow diligently on the work. The contractor shall be fully and personally responsible for the violation of any Act/Labour Law </w:t>
      </w:r>
    </w:p>
    <w:p w:rsidR="00390982" w:rsidRPr="009244A2" w:rsidRDefault="00390982" w:rsidP="00D8728C">
      <w:pPr>
        <w:pStyle w:val="PlainText"/>
        <w:ind w:left="720" w:right="27" w:hanging="720"/>
        <w:jc w:val="both"/>
        <w:rPr>
          <w:rFonts w:ascii="Times New Roman" w:hAnsi="Times New Roman"/>
          <w:sz w:val="1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25.5</w:t>
      </w:r>
      <w:r w:rsidRPr="009244A2">
        <w:rPr>
          <w:rFonts w:ascii="Times New Roman" w:hAnsi="Times New Roman"/>
          <w:sz w:val="24"/>
        </w:rPr>
        <w:tab/>
        <w:t>The Contractor shall be liable to pay his contribution and the employees contribution to the State Insurance Scheme in respect of all labour employed by him for the execution of the contract, in accordance with the provision of  "the Employees State insurance Act 1948" as amended from time to time.  In case the Contractor fails to submit full details of his account of labour employed and the contribution payable, the Engineer-in- Charge shall recover from the running bills the contribution amount as assessed by him.  The amount so recovered shall be adjusted against the actual contribution payable for Employees State Insurance.</w:t>
      </w:r>
    </w:p>
    <w:p w:rsidR="00390982" w:rsidRPr="009244A2" w:rsidRDefault="00390982" w:rsidP="00D8728C">
      <w:pPr>
        <w:pStyle w:val="PlainText"/>
        <w:ind w:left="720" w:right="27" w:hanging="720"/>
        <w:jc w:val="both"/>
        <w:rPr>
          <w:rFonts w:ascii="Times New Roman" w:hAnsi="Times New Roman"/>
          <w:sz w:val="1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25.6</w:t>
      </w:r>
      <w:r w:rsidRPr="009244A2">
        <w:rPr>
          <w:rFonts w:ascii="Times New Roman" w:hAnsi="Times New Roman"/>
          <w:sz w:val="24"/>
        </w:rPr>
        <w:tab/>
        <w:t>The Engineer-in-Charge shall on a report having been made by an inspecting officer as defined in the Contract Labour  (Regulation and Abolition) Act and Rules or on his own in his capacity as Principal Employer, have the power to deduct from the amount due to the contractor any sum required for making good the loss suffered by worker(s) by reason of non-fulfillment of the conditions of the Contract for the benefit of Workers, nonpayment of wages or on account of deduction made from the wages of the workers which are not justified by the terms of the contract or non- observance of the said Act and Rules framed there under  with amendments made from time to time.</w:t>
      </w:r>
    </w:p>
    <w:p w:rsidR="00390982" w:rsidRPr="009244A2" w:rsidRDefault="00390982" w:rsidP="00D8728C">
      <w:pPr>
        <w:pStyle w:val="PlainText"/>
        <w:ind w:right="27"/>
        <w:jc w:val="both"/>
        <w:rPr>
          <w:rFonts w:ascii="Times New Roman" w:hAnsi="Times New Roman"/>
          <w:sz w:val="1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25.7</w:t>
      </w:r>
      <w:r w:rsidRPr="009244A2">
        <w:rPr>
          <w:rFonts w:ascii="Times New Roman" w:hAnsi="Times New Roman"/>
          <w:sz w:val="24"/>
        </w:rPr>
        <w:tab/>
        <w:t>The Contractor shall indemnify the Authority against any payments to be made under and for observance of the Regulation Laws, Rules as stipulated in Clause-25.4 above without prejudice to his right to claim indemnity from his sub-contractors. In the event of the contractor's failure to comply with the provisions of all the Acts/Laws stipulated in Clause-25.4 or in the event of decree or award or order against the contractor having been received from the competent authority on account of any default or breach or in connection with any of the provisions of the Acts/Laws/Rules mentioned in Sub-Clause 25.4 above, the Engineer-in-Charge without prejudice to any other right or remedy under the contract shall be empowered to deduct such sum or sums  from the  Bill of the contractor or from his security deposit  or from  other  payment due under this contract  or  any  other contract to satisfy within a reasonable time the  provisions of the various Acts/Laws/Rules/Codes as mentioned under  Sub-Clause  25.4 above, on the part of the contractor under  the contract on behalf of and at the expenses of the contractor and make payment and /or provide amenities/ facilities/services  accordingly. In this regard, the decision of the Engineer-in-Charge shall be conclusive and binding on the contractor.</w:t>
      </w:r>
    </w:p>
    <w:p w:rsidR="00390982" w:rsidRPr="009244A2" w:rsidRDefault="00390982" w:rsidP="00D8728C">
      <w:pPr>
        <w:pStyle w:val="PlainText"/>
        <w:ind w:right="27"/>
        <w:jc w:val="both"/>
        <w:rPr>
          <w:rFonts w:ascii="Times New Roman" w:hAnsi="Times New Roman"/>
          <w:sz w:val="14"/>
        </w:rPr>
      </w:pPr>
    </w:p>
    <w:p w:rsidR="0039098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lastRenderedPageBreak/>
        <w:t xml:space="preserve"> 25.8</w:t>
      </w:r>
      <w:r w:rsidRPr="009244A2">
        <w:rPr>
          <w:rFonts w:ascii="Times New Roman" w:hAnsi="Times New Roman"/>
          <w:sz w:val="24"/>
        </w:rPr>
        <w:tab/>
        <w:t>In the event or the Contractor committing a default or breach of any of the provisions of the aforesaid Contract's Labour (Regulation and Abolition) Act and Rules as amended from  time to time or furnishing any information or  submitting or filling any form/Register/Slip under the  provisions of  these Regulations which is materially incorrect then  on the  report  of  the Inspecting officer as  defined  in  the relevant  Acts and Rules as referred in Clause 25.4 above, the Contractor shall without prejudice to any other liability  pay  to the Authority a sum not exceeding Rs.50/- (Rs. Fifty only) as liquidated damages for every default, breach or furnishing, making, submitting, filling materially incorrect statement as may be fixed by the Engineer-in-Charge. The decision of the Engineer-in-Charge in this respect shall be final &amp; binding.</w:t>
      </w:r>
    </w:p>
    <w:p w:rsidR="005D2F2F" w:rsidRPr="009244A2" w:rsidRDefault="005D2F2F" w:rsidP="00D8728C">
      <w:pPr>
        <w:pStyle w:val="PlainText"/>
        <w:ind w:left="720" w:right="27" w:hanging="720"/>
        <w:jc w:val="both"/>
        <w:rPr>
          <w:rFonts w:ascii="Times New Roman" w:hAnsi="Times New Roman"/>
          <w:sz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25.9</w:t>
      </w:r>
      <w:r w:rsidRPr="009244A2">
        <w:rPr>
          <w:rFonts w:ascii="Times New Roman" w:hAnsi="Times New Roman"/>
          <w:sz w:val="24"/>
        </w:rPr>
        <w:tab/>
        <w:t>The Contractor shall at his own expenses comply with or cause to be complied with the Provisions/ Rules provided for welfare and health of Contract Labour in the Contract Labour (Regulation and Abolition) Act and other relevant Acts and Rules framed there under or any other instructions issued by the Authority in this regard for the protection of health and for making sanitary arrangements for workers employed directly or indirectly on the works. In case the contractor fails to make arrangements as aforesaid, the Engineer-in-Charge shall be entitled to do so and recover the cost thereof from the contractor.</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25.10</w:t>
      </w:r>
      <w:r w:rsidRPr="009244A2">
        <w:rPr>
          <w:rFonts w:ascii="Times New Roman" w:hAnsi="Times New Roman"/>
          <w:sz w:val="24"/>
        </w:rPr>
        <w:tab/>
        <w:t>The Contractor shall at his own expense arrange for the safety or as required by the Engineer-in-Charge, in respect of all labour directly or indirectly employed for performance of the Works and shall provide all facilities in connection therewith. In case the contractor fails to make arrangements and provide necessary facilities as aforesaid, the Engineer-in- Charge shall be entitled to do so and recover the cost thereof from the Contractor. But this will not absolve the contractor of his responsibility or otherwise thereof.</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25.11</w:t>
      </w:r>
      <w:r w:rsidRPr="009244A2">
        <w:rPr>
          <w:rFonts w:ascii="Times New Roman" w:hAnsi="Times New Roman"/>
          <w:sz w:val="24"/>
        </w:rPr>
        <w:tab/>
        <w:t xml:space="preserve">Failure to comply with "Provisions/Rules made for Welfare and Health of Contract Labour" Safety Manual, or the provisions relating to report on accidents and grant of maternity benefits to female workers and the relevant Acts/Rules referred in clause 25.4 above shall make the contractor liable to pay to the Authority as liquidated damages an amount not exceeding Rs. 50/- for each default or materially incorrect statement. The decision of the Engineer-in-Charge in such matters based on reports from the inspecting Officers as defined in the relevant Acts and Rules as referred in clause 25.4 above shall be final and binding and deductions for recovery of such liquidated damages may be made from any amount payable to the contractor. In the event of any injury, disability or death of any workmen in or about the work employed by the contractor either directly or through his sub-contractor, contractor shall at all time indemnify and save harmless the Authority against all claims, damages and compensation under the Workmen Compensation Act. 1923 as amended from time to time or in other Law for the time being in force and Rules there-under from time to time and also against all costs, charges and expenses of any smooth action by proceedings arising out of such accidents or injury, disability or death of a workmen and against all sum or sums which may with the consent of the contractor be paid to compromise or compound any claim in this regard. If any award, decree or order is passed against the contractor for recovery of any compensation under the Workmen Compensation Act, 1923, for any injury, disability or death of a workman by any competent court, the said sum or sums shall be deducted by the </w:t>
      </w:r>
      <w:r w:rsidRPr="009244A2">
        <w:rPr>
          <w:rFonts w:ascii="Times New Roman" w:hAnsi="Times New Roman"/>
          <w:sz w:val="24"/>
        </w:rPr>
        <w:lastRenderedPageBreak/>
        <w:t>Engineer-in-Charge from any sum then due or that may become due to the contractor or from his security deposit or sale thereof in full or part under the contract or any other contract with the Authority towards fulfillment of the said decree, award or orders.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25.12</w:t>
      </w:r>
      <w:r w:rsidRPr="009244A2">
        <w:rPr>
          <w:rFonts w:ascii="Times New Roman" w:hAnsi="Times New Roman"/>
          <w:sz w:val="24"/>
        </w:rPr>
        <w:tab/>
        <w:t>Provided always that the contractor shall have no right to claim payments/claims whatsoever on account of his compliance with his obligations under this clause and Labour Regulations.</w:t>
      </w:r>
    </w:p>
    <w:p w:rsidR="00390982" w:rsidRPr="009244A2" w:rsidRDefault="00390982" w:rsidP="00D8728C">
      <w:pPr>
        <w:pStyle w:val="PlainText"/>
        <w:ind w:left="144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rPr>
      </w:pPr>
      <w:r w:rsidRPr="009244A2">
        <w:rPr>
          <w:rFonts w:ascii="Times New Roman" w:hAnsi="Times New Roman"/>
          <w:sz w:val="24"/>
        </w:rPr>
        <w:t xml:space="preserve">25.13  </w:t>
      </w:r>
      <w:r w:rsidRPr="009244A2">
        <w:rPr>
          <w:rFonts w:ascii="Times New Roman" w:hAnsi="Times New Roman"/>
          <w:sz w:val="24"/>
        </w:rPr>
        <w:tab/>
        <w:t>The contractor shall not otherwise than in accordance with the statutes ordinance and Government Regulations or orders for the time being in force import, sell, give, barter or otherwise dispose of any alcoholic liquor or drugs to permit or suffer any such import, sale, gift, barter or disposal by his sub-contractor, agent or employees.</w:t>
      </w:r>
    </w:p>
    <w:p w:rsidR="00390982" w:rsidRPr="009244A2" w:rsidRDefault="00390982" w:rsidP="00D8728C">
      <w:pPr>
        <w:pStyle w:val="PlainText"/>
        <w:ind w:right="27"/>
        <w:jc w:val="both"/>
        <w:rPr>
          <w:rFonts w:ascii="Times New Roman" w:hAnsi="Times New Roman"/>
          <w:sz w:val="16"/>
          <w:szCs w:val="12"/>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bCs/>
          <w:sz w:val="24"/>
        </w:rPr>
        <w:t>25.14</w:t>
      </w:r>
      <w:r w:rsidRPr="009244A2">
        <w:rPr>
          <w:rFonts w:ascii="Times New Roman" w:hAnsi="Times New Roman"/>
          <w:bCs/>
          <w:sz w:val="24"/>
        </w:rPr>
        <w:tab/>
      </w:r>
      <w:r w:rsidRPr="009244A2">
        <w:rPr>
          <w:rFonts w:ascii="Times New Roman" w:hAnsi="Times New Roman"/>
          <w:sz w:val="24"/>
        </w:rPr>
        <w:t xml:space="preserve">The contractor shall not give, barter or otherwise dispose of to any person or persons any arms or ammunition of any kind or permit to suffer the same as aforesaid.      </w:t>
      </w:r>
    </w:p>
    <w:p w:rsidR="00390982" w:rsidRPr="009244A2" w:rsidRDefault="00390982" w:rsidP="00D8728C">
      <w:pPr>
        <w:pStyle w:val="PlainText"/>
        <w:ind w:right="27"/>
        <w:jc w:val="both"/>
        <w:rPr>
          <w:rFonts w:ascii="Times New Roman" w:hAnsi="Times New Roman"/>
          <w:b/>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bCs/>
          <w:sz w:val="24"/>
        </w:rPr>
        <w:t>25.15</w:t>
      </w:r>
      <w:r w:rsidRPr="009244A2">
        <w:rPr>
          <w:rFonts w:ascii="Times New Roman" w:hAnsi="Times New Roman"/>
          <w:b/>
          <w:sz w:val="24"/>
          <w:szCs w:val="24"/>
        </w:rPr>
        <w:tab/>
      </w:r>
      <w:r w:rsidRPr="009244A2">
        <w:rPr>
          <w:rFonts w:ascii="Times New Roman" w:hAnsi="Times New Roman"/>
          <w:sz w:val="24"/>
          <w:szCs w:val="24"/>
        </w:rPr>
        <w:t xml:space="preserve">The Contractor shall employ for the execution of the works only such persons as are skilled and experienced in their respective trades and Engineer-in-Charge shall be at liberty to object to and require the contractor to remove from the works any persons employed by the Contractor for the execution of the works who, in the opinion of the Engineer-in-Charge, misconduct himself or is incompetent or negligent in the proper performance of his duties. The contractor shall forthwith comply with such requisition and such person shall not be again employed upon the works without permission of the Engineer-in-Charge. </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25.16</w:t>
      </w:r>
      <w:r w:rsidRPr="009244A2">
        <w:rPr>
          <w:rFonts w:ascii="Times New Roman" w:hAnsi="Times New Roman"/>
          <w:sz w:val="24"/>
          <w:szCs w:val="24"/>
        </w:rPr>
        <w:tab/>
      </w:r>
      <w:r w:rsidRPr="009244A2">
        <w:rPr>
          <w:rFonts w:ascii="Times New Roman" w:hAnsi="Times New Roman"/>
          <w:b/>
          <w:sz w:val="24"/>
          <w:szCs w:val="24"/>
        </w:rPr>
        <w:t>Release of Security deposit after labour clearance</w:t>
      </w:r>
      <w:r w:rsidRPr="009244A2">
        <w:rPr>
          <w:rFonts w:ascii="Times New Roman" w:hAnsi="Times New Roman"/>
          <w:sz w:val="24"/>
          <w:szCs w:val="24"/>
        </w:rPr>
        <w:t>: Security deposit of the work shall not be refunded till the contractor produces a clearance certificate from the Labour Officer. As soon as the work is virtually completed, the contractor shall apply for clearance certificate to the Labour Officer under intimation to Engineer-in-Charge. The Engineer-in-Charge on the receipt of such communication shall write to Labour Officer to intimate if any complaint is pending against the contractor in respect of the work. If no complaint is pending on record till after three months after completion of work and/or no communication is received from Labour Officer to this effect till six months after the date of completion, it will be deemed to have received the clearance certificate and the security deposit will be released if otherwise due.</w:t>
      </w:r>
    </w:p>
    <w:p w:rsidR="00390982" w:rsidRPr="009244A2" w:rsidRDefault="00390982" w:rsidP="00D8728C">
      <w:pPr>
        <w:pStyle w:val="PlainText"/>
        <w:ind w:right="27"/>
        <w:jc w:val="both"/>
        <w:rPr>
          <w:rFonts w:ascii="Times New Roman" w:hAnsi="Times New Roman"/>
          <w:sz w:val="24"/>
        </w:rPr>
      </w:pPr>
    </w:p>
    <w:p w:rsidR="00390982" w:rsidRPr="009244A2" w:rsidRDefault="00390982" w:rsidP="00D8728C">
      <w:pPr>
        <w:pStyle w:val="PlainText"/>
        <w:ind w:left="1710" w:right="27" w:hanging="1710"/>
        <w:jc w:val="both"/>
        <w:rPr>
          <w:rFonts w:ascii="Times New Roman" w:hAnsi="Times New Roman"/>
          <w:b/>
          <w:sz w:val="24"/>
          <w:szCs w:val="24"/>
        </w:rPr>
      </w:pPr>
      <w:r w:rsidRPr="009244A2">
        <w:rPr>
          <w:rFonts w:ascii="Times New Roman" w:hAnsi="Times New Roman"/>
          <w:b/>
          <w:sz w:val="24"/>
          <w:szCs w:val="24"/>
        </w:rPr>
        <w:t xml:space="preserve">CLAUSE – 26: </w:t>
      </w:r>
      <w:r w:rsidRPr="009244A2">
        <w:rPr>
          <w:rFonts w:ascii="Times New Roman" w:hAnsi="Times New Roman"/>
          <w:b/>
          <w:sz w:val="24"/>
          <w:szCs w:val="24"/>
        </w:rPr>
        <w:tab/>
        <w:t>MATERIALS OBTAINED FROM EXCAVATION SUCH AS                                                                         COINS, FOSSILS, ETC.</w:t>
      </w:r>
      <w:r w:rsidRPr="009244A2">
        <w:rPr>
          <w:rFonts w:ascii="Times New Roman" w:hAnsi="Times New Roman"/>
          <w:b/>
          <w:sz w:val="24"/>
          <w:szCs w:val="24"/>
        </w:rPr>
        <w:tab/>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26.1</w:t>
      </w:r>
      <w:r w:rsidRPr="009244A2">
        <w:rPr>
          <w:rFonts w:ascii="Times New Roman" w:hAnsi="Times New Roman"/>
          <w:sz w:val="24"/>
          <w:szCs w:val="24"/>
        </w:rPr>
        <w:tab/>
        <w:t>Materials of any kind obtained from excavation on the site shall remain the property of the Authority and shall be disposed off as directed by the Engineer-in-Charge.</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numPr>
          <w:ilvl w:val="1"/>
          <w:numId w:val="10"/>
        </w:numPr>
        <w:ind w:right="27"/>
        <w:jc w:val="both"/>
        <w:rPr>
          <w:rFonts w:ascii="Times New Roman" w:hAnsi="Times New Roman"/>
          <w:sz w:val="24"/>
          <w:szCs w:val="24"/>
        </w:rPr>
      </w:pPr>
      <w:r w:rsidRPr="009244A2">
        <w:rPr>
          <w:rFonts w:ascii="Times New Roman" w:hAnsi="Times New Roman"/>
          <w:sz w:val="24"/>
          <w:szCs w:val="24"/>
        </w:rPr>
        <w:t>However</w:t>
      </w:r>
      <w:r w:rsidR="001F0137">
        <w:rPr>
          <w:rFonts w:ascii="Times New Roman" w:hAnsi="Times New Roman"/>
          <w:sz w:val="24"/>
          <w:szCs w:val="24"/>
        </w:rPr>
        <w:t>,</w:t>
      </w:r>
      <w:r w:rsidRPr="009244A2">
        <w:rPr>
          <w:rFonts w:ascii="Times New Roman" w:hAnsi="Times New Roman"/>
          <w:sz w:val="24"/>
          <w:szCs w:val="24"/>
        </w:rPr>
        <w:t xml:space="preserve"> if any of the materials thus obtained from excavation on the site is such as can be used in the execution of the work under the contract, the contractor will be allowed to use the same free of cost (except that any amount of royalty paid for in this regard by the Authority shall be recoverable from the contractor) for the aforesaid purpose provided the same is found suitable and is approved by the Engineer-in-Charge.</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numPr>
          <w:ilvl w:val="1"/>
          <w:numId w:val="10"/>
        </w:numPr>
        <w:ind w:right="27"/>
        <w:jc w:val="both"/>
        <w:rPr>
          <w:rFonts w:ascii="Times New Roman" w:hAnsi="Times New Roman"/>
          <w:sz w:val="24"/>
          <w:szCs w:val="24"/>
        </w:rPr>
      </w:pPr>
      <w:r w:rsidRPr="009244A2">
        <w:rPr>
          <w:rFonts w:ascii="Times New Roman" w:hAnsi="Times New Roman"/>
          <w:sz w:val="24"/>
          <w:szCs w:val="24"/>
        </w:rPr>
        <w:lastRenderedPageBreak/>
        <w:t>Fossils, coins, articles of value, structures and other remains or things of geological or archeological interest discovered on the site shall be the absolute property of the Authority.  The contractor shall take reasonable precautions to prevent his labour or any other person from removing or damaging any such article or thing and shall acquaint the Engineer-in-Charge with such discovery and carryout the Engineer-in-Charge’s directions as to the disposal of the same at the expense of the Authority.</w:t>
      </w:r>
    </w:p>
    <w:p w:rsidR="00974205" w:rsidRPr="009244A2" w:rsidRDefault="00974205" w:rsidP="00D8728C">
      <w:pPr>
        <w:pStyle w:val="PlainText"/>
        <w:ind w:left="720" w:right="27" w:hanging="720"/>
        <w:jc w:val="both"/>
        <w:rPr>
          <w:rFonts w:ascii="Times New Roman" w:hAnsi="Times New Roman"/>
          <w:b/>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27:  FORCE MAJEURE</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27.1 </w:t>
      </w:r>
      <w:r w:rsidRPr="009244A2">
        <w:rPr>
          <w:rFonts w:ascii="Times New Roman" w:hAnsi="Times New Roman"/>
          <w:sz w:val="24"/>
          <w:szCs w:val="24"/>
        </w:rPr>
        <w:tab/>
        <w:t>The term Force Majeure shall herein mean Riots  (other than among the contractor's employees), Civil Commotion  (to the extent no insurable), war (whether declared or not), invasion, act of foreign enemies, hostilation, civil war, rebellion, revolution, insurrection, military or usurped power, damage from aircraft, nuclear fission, acts of God, such as earthquake (above 7 magnitude on Richter Scale), lightning, unprecedented floods, fires not caused by contractor's negligence and other such causes  over  which  the contractor  has no control and are accepted as such  by  the Engineer-in-Charge, whose decision shall be final and  binding.  In the event of either party being rendered unable by Force Majeure to perform any obligation required to be performed by them under this contract, the relative obligation of the party affected by such Force Majeure shall be treated as suspended for the period during which such Force Majeure cause lasts, provided the party allowing that it has been rendered unable as aforesaid, thereby shall notify within 15 days of the alleged beginning and ending thereof giving full particulars and satisfactory evidence in support of such cause.</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27.2</w:t>
      </w:r>
      <w:r w:rsidRPr="009244A2">
        <w:rPr>
          <w:rFonts w:ascii="Times New Roman" w:hAnsi="Times New Roman"/>
          <w:sz w:val="24"/>
          <w:szCs w:val="24"/>
        </w:rPr>
        <w:tab/>
        <w:t>For delays arising out of Force Majeure, the bidder shall not claim extension in completion date for a period exceeding the period of delay attributable to the causes of Force Majeure and neither the Authority nor the bidder shall be liable to pay extra costs provided it is mutually established that Force Majeure conditions did actually exist.</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27.3</w:t>
      </w:r>
      <w:r w:rsidRPr="009244A2">
        <w:rPr>
          <w:rFonts w:ascii="Times New Roman" w:hAnsi="Times New Roman"/>
          <w:sz w:val="24"/>
          <w:szCs w:val="24"/>
        </w:rPr>
        <w:tab/>
        <w:t>If any of the Force Majeure conditions exists in the places of operation of the bidder even at the time of submission bid, he shall categorically specify in his bid and state whether they have been taken into consideration in their quotations.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1890" w:right="27" w:hanging="1890"/>
        <w:jc w:val="both"/>
        <w:rPr>
          <w:rFonts w:ascii="Times New Roman" w:hAnsi="Times New Roman"/>
          <w:b/>
          <w:sz w:val="24"/>
          <w:szCs w:val="24"/>
        </w:rPr>
      </w:pPr>
      <w:r w:rsidRPr="009244A2">
        <w:rPr>
          <w:rFonts w:ascii="Times New Roman" w:hAnsi="Times New Roman"/>
          <w:b/>
          <w:sz w:val="24"/>
          <w:szCs w:val="24"/>
        </w:rPr>
        <w:t>CLAUSE - 28:</w:t>
      </w:r>
      <w:r w:rsidRPr="009244A2">
        <w:rPr>
          <w:rFonts w:ascii="Times New Roman" w:hAnsi="Times New Roman"/>
          <w:b/>
          <w:sz w:val="24"/>
          <w:szCs w:val="24"/>
        </w:rPr>
        <w:tab/>
        <w:t>LIABILITY FOR DAMAGE, DEFECTS OR IMPERFECTIONS AND RECTIFICATION THEREOF</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28.1</w:t>
      </w:r>
      <w:r w:rsidRPr="009244A2">
        <w:rPr>
          <w:rFonts w:ascii="Times New Roman" w:hAnsi="Times New Roman"/>
          <w:sz w:val="24"/>
          <w:szCs w:val="24"/>
        </w:rPr>
        <w:tab/>
        <w:t>If the contractor or his labour or his sub-contractor, injure, destroy or damage, battery, solar panel, lighting system, road, fence, enclosures, water pipe, cables, buildings, drains, electricity or telephone posts, wires, trees, grass line, cultivated land in the area in which they may be working or in the area contiguous to the premises on which the work or any part of it is being executed or if any damage is caused to any item belonging to IWAI or to any person during the progress of work, the Contractor shall upon receipt of a notice in writing in that behalf from the Engineer-in-Charge, make good the same at his cost.</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numPr>
          <w:ilvl w:val="1"/>
          <w:numId w:val="11"/>
        </w:numPr>
        <w:ind w:left="720" w:right="27" w:hanging="660"/>
        <w:jc w:val="both"/>
        <w:rPr>
          <w:rFonts w:ascii="Times New Roman" w:hAnsi="Times New Roman"/>
          <w:sz w:val="24"/>
          <w:szCs w:val="24"/>
        </w:rPr>
      </w:pPr>
      <w:r w:rsidRPr="009244A2">
        <w:rPr>
          <w:rFonts w:ascii="Times New Roman" w:hAnsi="Times New Roman"/>
          <w:sz w:val="24"/>
          <w:szCs w:val="24"/>
        </w:rPr>
        <w:t xml:space="preserve">If it appears to the Engineer-in-Charge or his representative at any time during the progress of work or prior to the expiration of the Defects Liability period that any work has been executed with unsound, imperfect or unskilled workmanship or that any materials or articles </w:t>
      </w:r>
      <w:r w:rsidRPr="009244A2">
        <w:rPr>
          <w:rFonts w:ascii="Times New Roman" w:hAnsi="Times New Roman"/>
          <w:sz w:val="24"/>
          <w:szCs w:val="24"/>
        </w:rPr>
        <w:lastRenderedPageBreak/>
        <w:t>provided by the Contractor for execution of the work are unsound or of a quality inferior to that contracted for, or otherwise not in accordance with the Contract, or that any defect, shrinkage or other faults found in the work arising out of defective design or defective/ improper materials or workmanship, the Contractor shall, upon receipt of a notice in writing in that behalf from the Engineer-in-Charge forthwith rectify or remove and  reconstruct  the  work so specified in whole or in part,  as  the case may be, and/or remove the materials/articles so  specified and provide other proper and suitable materials at  his expense.</w:t>
      </w:r>
    </w:p>
    <w:p w:rsidR="00390982" w:rsidRPr="009244A2" w:rsidRDefault="00390982" w:rsidP="00D8728C">
      <w:pPr>
        <w:pStyle w:val="PlainText"/>
        <w:ind w:left="60" w:right="27"/>
        <w:jc w:val="both"/>
        <w:rPr>
          <w:rFonts w:ascii="Times New Roman" w:hAnsi="Times New Roman"/>
          <w:sz w:val="24"/>
          <w:szCs w:val="24"/>
        </w:rPr>
      </w:pPr>
    </w:p>
    <w:p w:rsidR="00390982" w:rsidRPr="009244A2" w:rsidRDefault="00390982" w:rsidP="00D8728C">
      <w:pPr>
        <w:pStyle w:val="PlainText"/>
        <w:numPr>
          <w:ilvl w:val="1"/>
          <w:numId w:val="11"/>
        </w:numPr>
        <w:ind w:left="720" w:right="27" w:hanging="660"/>
        <w:jc w:val="both"/>
        <w:rPr>
          <w:rFonts w:ascii="Times New Roman" w:hAnsi="Times New Roman"/>
          <w:sz w:val="24"/>
          <w:szCs w:val="24"/>
        </w:rPr>
      </w:pPr>
      <w:r w:rsidRPr="009244A2">
        <w:rPr>
          <w:rFonts w:ascii="Times New Roman" w:hAnsi="Times New Roman"/>
          <w:sz w:val="24"/>
          <w:szCs w:val="24"/>
        </w:rPr>
        <w:t>All damages caused by accidents or carelessness of the contractor or any of his employees or any property belonging to the Authority is wasted or is misused by the contractor or any of his employees shall be to the account of the contractor, who shall make good the loss.</w:t>
      </w:r>
    </w:p>
    <w:p w:rsidR="00390982" w:rsidRPr="009244A2" w:rsidRDefault="00390982" w:rsidP="00D8728C">
      <w:pPr>
        <w:pStyle w:val="PlainText"/>
        <w:ind w:left="60"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b/>
          <w:sz w:val="24"/>
          <w:szCs w:val="24"/>
        </w:rPr>
        <w:t xml:space="preserve">CLAUSE – 29:  CONTRACTOR'S LIABILITY AND INSURANCE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numPr>
          <w:ilvl w:val="1"/>
          <w:numId w:val="12"/>
        </w:numPr>
        <w:ind w:right="27"/>
        <w:jc w:val="both"/>
        <w:rPr>
          <w:rFonts w:ascii="Times New Roman" w:hAnsi="Times New Roman"/>
          <w:sz w:val="24"/>
          <w:szCs w:val="24"/>
        </w:rPr>
      </w:pPr>
      <w:r w:rsidRPr="009244A2">
        <w:rPr>
          <w:rFonts w:ascii="Times New Roman" w:hAnsi="Times New Roman"/>
          <w:sz w:val="24"/>
          <w:szCs w:val="24"/>
        </w:rPr>
        <w:t>From commencement to completion of the work(s) as a whole, the Contractor shall take full responsibility for the care thereof and for taking precautions to prevent loss or damage.  He shall be liable for any damage or loss that may happen to the works or any part thereof and to the Authority's Plant, Equipment and Material (hired or issued to the Contractor) shall be in good order and condition and in conformity in every respect with the requirements of the Contract and instructions of the Engineer-in-Charge.</w:t>
      </w:r>
    </w:p>
    <w:p w:rsidR="00390982" w:rsidRPr="009244A2" w:rsidRDefault="00390982" w:rsidP="00D8728C">
      <w:pPr>
        <w:pStyle w:val="PlainText"/>
        <w:ind w:left="60" w:right="27"/>
        <w:jc w:val="both"/>
        <w:rPr>
          <w:rFonts w:ascii="Times New Roman" w:hAnsi="Times New Roman"/>
          <w:sz w:val="24"/>
          <w:szCs w:val="24"/>
        </w:rPr>
      </w:pPr>
    </w:p>
    <w:p w:rsidR="00390982" w:rsidRPr="009244A2" w:rsidRDefault="00390982" w:rsidP="00D8728C">
      <w:pPr>
        <w:pStyle w:val="PlainText"/>
        <w:tabs>
          <w:tab w:val="left" w:pos="720"/>
        </w:tabs>
        <w:ind w:left="1440" w:right="27" w:hanging="1440"/>
        <w:jc w:val="both"/>
        <w:rPr>
          <w:rFonts w:ascii="Times New Roman" w:hAnsi="Times New Roman"/>
          <w:sz w:val="24"/>
          <w:szCs w:val="24"/>
        </w:rPr>
      </w:pPr>
      <w:r w:rsidRPr="009244A2">
        <w:rPr>
          <w:rFonts w:ascii="Times New Roman" w:hAnsi="Times New Roman"/>
          <w:sz w:val="24"/>
          <w:szCs w:val="24"/>
        </w:rPr>
        <w:t>29.2     i)</w:t>
      </w:r>
      <w:r w:rsidRPr="009244A2">
        <w:rPr>
          <w:rFonts w:ascii="Times New Roman" w:hAnsi="Times New Roman"/>
          <w:sz w:val="24"/>
          <w:szCs w:val="24"/>
        </w:rPr>
        <w:tab/>
        <w:t>Neither party to the contract shall be liable to the other in respect of any loss or damage which may occur or arise out of "Force Majeure" to the works or any part thereof on to any material or article at site but not incorporated in the works or to any person or anything or material whatsoever or either party provided such a loss or damage could not have been foreseen or avoided by a prudent person and the either party shall bear losses and damages in respect of their respective men and materials.  As such liability of either party shall include claims/ compensations of the third party also.</w:t>
      </w:r>
    </w:p>
    <w:p w:rsidR="00390982" w:rsidRPr="009244A2" w:rsidRDefault="00390982" w:rsidP="00D8728C">
      <w:pPr>
        <w:pStyle w:val="PlainText"/>
        <w:tabs>
          <w:tab w:val="left" w:pos="720"/>
        </w:tabs>
        <w:ind w:left="1440" w:right="27" w:hanging="1440"/>
        <w:jc w:val="both"/>
        <w:rPr>
          <w:rFonts w:ascii="Times New Roman" w:hAnsi="Times New Roman"/>
          <w:sz w:val="24"/>
          <w:szCs w:val="24"/>
        </w:rPr>
      </w:pPr>
    </w:p>
    <w:p w:rsidR="00390982" w:rsidRPr="009244A2" w:rsidRDefault="00390982" w:rsidP="00D8728C">
      <w:pPr>
        <w:pStyle w:val="PlainText"/>
        <w:ind w:left="1440" w:right="27" w:hanging="720"/>
        <w:jc w:val="both"/>
        <w:rPr>
          <w:rFonts w:ascii="Times New Roman" w:hAnsi="Times New Roman"/>
          <w:sz w:val="24"/>
          <w:szCs w:val="24"/>
        </w:rPr>
      </w:pPr>
      <w:r w:rsidRPr="009244A2">
        <w:rPr>
          <w:rFonts w:ascii="Times New Roman" w:hAnsi="Times New Roman"/>
          <w:sz w:val="24"/>
          <w:szCs w:val="24"/>
        </w:rPr>
        <w:t>ii)</w:t>
      </w:r>
      <w:r w:rsidRPr="009244A2">
        <w:rPr>
          <w:rFonts w:ascii="Times New Roman" w:hAnsi="Times New Roman"/>
          <w:sz w:val="24"/>
          <w:szCs w:val="24"/>
        </w:rPr>
        <w:tab/>
        <w:t>Provided, however, in an eventuality as mentioned in sub-clause - 29.2 (i) above, the following provisions shall also have effect:</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2160" w:right="27" w:hanging="720"/>
        <w:jc w:val="both"/>
        <w:rPr>
          <w:rFonts w:ascii="Times New Roman" w:hAnsi="Times New Roman"/>
          <w:sz w:val="24"/>
          <w:szCs w:val="24"/>
        </w:rPr>
      </w:pPr>
      <w:r w:rsidRPr="009244A2">
        <w:rPr>
          <w:rFonts w:ascii="Times New Roman" w:hAnsi="Times New Roman"/>
          <w:sz w:val="24"/>
          <w:szCs w:val="24"/>
        </w:rPr>
        <w:t>(a)</w:t>
      </w:r>
      <w:r w:rsidRPr="009244A2">
        <w:rPr>
          <w:rFonts w:ascii="Times New Roman" w:hAnsi="Times New Roman"/>
          <w:sz w:val="24"/>
          <w:szCs w:val="24"/>
        </w:rPr>
        <w:tab/>
        <w:t>The Contractor shall, as may be directed in writing by the Engineer-in-Charge proceed with the completion of the works under and in accordance with the provisions and conditions of the contract, and</w:t>
      </w:r>
    </w:p>
    <w:p w:rsidR="00390982" w:rsidRPr="009244A2" w:rsidRDefault="00390982" w:rsidP="00D8728C">
      <w:pPr>
        <w:pStyle w:val="PlainText"/>
        <w:ind w:left="2160" w:right="27" w:hanging="720"/>
        <w:jc w:val="both"/>
        <w:rPr>
          <w:rFonts w:ascii="Times New Roman" w:hAnsi="Times New Roman"/>
          <w:sz w:val="24"/>
          <w:szCs w:val="24"/>
        </w:rPr>
      </w:pPr>
    </w:p>
    <w:p w:rsidR="00390982" w:rsidRPr="009244A2" w:rsidRDefault="00390982" w:rsidP="00D8728C">
      <w:pPr>
        <w:pStyle w:val="PlainText"/>
        <w:numPr>
          <w:ilvl w:val="0"/>
          <w:numId w:val="13"/>
        </w:numPr>
        <w:ind w:left="2160" w:right="27"/>
        <w:jc w:val="both"/>
        <w:rPr>
          <w:rFonts w:ascii="Times New Roman" w:hAnsi="Times New Roman"/>
          <w:sz w:val="24"/>
          <w:szCs w:val="24"/>
        </w:rPr>
      </w:pPr>
      <w:r w:rsidRPr="009244A2">
        <w:rPr>
          <w:rFonts w:ascii="Times New Roman" w:hAnsi="Times New Roman"/>
          <w:sz w:val="24"/>
          <w:szCs w:val="24"/>
        </w:rPr>
        <w:t xml:space="preserve">The Contractor shall, as may be directed in writing by the Engineer-in-charge, re-execute the works lost or damaged, remove from the site any debris and so much of the works as shall have been damaged and carry the Authority's T &amp; P, Plant and Equipment, Material etc. to the Authority's store.  The cost of such re-execution of the works, removal of damaged works and carrying of Authority's store shall be ascertained in the same manner as for deviations and this shall be ascertained in the same manner as </w:t>
      </w:r>
      <w:r w:rsidRPr="009244A2">
        <w:rPr>
          <w:rFonts w:ascii="Times New Roman" w:hAnsi="Times New Roman"/>
          <w:sz w:val="24"/>
          <w:szCs w:val="24"/>
        </w:rPr>
        <w:lastRenderedPageBreak/>
        <w:t xml:space="preserve">for deviations and this shall be added to the contract sum. Provided always that the Contractor shall, at his own cost, repair and make good so much of the loss or damage as has been occasioned by any failure on his part to perform his obligations under the contract or not taking precautions to prevent loss or damage or </w:t>
      </w:r>
      <w:r w:rsidR="00B44053" w:rsidRPr="009244A2">
        <w:rPr>
          <w:rFonts w:ascii="Times New Roman" w:hAnsi="Times New Roman"/>
          <w:sz w:val="24"/>
          <w:szCs w:val="24"/>
        </w:rPr>
        <w:t>minimize</w:t>
      </w:r>
      <w:r w:rsidRPr="009244A2">
        <w:rPr>
          <w:rFonts w:ascii="Times New Roman" w:hAnsi="Times New Roman"/>
          <w:sz w:val="24"/>
          <w:szCs w:val="24"/>
        </w:rPr>
        <w:t xml:space="preserve"> the amount of such loss or damage, Final assessment of loss or damage shall be decided by the Engineer-in-Charge and his decision shall be final and binding.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29.3</w:t>
      </w:r>
      <w:r w:rsidRPr="009244A2">
        <w:rPr>
          <w:rFonts w:ascii="Times New Roman" w:hAnsi="Times New Roman"/>
          <w:sz w:val="24"/>
          <w:szCs w:val="24"/>
        </w:rPr>
        <w:tab/>
        <w:t xml:space="preserve">The contractor shall take special precautions to see that public places and roads adjacent to </w:t>
      </w:r>
      <w:r w:rsidR="00354717">
        <w:rPr>
          <w:rFonts w:ascii="Times New Roman" w:hAnsi="Times New Roman"/>
          <w:sz w:val="24"/>
          <w:szCs w:val="24"/>
        </w:rPr>
        <w:t xml:space="preserve">the workplace </w:t>
      </w:r>
      <w:r w:rsidRPr="009244A2">
        <w:rPr>
          <w:rFonts w:ascii="Times New Roman" w:hAnsi="Times New Roman"/>
          <w:sz w:val="24"/>
          <w:szCs w:val="24"/>
        </w:rPr>
        <w:t xml:space="preserve">are not blocked at </w:t>
      </w:r>
      <w:r w:rsidR="00354717" w:rsidRPr="009244A2">
        <w:rPr>
          <w:rFonts w:ascii="Times New Roman" w:hAnsi="Times New Roman"/>
          <w:sz w:val="24"/>
          <w:szCs w:val="24"/>
        </w:rPr>
        <w:t>any time</w:t>
      </w:r>
      <w:r w:rsidRPr="009244A2">
        <w:rPr>
          <w:rFonts w:ascii="Times New Roman" w:hAnsi="Times New Roman"/>
          <w:sz w:val="24"/>
          <w:szCs w:val="24"/>
        </w:rPr>
        <w:t xml:space="preserve"> either by his material or by his workmen. The roads are to be kept always clear and no equipment/materials shall be stacked.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numPr>
          <w:ilvl w:val="1"/>
          <w:numId w:val="14"/>
        </w:numPr>
        <w:ind w:right="27"/>
        <w:jc w:val="both"/>
        <w:rPr>
          <w:rFonts w:ascii="Times New Roman" w:hAnsi="Times New Roman"/>
          <w:sz w:val="24"/>
          <w:szCs w:val="24"/>
        </w:rPr>
      </w:pPr>
      <w:r w:rsidRPr="009244A2">
        <w:rPr>
          <w:rFonts w:ascii="Times New Roman" w:hAnsi="Times New Roman"/>
          <w:sz w:val="24"/>
          <w:szCs w:val="24"/>
        </w:rPr>
        <w:t xml:space="preserve">The navigable waterways shall not be blocked by Contractor's vessels.  The anchors dropped in the waterways shall be properly marked and removed after done with.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1"/>
          <w:numId w:val="14"/>
        </w:numPr>
        <w:ind w:right="27"/>
        <w:jc w:val="both"/>
        <w:rPr>
          <w:rFonts w:ascii="Times New Roman" w:hAnsi="Times New Roman"/>
          <w:sz w:val="24"/>
          <w:szCs w:val="24"/>
        </w:rPr>
      </w:pPr>
      <w:r w:rsidRPr="009244A2">
        <w:rPr>
          <w:rFonts w:ascii="Times New Roman" w:hAnsi="Times New Roman"/>
          <w:sz w:val="24"/>
          <w:szCs w:val="24"/>
        </w:rPr>
        <w:t xml:space="preserve">The contractor shall indemnify and keep indemnified the Authority against all losses and claims for death, injuries or damage to any person or any property whatsoever which may arise out of or in consequence of the construction and maintenance, of works during the contract period and also against all claims, demands, proceedings, damages, costs, charges and expenses whatsoever in respect of or in relation thereto, and such liabilities shall include claims/compensations of the third party.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tabs>
          <w:tab w:val="left" w:pos="720"/>
        </w:tabs>
        <w:ind w:left="1170" w:right="27" w:hanging="1170"/>
        <w:jc w:val="both"/>
        <w:rPr>
          <w:rFonts w:ascii="Times New Roman" w:hAnsi="Times New Roman"/>
          <w:sz w:val="24"/>
          <w:szCs w:val="24"/>
        </w:rPr>
      </w:pPr>
      <w:r w:rsidRPr="009244A2">
        <w:rPr>
          <w:rFonts w:ascii="Times New Roman" w:hAnsi="Times New Roman"/>
          <w:sz w:val="24"/>
          <w:szCs w:val="24"/>
        </w:rPr>
        <w:t>29.6</w:t>
      </w:r>
      <w:r w:rsidRPr="009244A2">
        <w:rPr>
          <w:rFonts w:ascii="Times New Roman" w:hAnsi="Times New Roman"/>
          <w:sz w:val="24"/>
          <w:szCs w:val="24"/>
        </w:rPr>
        <w:tab/>
        <w:t>(a)  Before commencing execution of  the work, the Contractor shall without in any way limiting his obligations and responsibilities under this condition,  insure  against any  damage, loss or injury which may occur to any property (excluding that of the Authority but including the Authority building rented to the contractor wholly or in part and  any part of which is used in part and any part of which is used by him for storing combustible materials) public  liability by arising out of the carrying out of the contract. For this purpose the contractor shall take out, pay all costs and maintain throughout the period of his contract public liability with the following coverage.</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numPr>
          <w:ilvl w:val="0"/>
          <w:numId w:val="15"/>
        </w:numPr>
        <w:ind w:left="1440" w:right="27" w:hanging="270"/>
        <w:jc w:val="both"/>
        <w:rPr>
          <w:rFonts w:ascii="Times New Roman" w:hAnsi="Times New Roman"/>
          <w:sz w:val="24"/>
          <w:szCs w:val="24"/>
        </w:rPr>
      </w:pPr>
      <w:r w:rsidRPr="009244A2">
        <w:rPr>
          <w:rFonts w:ascii="Times New Roman" w:hAnsi="Times New Roman"/>
          <w:sz w:val="24"/>
          <w:szCs w:val="24"/>
        </w:rPr>
        <w:t>Public liability limits for bodily injury or death not less than Rs. 1,00,000 for one person and Rs. 2,00,000 for each accident.</w:t>
      </w:r>
    </w:p>
    <w:p w:rsidR="00390982" w:rsidRPr="009244A2" w:rsidRDefault="00390982" w:rsidP="00D8728C">
      <w:pPr>
        <w:pStyle w:val="PlainText"/>
        <w:ind w:left="1440" w:right="27"/>
        <w:jc w:val="both"/>
        <w:rPr>
          <w:rFonts w:ascii="Times New Roman" w:hAnsi="Times New Roman"/>
          <w:sz w:val="24"/>
          <w:szCs w:val="24"/>
        </w:rPr>
      </w:pPr>
    </w:p>
    <w:p w:rsidR="00390982" w:rsidRPr="009244A2" w:rsidRDefault="00390982" w:rsidP="00D8728C">
      <w:pPr>
        <w:pStyle w:val="PlainText"/>
        <w:numPr>
          <w:ilvl w:val="0"/>
          <w:numId w:val="15"/>
        </w:numPr>
        <w:ind w:left="1530" w:right="27" w:hanging="360"/>
        <w:jc w:val="both"/>
        <w:rPr>
          <w:rFonts w:ascii="Times New Roman" w:hAnsi="Times New Roman"/>
          <w:sz w:val="24"/>
          <w:szCs w:val="24"/>
        </w:rPr>
      </w:pPr>
      <w:r w:rsidRPr="009244A2">
        <w:rPr>
          <w:rFonts w:ascii="Times New Roman" w:hAnsi="Times New Roman"/>
          <w:sz w:val="24"/>
          <w:szCs w:val="24"/>
        </w:rPr>
        <w:t>Property liability limits for each accident not less than Rs. 1,00,000</w:t>
      </w:r>
    </w:p>
    <w:p w:rsidR="00390982" w:rsidRPr="009244A2" w:rsidRDefault="00390982" w:rsidP="00D8728C">
      <w:pPr>
        <w:pStyle w:val="PlainText"/>
        <w:ind w:left="1440" w:right="27"/>
        <w:jc w:val="both"/>
        <w:rPr>
          <w:rFonts w:ascii="Times New Roman" w:hAnsi="Times New Roman"/>
          <w:sz w:val="24"/>
          <w:szCs w:val="24"/>
        </w:rPr>
      </w:pPr>
    </w:p>
    <w:p w:rsidR="00390982" w:rsidRPr="009244A2" w:rsidRDefault="00390982" w:rsidP="00D8728C">
      <w:pPr>
        <w:pStyle w:val="PlainText"/>
        <w:numPr>
          <w:ilvl w:val="0"/>
          <w:numId w:val="15"/>
        </w:numPr>
        <w:ind w:left="1530" w:right="27" w:hanging="360"/>
        <w:jc w:val="both"/>
        <w:rPr>
          <w:rFonts w:ascii="Times New Roman" w:hAnsi="Times New Roman"/>
          <w:sz w:val="24"/>
          <w:szCs w:val="24"/>
        </w:rPr>
      </w:pPr>
      <w:r w:rsidRPr="009244A2">
        <w:rPr>
          <w:rFonts w:ascii="Times New Roman" w:hAnsi="Times New Roman"/>
          <w:sz w:val="24"/>
          <w:szCs w:val="24"/>
        </w:rPr>
        <w:t>The Contractor shall prove to the Engineer-in Charge from time to time that he has taken out all the insurance policies referred to above and has paid the necessary premiums for keeping the policies alive till expiry of the Defects Liability Period.</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tabs>
          <w:tab w:val="left" w:pos="720"/>
        </w:tabs>
        <w:ind w:left="1170" w:right="27" w:hanging="1170"/>
        <w:jc w:val="both"/>
        <w:rPr>
          <w:rFonts w:ascii="Times New Roman" w:hAnsi="Times New Roman"/>
          <w:sz w:val="24"/>
          <w:szCs w:val="24"/>
        </w:rPr>
      </w:pPr>
      <w:r w:rsidRPr="009244A2">
        <w:rPr>
          <w:rFonts w:ascii="Times New Roman" w:hAnsi="Times New Roman"/>
          <w:sz w:val="24"/>
          <w:szCs w:val="24"/>
        </w:rPr>
        <w:tab/>
        <w:t>(b)</w:t>
      </w:r>
      <w:r w:rsidRPr="009244A2">
        <w:rPr>
          <w:rFonts w:ascii="Times New Roman" w:hAnsi="Times New Roman"/>
          <w:sz w:val="24"/>
          <w:szCs w:val="24"/>
        </w:rPr>
        <w:tab/>
        <w:t xml:space="preserve">The Contractor shall ensure that similar insurance policies are taken out by his sub-contractor (if any) and shall be responsible for any claims or losses to the Authority resulting from their failure to obtain adequate insurance protection in connection thereof.  The Contractor shall produce or cause to be produced by his sub-contractors </w:t>
      </w:r>
      <w:r w:rsidRPr="009244A2">
        <w:rPr>
          <w:rFonts w:ascii="Times New Roman" w:hAnsi="Times New Roman"/>
          <w:sz w:val="24"/>
          <w:szCs w:val="24"/>
        </w:rPr>
        <w:lastRenderedPageBreak/>
        <w:t>(if any) as the case may be, relevant, policy or policies and premium receipt as and when required by the Engineer-in-Charge.</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0"/>
          <w:numId w:val="13"/>
        </w:numPr>
        <w:tabs>
          <w:tab w:val="clear" w:pos="720"/>
        </w:tabs>
        <w:ind w:left="1170" w:right="27" w:hanging="450"/>
        <w:jc w:val="both"/>
        <w:rPr>
          <w:rFonts w:ascii="Times New Roman" w:hAnsi="Times New Roman"/>
          <w:sz w:val="24"/>
          <w:szCs w:val="24"/>
        </w:rPr>
      </w:pPr>
      <w:r w:rsidRPr="009244A2">
        <w:rPr>
          <w:rFonts w:ascii="Times New Roman" w:hAnsi="Times New Roman"/>
          <w:sz w:val="24"/>
          <w:szCs w:val="24"/>
        </w:rPr>
        <w:t xml:space="preserve">If the contractor and/or his sub- contractor (if any) shall fail to effect and keep in force the insurance referred to above or any other insurance which he/they may be required to effect under the term of the Contract then and in any such case the Authority may, without being bound to effect and keep in force any such insurance and pay such premium or premiums as may be necessary for that purpose and from time to time deduct the amount so paid by the Authority from any moneys due or which may become due to the  contractor or recover the same as a debt due from the contractor.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0"/>
          <w:numId w:val="13"/>
        </w:numPr>
        <w:tabs>
          <w:tab w:val="clear" w:pos="720"/>
        </w:tabs>
        <w:ind w:left="1170" w:right="27" w:hanging="450"/>
        <w:jc w:val="both"/>
        <w:rPr>
          <w:rFonts w:ascii="Times New Roman" w:hAnsi="Times New Roman"/>
          <w:sz w:val="24"/>
          <w:szCs w:val="24"/>
        </w:rPr>
      </w:pPr>
      <w:r w:rsidRPr="009244A2">
        <w:rPr>
          <w:rFonts w:ascii="Times New Roman" w:hAnsi="Times New Roman"/>
          <w:sz w:val="24"/>
          <w:szCs w:val="24"/>
        </w:rPr>
        <w:t>The contractor shall at his own expense arrange for the safety provisions as required in respect of the works covered under this contract as per the instruction of Engineer-in-charge.  In case, the contractor fails to comply with the provisions of the safety the Engineer- in-Charge shall be entitled to and make the necessary arrangements at the risk and cost of the contractor. This will, however, not absolve the Contractor of his overall responsibility to execute the works under the contract.</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30: SUSPENSION OF WORKS</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30.1</w:t>
      </w:r>
      <w:r w:rsidRPr="009244A2">
        <w:rPr>
          <w:rFonts w:ascii="Times New Roman" w:hAnsi="Times New Roman"/>
          <w:sz w:val="24"/>
          <w:szCs w:val="24"/>
        </w:rPr>
        <w:tab/>
        <w:t>The contractor shall on the receipt of order of the Engineer-in-Charge (whose decision shall be final and binding on the contractor) suspend the progress of the works or any part thereof for such time or times and in such manner as the Engineer-in-Charge may consider necessary.</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30.2</w:t>
      </w:r>
      <w:r w:rsidRPr="009244A2">
        <w:rPr>
          <w:rFonts w:ascii="Times New Roman" w:hAnsi="Times New Roman"/>
          <w:sz w:val="24"/>
          <w:szCs w:val="24"/>
        </w:rPr>
        <w:tab/>
        <w:t>The suspension of the work can be done by Engineer-in-Charge for any of the following reasons:</w:t>
      </w: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ab/>
      </w:r>
    </w:p>
    <w:p w:rsidR="00390982" w:rsidRPr="009244A2" w:rsidRDefault="00390982" w:rsidP="009F4EC7">
      <w:pPr>
        <w:pStyle w:val="PlainText"/>
        <w:numPr>
          <w:ilvl w:val="0"/>
          <w:numId w:val="25"/>
        </w:numPr>
        <w:ind w:right="27"/>
        <w:jc w:val="both"/>
        <w:rPr>
          <w:rFonts w:ascii="Times New Roman" w:hAnsi="Times New Roman"/>
          <w:sz w:val="24"/>
          <w:szCs w:val="24"/>
        </w:rPr>
      </w:pPr>
      <w:r w:rsidRPr="009244A2">
        <w:rPr>
          <w:rFonts w:ascii="Times New Roman" w:hAnsi="Times New Roman"/>
          <w:sz w:val="24"/>
          <w:szCs w:val="24"/>
        </w:rPr>
        <w:t>On account of any default on the part of the contractor or</w:t>
      </w:r>
    </w:p>
    <w:p w:rsidR="00390982" w:rsidRPr="009244A2" w:rsidRDefault="00390982" w:rsidP="009F4EC7">
      <w:pPr>
        <w:pStyle w:val="PlainText"/>
        <w:numPr>
          <w:ilvl w:val="0"/>
          <w:numId w:val="25"/>
        </w:numPr>
        <w:ind w:right="27"/>
        <w:jc w:val="both"/>
        <w:rPr>
          <w:rFonts w:ascii="Times New Roman" w:hAnsi="Times New Roman"/>
          <w:sz w:val="24"/>
          <w:szCs w:val="24"/>
        </w:rPr>
      </w:pPr>
      <w:r w:rsidRPr="009244A2">
        <w:rPr>
          <w:rFonts w:ascii="Times New Roman" w:hAnsi="Times New Roman"/>
          <w:sz w:val="24"/>
          <w:szCs w:val="24"/>
        </w:rPr>
        <w:t xml:space="preserve">for proper execution of the works or part thereof for the reasons other than the default of the contractor or </w:t>
      </w:r>
    </w:p>
    <w:p w:rsidR="00390982" w:rsidRPr="009244A2" w:rsidRDefault="00390982" w:rsidP="009F4EC7">
      <w:pPr>
        <w:pStyle w:val="PlainText"/>
        <w:numPr>
          <w:ilvl w:val="0"/>
          <w:numId w:val="25"/>
        </w:numPr>
        <w:ind w:right="27"/>
        <w:jc w:val="both"/>
        <w:rPr>
          <w:rFonts w:ascii="Times New Roman" w:hAnsi="Times New Roman"/>
          <w:sz w:val="24"/>
          <w:szCs w:val="24"/>
        </w:rPr>
      </w:pPr>
      <w:r w:rsidRPr="009244A2">
        <w:rPr>
          <w:rFonts w:ascii="Times New Roman" w:hAnsi="Times New Roman"/>
          <w:sz w:val="24"/>
          <w:szCs w:val="24"/>
        </w:rPr>
        <w:t>for the safety of the works or part thereof.</w:t>
      </w:r>
    </w:p>
    <w:p w:rsidR="00390982" w:rsidRPr="009244A2" w:rsidRDefault="00390982" w:rsidP="00D8728C">
      <w:pPr>
        <w:pStyle w:val="PlainText"/>
        <w:ind w:left="1080"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30.3</w:t>
      </w:r>
      <w:r w:rsidRPr="009244A2">
        <w:rPr>
          <w:rFonts w:ascii="Times New Roman" w:hAnsi="Times New Roman"/>
          <w:sz w:val="24"/>
          <w:szCs w:val="24"/>
        </w:rPr>
        <w:tab/>
        <w:t>The contractor shall during the suspension period, properly protect and secure the works to the extent necessary and carry out the instructions given in that behalf by the Engineer-in-Charge.</w:t>
      </w:r>
    </w:p>
    <w:p w:rsidR="00390982" w:rsidRPr="00015DEE" w:rsidRDefault="00390982" w:rsidP="00D8728C">
      <w:pPr>
        <w:pStyle w:val="PlainText"/>
        <w:ind w:left="720" w:right="27" w:hanging="720"/>
        <w:jc w:val="both"/>
        <w:rPr>
          <w:rFonts w:ascii="Times New Roman" w:hAnsi="Times New Roman"/>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30.4</w:t>
      </w:r>
      <w:r w:rsidRPr="009244A2">
        <w:rPr>
          <w:rFonts w:ascii="Times New Roman" w:hAnsi="Times New Roman"/>
          <w:sz w:val="24"/>
          <w:szCs w:val="24"/>
        </w:rPr>
        <w:tab/>
        <w:t>If the suspension is ordered for the reasons under the Clause 30.2(b) and (c) above, the contractor shall be entitled to the extension of time equal to the period of every such suspension Plus 25% for the completion of the item or group of items of work for which a separate period of completion is specified in the contract and of which suspended work forms a part</w:t>
      </w:r>
    </w:p>
    <w:p w:rsidR="006070E0" w:rsidRPr="009244A2" w:rsidRDefault="006070E0" w:rsidP="00D8728C">
      <w:pPr>
        <w:pStyle w:val="PlainText"/>
        <w:ind w:left="720" w:right="27" w:hanging="720"/>
        <w:jc w:val="both"/>
        <w:rPr>
          <w:rFonts w:ascii="Times New Roman" w:hAnsi="Times New Roman"/>
          <w:b/>
          <w:sz w:val="24"/>
          <w:szCs w:val="24"/>
        </w:rPr>
      </w:pPr>
    </w:p>
    <w:p w:rsidR="003D4EB8" w:rsidRDefault="003D4EB8" w:rsidP="00D8728C">
      <w:pPr>
        <w:pStyle w:val="PlainText"/>
        <w:ind w:left="720" w:right="27" w:hanging="720"/>
        <w:jc w:val="both"/>
        <w:rPr>
          <w:rFonts w:ascii="Times New Roman" w:hAnsi="Times New Roman"/>
          <w:b/>
          <w:sz w:val="24"/>
          <w:szCs w:val="24"/>
        </w:rPr>
      </w:pPr>
    </w:p>
    <w:p w:rsidR="003D4EB8" w:rsidRDefault="003D4EB8" w:rsidP="00D8728C">
      <w:pPr>
        <w:pStyle w:val="PlainText"/>
        <w:ind w:left="720" w:right="27" w:hanging="720"/>
        <w:jc w:val="both"/>
        <w:rPr>
          <w:rFonts w:ascii="Times New Roman" w:hAnsi="Times New Roman"/>
          <w:b/>
          <w:sz w:val="24"/>
          <w:szCs w:val="24"/>
        </w:rPr>
      </w:pPr>
    </w:p>
    <w:p w:rsidR="00FA35E7" w:rsidRDefault="00FA35E7" w:rsidP="00D8728C">
      <w:pPr>
        <w:pStyle w:val="PlainText"/>
        <w:ind w:left="720" w:right="27" w:hanging="720"/>
        <w:jc w:val="both"/>
        <w:rPr>
          <w:rFonts w:ascii="Times New Roman" w:hAnsi="Times New Roman"/>
          <w:b/>
          <w:sz w:val="24"/>
          <w:szCs w:val="24"/>
        </w:rPr>
      </w:pPr>
    </w:p>
    <w:p w:rsidR="005D2F2F"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lastRenderedPageBreak/>
        <w:t xml:space="preserve">CLAUSE – 31: FORECLOSURE OF CONTRACT IN FULL OR IN PART DUE TO </w:t>
      </w:r>
      <w:r w:rsidR="005D2F2F">
        <w:rPr>
          <w:rFonts w:ascii="Times New Roman" w:hAnsi="Times New Roman"/>
          <w:b/>
          <w:sz w:val="24"/>
          <w:szCs w:val="24"/>
        </w:rPr>
        <w:tab/>
      </w:r>
    </w:p>
    <w:p w:rsidR="00390982" w:rsidRPr="009244A2" w:rsidRDefault="005D2F2F" w:rsidP="00D8728C">
      <w:pPr>
        <w:pStyle w:val="PlainText"/>
        <w:ind w:left="720" w:right="27" w:hanging="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390982" w:rsidRPr="009244A2">
        <w:rPr>
          <w:rFonts w:ascii="Times New Roman" w:hAnsi="Times New Roman"/>
          <w:b/>
          <w:sz w:val="24"/>
          <w:szCs w:val="24"/>
        </w:rPr>
        <w:t>ABANDONMENT OR REDUCTION IN SCOPE OF WORK</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If at any time after acceptance of the tender the Authority decides to abandon or reduce the scope of the works for reason whatsoever and hence does not require the whole or any part of the works to be carried out, the Engineer-in-Charge (with the prior approval of competent authority mentioned in scheduled ‘B’) shall give notice in writing to that effect to the contractor and the Contractor shall have no claim to any payment of compensation or otherwise whatsoever, on account of any profit or advantage which he might have derived from the execution of the works in full but which he could  not derive in consequence of the fore closure of  the whole or part of the works.</w:t>
      </w:r>
    </w:p>
    <w:p w:rsidR="00390982" w:rsidRPr="009244A2" w:rsidRDefault="00390982" w:rsidP="00D8728C">
      <w:pPr>
        <w:pStyle w:val="PlainText"/>
        <w:ind w:left="720" w:right="27" w:hanging="720"/>
        <w:jc w:val="both"/>
        <w:rPr>
          <w:rFonts w:ascii="Times New Roman" w:hAnsi="Times New Roman"/>
          <w:b/>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32: TERMINATION OF CONTRACT ON DEATH</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If the Contractor is an individual or a proprietary concern and the individual or the proprietor dies, or if the Contractor is a partnership concern and one of the partners dies, then, unless the Engineer-in-Charge is satisfied that the legal representatives of the individual contractor or of the proprietor of the proprietary concern and in the case of partnership, the surviving partners are capable of carrying out and completing the contract, the Engineer-in-Charge shall be entitled to terminate the Contract as to its incomplete part without the Authority being in anyway liable  to payment of any compensation whatsoever on any account to the estate  of the deceased Contractor and/or to  the  surviving partners of the Contractor's firm on account of  termination of the Contract. The decision of the Engineer-in-Charge that the legal representatives of the deceased contractor or the surviving   partners of the Contractor's firm cannot carry out and complete the works under the contract shall be final and binding on the parties. In the event of such termination, the Authority shall not hold the estate of the deceased Contractor and/or the surviving partners of the Contractor's firm liable for damages for not completing the contract. Provided that the power of the Engineer-in-Charge of such termination of contract shall be without prejudice to any other right or remedy which shall have accrued or shall accrue to him under the contract.</w:t>
      </w:r>
    </w:p>
    <w:p w:rsidR="00390982" w:rsidRPr="009244A2" w:rsidRDefault="00390982" w:rsidP="00D8728C">
      <w:pPr>
        <w:pStyle w:val="PlainText"/>
        <w:ind w:left="720" w:right="27" w:hanging="720"/>
        <w:jc w:val="both"/>
        <w:rPr>
          <w:rFonts w:ascii="Times New Roman" w:hAnsi="Times New Roman"/>
          <w:color w:val="FF0000"/>
          <w:sz w:val="24"/>
          <w:szCs w:val="24"/>
        </w:rPr>
      </w:pPr>
    </w:p>
    <w:p w:rsidR="00390982" w:rsidRPr="009244A2" w:rsidRDefault="00390982" w:rsidP="001B77C4">
      <w:pPr>
        <w:pStyle w:val="PlainText"/>
        <w:ind w:left="1560" w:right="27" w:hanging="1560"/>
        <w:jc w:val="both"/>
        <w:rPr>
          <w:rFonts w:ascii="Times New Roman" w:hAnsi="Times New Roman"/>
          <w:b/>
          <w:sz w:val="24"/>
          <w:szCs w:val="24"/>
        </w:rPr>
      </w:pPr>
      <w:r w:rsidRPr="009244A2">
        <w:rPr>
          <w:rFonts w:ascii="Times New Roman" w:hAnsi="Times New Roman"/>
          <w:b/>
          <w:sz w:val="24"/>
          <w:szCs w:val="24"/>
        </w:rPr>
        <w:t>CLAUSE– 33: CARRYING OUT PART OF WORK AT THE RISK AND COST OF THECONTRACTOR</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sz w:val="24"/>
          <w:szCs w:val="24"/>
        </w:rPr>
        <w:t xml:space="preserve">33.1 </w:t>
      </w:r>
      <w:r w:rsidRPr="009244A2">
        <w:rPr>
          <w:rFonts w:ascii="Times New Roman" w:hAnsi="Times New Roman"/>
          <w:sz w:val="24"/>
          <w:szCs w:val="24"/>
        </w:rPr>
        <w:tab/>
        <w:t xml:space="preserve">If the contractor </w:t>
      </w:r>
    </w:p>
    <w:p w:rsidR="00390982" w:rsidRPr="009244A2" w:rsidRDefault="00390982" w:rsidP="00D8728C">
      <w:pPr>
        <w:pStyle w:val="PlainText"/>
        <w:ind w:left="720" w:right="27" w:hanging="720"/>
        <w:jc w:val="both"/>
        <w:rPr>
          <w:rFonts w:ascii="Times New Roman" w:hAnsi="Times New Roman"/>
          <w:sz w:val="16"/>
          <w:szCs w:val="16"/>
        </w:rPr>
      </w:pPr>
    </w:p>
    <w:p w:rsidR="00390982" w:rsidRPr="009244A2" w:rsidRDefault="00390982" w:rsidP="009F4EC7">
      <w:pPr>
        <w:pStyle w:val="PlainText"/>
        <w:numPr>
          <w:ilvl w:val="0"/>
          <w:numId w:val="26"/>
        </w:numPr>
        <w:ind w:left="1170" w:right="27" w:hanging="450"/>
        <w:jc w:val="both"/>
        <w:rPr>
          <w:rFonts w:ascii="Times New Roman" w:hAnsi="Times New Roman"/>
          <w:sz w:val="24"/>
          <w:szCs w:val="24"/>
        </w:rPr>
      </w:pPr>
      <w:r w:rsidRPr="009244A2">
        <w:rPr>
          <w:rFonts w:ascii="Times New Roman" w:hAnsi="Times New Roman"/>
          <w:sz w:val="24"/>
          <w:szCs w:val="24"/>
        </w:rPr>
        <w:t xml:space="preserve">At any time makes default during the currency of work or does not execute any part of the work with due diligence and continues to do so even after a notice in writing of 7 days in this respect from the Engineer-in-Charge; </w:t>
      </w:r>
      <w:r w:rsidRPr="009244A2">
        <w:rPr>
          <w:rFonts w:ascii="Times New Roman" w:hAnsi="Times New Roman"/>
          <w:b/>
          <w:bCs/>
          <w:sz w:val="24"/>
          <w:szCs w:val="24"/>
        </w:rPr>
        <w:t>or</w:t>
      </w:r>
    </w:p>
    <w:p w:rsidR="00390982" w:rsidRPr="009244A2" w:rsidRDefault="00390982" w:rsidP="00D8728C">
      <w:pPr>
        <w:pStyle w:val="PlainText"/>
        <w:ind w:left="1170" w:right="27" w:hanging="450"/>
        <w:jc w:val="both"/>
        <w:rPr>
          <w:rFonts w:ascii="Times New Roman" w:hAnsi="Times New Roman"/>
          <w:sz w:val="24"/>
          <w:szCs w:val="24"/>
        </w:rPr>
      </w:pPr>
      <w:r w:rsidRPr="009244A2">
        <w:rPr>
          <w:rFonts w:ascii="Times New Roman" w:hAnsi="Times New Roman"/>
          <w:sz w:val="24"/>
          <w:szCs w:val="24"/>
        </w:rPr>
        <w:t xml:space="preserve">(ii)  Commits default in complying with any of the terms and conditions of the contract and does not remedy it or takes effective steps to remedy it within 7 days even after a notice in writing is given in that behalf  by the Engineer-in-Charge; </w:t>
      </w:r>
      <w:r w:rsidRPr="009244A2">
        <w:rPr>
          <w:rFonts w:ascii="Times New Roman" w:hAnsi="Times New Roman"/>
          <w:b/>
          <w:bCs/>
          <w:sz w:val="24"/>
          <w:szCs w:val="24"/>
        </w:rPr>
        <w:t>or</w:t>
      </w:r>
    </w:p>
    <w:p w:rsidR="00390982" w:rsidRPr="009244A2" w:rsidRDefault="00390982" w:rsidP="00D8728C">
      <w:pPr>
        <w:pStyle w:val="PlainText"/>
        <w:ind w:left="1170" w:right="27" w:hanging="450"/>
        <w:jc w:val="both"/>
        <w:rPr>
          <w:rFonts w:ascii="Times New Roman" w:hAnsi="Times New Roman"/>
          <w:sz w:val="24"/>
          <w:szCs w:val="24"/>
        </w:rPr>
      </w:pPr>
      <w:r w:rsidRPr="009244A2">
        <w:rPr>
          <w:rFonts w:ascii="Times New Roman" w:hAnsi="Times New Roman"/>
          <w:sz w:val="24"/>
          <w:szCs w:val="24"/>
        </w:rPr>
        <w:t>(iii)</w:t>
      </w:r>
      <w:r w:rsidRPr="009244A2">
        <w:rPr>
          <w:rFonts w:ascii="Times New Roman" w:hAnsi="Times New Roman"/>
          <w:sz w:val="24"/>
          <w:szCs w:val="24"/>
        </w:rPr>
        <w:tab/>
        <w:t>Fails to complete the work (s) or items of work with individual dates of completion, on or before the date (s) so determined, and does not complete them within the period specified in the notice given in writing in that behalf by the Engineer-in-Charge.</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33.2</w:t>
      </w:r>
      <w:r w:rsidRPr="009244A2">
        <w:rPr>
          <w:rFonts w:ascii="Times New Roman" w:hAnsi="Times New Roman"/>
          <w:sz w:val="24"/>
          <w:szCs w:val="24"/>
        </w:rPr>
        <w:tab/>
        <w:t>The Engineer-in-Charge without invoking action under clause 36 may, without prejudice to any other right or remedy against the contractor which have either accrued or accrue thereafter to IWAI, by a notice in writing to take the part work/ part incomplete work of any item (s) out of his hands and shall have powers to:</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9F4EC7">
      <w:pPr>
        <w:pStyle w:val="PlainText"/>
        <w:numPr>
          <w:ilvl w:val="0"/>
          <w:numId w:val="27"/>
        </w:numPr>
        <w:ind w:left="1170" w:right="27" w:hanging="450"/>
        <w:jc w:val="both"/>
        <w:rPr>
          <w:rFonts w:ascii="Times New Roman" w:hAnsi="Times New Roman"/>
          <w:sz w:val="24"/>
          <w:szCs w:val="24"/>
        </w:rPr>
      </w:pPr>
      <w:r w:rsidRPr="009244A2">
        <w:rPr>
          <w:rFonts w:ascii="Times New Roman" w:hAnsi="Times New Roman"/>
          <w:sz w:val="24"/>
          <w:szCs w:val="24"/>
        </w:rPr>
        <w:t>Take possession of the site and any materials, constructional plant, implements, stores, etc., thereon; and/ or</w:t>
      </w:r>
    </w:p>
    <w:p w:rsidR="00390982" w:rsidRPr="009244A2" w:rsidRDefault="00390982" w:rsidP="009F4EC7">
      <w:pPr>
        <w:pStyle w:val="PlainText"/>
        <w:numPr>
          <w:ilvl w:val="0"/>
          <w:numId w:val="27"/>
        </w:numPr>
        <w:ind w:left="1170" w:right="27" w:hanging="450"/>
        <w:jc w:val="both"/>
        <w:rPr>
          <w:rFonts w:ascii="Times New Roman" w:hAnsi="Times New Roman"/>
          <w:sz w:val="24"/>
          <w:szCs w:val="24"/>
        </w:rPr>
      </w:pPr>
      <w:r w:rsidRPr="009244A2">
        <w:rPr>
          <w:rFonts w:ascii="Times New Roman" w:hAnsi="Times New Roman"/>
          <w:sz w:val="24"/>
          <w:szCs w:val="24"/>
        </w:rPr>
        <w:t>Carry out the part work/ part incomplete work of any items (s) by any means at the risk and cost of the contractor.</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33.3</w:t>
      </w:r>
      <w:r w:rsidRPr="009244A2">
        <w:rPr>
          <w:rFonts w:ascii="Times New Roman" w:hAnsi="Times New Roman"/>
          <w:sz w:val="24"/>
          <w:szCs w:val="24"/>
        </w:rPr>
        <w:tab/>
        <w:t>The Engineer-in-Charge shall determine the amount, if any, is recoverable from the contractor for completion of the part work/ part incomplete work of any item (s) taken out of his hands and execute at the risk and cost of the contractor, the liability of contractor on account of loss or damage suffered by IWAI because of action under this clause shall not exceed 10% of the tendered value of the work.</w:t>
      </w:r>
    </w:p>
    <w:p w:rsidR="007B6256" w:rsidRPr="009244A2" w:rsidRDefault="007B6256"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33.4</w:t>
      </w:r>
      <w:r w:rsidRPr="009244A2">
        <w:rPr>
          <w:rFonts w:ascii="Times New Roman" w:hAnsi="Times New Roman"/>
          <w:sz w:val="24"/>
          <w:szCs w:val="24"/>
        </w:rPr>
        <w:tab/>
        <w:t xml:space="preserve">In determining the amount, credit shall be given to the contractor with the value of work done in all respect in the same number and at the same rate as if it had been carried out by the original contractor under the terms of his contract, the value of contractor’s materials taken over and incorporated in the work and use of plant and machinery belonging to the contractor. 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by the IWAI are less than the amount payable to the contractor at his agreement rates, the difference shall not be payable to the contractor.  </w:t>
      </w:r>
    </w:p>
    <w:p w:rsidR="00390982" w:rsidRPr="009244A2" w:rsidRDefault="00390982" w:rsidP="00D8728C">
      <w:pPr>
        <w:pStyle w:val="PlainText"/>
        <w:ind w:left="720"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33.5</w:t>
      </w:r>
      <w:r w:rsidRPr="009244A2">
        <w:rPr>
          <w:rFonts w:ascii="Times New Roman" w:hAnsi="Times New Roman"/>
          <w:sz w:val="24"/>
          <w:szCs w:val="24"/>
        </w:rPr>
        <w:tab/>
        <w:t xml:space="preserve">Any excess expenditure incurred or to be incurred by IWAI in completing the part work/ part incomplete work of any item (s) or the excess loss of damages suffered or may be suffered by IWAI as aforesaid after allowing such credit shall without prejudice to any other right or remedy available to IWAI in law or per as agreement be recovered from any money due to the contractor on any account, and if such money is insufficient, the contactor shall be called upon in writing and shall be liable to pay the same within 30 days.    </w:t>
      </w:r>
    </w:p>
    <w:p w:rsidR="00390982" w:rsidRPr="009244A2" w:rsidRDefault="00390982" w:rsidP="00D8728C">
      <w:pPr>
        <w:pStyle w:val="PlainText"/>
        <w:ind w:left="720"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33.6</w:t>
      </w:r>
      <w:r w:rsidRPr="009244A2">
        <w:rPr>
          <w:rFonts w:ascii="Times New Roman" w:hAnsi="Times New Roman"/>
          <w:sz w:val="24"/>
          <w:szCs w:val="24"/>
        </w:rPr>
        <w:tab/>
        <w:t xml:space="preserve">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contactor under the contract and if thereafter there remains any balance outstanding, it shall be recovered in accordance with the provisions of the contract.      </w:t>
      </w:r>
    </w:p>
    <w:p w:rsidR="00390982" w:rsidRPr="009244A2" w:rsidRDefault="00390982" w:rsidP="00D8728C">
      <w:pPr>
        <w:pStyle w:val="PlainText"/>
        <w:ind w:left="720" w:right="27"/>
        <w:jc w:val="both"/>
        <w:rPr>
          <w:rFonts w:ascii="Times New Roman" w:hAnsi="Times New Roman"/>
          <w:sz w:val="24"/>
          <w:szCs w:val="24"/>
        </w:rPr>
      </w:pPr>
    </w:p>
    <w:p w:rsidR="006070E0"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sz w:val="24"/>
          <w:szCs w:val="24"/>
        </w:rPr>
        <w:t>33.7</w:t>
      </w:r>
      <w:r w:rsidRPr="009244A2">
        <w:rPr>
          <w:rFonts w:ascii="Times New Roman" w:hAnsi="Times New Roman"/>
          <w:sz w:val="24"/>
          <w:szCs w:val="24"/>
        </w:rPr>
        <w:tab/>
        <w:t xml:space="preserve">In the event of the above course being adopted by the Engineer-in-Charge, the contractor shall have no claim to compensation for any loss sustained by him by reason of his having purchased or procured any materials or entered into any engagements or made any advance on any account or with a view to the execution of the work or the performance of the contract. </w:t>
      </w:r>
    </w:p>
    <w:p w:rsidR="006070E0" w:rsidRPr="009244A2" w:rsidRDefault="006070E0" w:rsidP="00D8728C">
      <w:pPr>
        <w:pStyle w:val="PlainText"/>
        <w:ind w:left="720" w:right="27" w:hanging="720"/>
        <w:jc w:val="both"/>
        <w:rPr>
          <w:rFonts w:ascii="Times New Roman" w:hAnsi="Times New Roman"/>
          <w:b/>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- 34: COMPLETION TIME AND EXTENSIONS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autoSpaceDE w:val="0"/>
        <w:autoSpaceDN w:val="0"/>
        <w:adjustRightInd w:val="0"/>
        <w:ind w:left="720" w:right="27" w:hanging="720"/>
        <w:jc w:val="both"/>
      </w:pPr>
      <w:r w:rsidRPr="009244A2">
        <w:t>34.1</w:t>
      </w:r>
      <w:r w:rsidRPr="009244A2">
        <w:tab/>
        <w:t xml:space="preserve">The Engineer-in-Charge will make available to the contractor the site to enable the contractor to commence &amp; proceed with the execution of the work in accordance with agreed programme. If there is any delay in making available any area of the work or the delays mentioned in Para 34.4, the competent authority as specified in schedule ‘B’ on the recommendations of the Engineer-in-Charge shall grant reasonable extension </w:t>
      </w:r>
      <w:r w:rsidR="004B2032" w:rsidRPr="009244A2">
        <w:t>of time for completion of work.</w:t>
      </w:r>
      <w:r w:rsidRPr="009244A2">
        <w:t xml:space="preserve"> But the contractor shall not claim any compensation whatsoever on this account.</w:t>
      </w:r>
    </w:p>
    <w:p w:rsidR="00390982" w:rsidRPr="009244A2" w:rsidRDefault="00390982" w:rsidP="00D8728C">
      <w:pPr>
        <w:autoSpaceDE w:val="0"/>
        <w:autoSpaceDN w:val="0"/>
        <w:adjustRightInd w:val="0"/>
        <w:ind w:left="720" w:right="27" w:hanging="720"/>
        <w:jc w:val="both"/>
      </w:pPr>
    </w:p>
    <w:p w:rsidR="00390982" w:rsidRPr="009244A2" w:rsidRDefault="00390982" w:rsidP="00D8728C">
      <w:pPr>
        <w:autoSpaceDE w:val="0"/>
        <w:autoSpaceDN w:val="0"/>
        <w:adjustRightInd w:val="0"/>
        <w:ind w:left="720" w:right="27" w:hanging="720"/>
        <w:jc w:val="both"/>
      </w:pPr>
      <w:r w:rsidRPr="009244A2">
        <w:t>34.2</w:t>
      </w:r>
      <w:r w:rsidRPr="009244A2">
        <w:tab/>
        <w:t xml:space="preserve">If after the award of the work the contractor commits defaults in commencing the execution of work as aforesaid, Govt. shall without prejudice to any other right or remedy available in law, be at liberty to forfeit the earnest money &amp; performance guarantee absolutely. </w:t>
      </w:r>
    </w:p>
    <w:p w:rsidR="00390982" w:rsidRPr="009244A2" w:rsidRDefault="00390982" w:rsidP="00D8728C">
      <w:pPr>
        <w:autoSpaceDE w:val="0"/>
        <w:autoSpaceDN w:val="0"/>
        <w:adjustRightInd w:val="0"/>
        <w:ind w:left="720" w:right="27" w:hanging="720"/>
        <w:jc w:val="both"/>
        <w:rPr>
          <w:color w:val="FF0000"/>
          <w:sz w:val="10"/>
        </w:rPr>
      </w:pPr>
    </w:p>
    <w:p w:rsidR="00390982" w:rsidRPr="009244A2" w:rsidRDefault="00390982" w:rsidP="00D8728C">
      <w:pPr>
        <w:autoSpaceDE w:val="0"/>
        <w:autoSpaceDN w:val="0"/>
        <w:adjustRightInd w:val="0"/>
        <w:ind w:left="720" w:right="27" w:hanging="720"/>
        <w:jc w:val="both"/>
      </w:pPr>
      <w:r w:rsidRPr="009244A2">
        <w:t>34.3</w:t>
      </w:r>
      <w:r w:rsidRPr="009244A2">
        <w:tab/>
        <w:t>As soon as possible after the Contract is concluded, the Contractor shall submit a Time and Progress Chart get it approved by the Department. The Chart shall be prepared in direct relation to the time stated in the Contract documents for completion of items of the works. It shall indicate the forecast of the dates of commencement and completion of various trades of sections of the work.</w:t>
      </w:r>
    </w:p>
    <w:p w:rsidR="00390982" w:rsidRPr="009244A2" w:rsidRDefault="00390982" w:rsidP="00D8728C">
      <w:pPr>
        <w:autoSpaceDE w:val="0"/>
        <w:autoSpaceDN w:val="0"/>
        <w:adjustRightInd w:val="0"/>
        <w:ind w:right="27"/>
        <w:rPr>
          <w:sz w:val="10"/>
        </w:rPr>
      </w:pPr>
    </w:p>
    <w:p w:rsidR="00390982" w:rsidRPr="009244A2" w:rsidRDefault="00390982" w:rsidP="00D8728C">
      <w:pPr>
        <w:ind w:left="720" w:right="27" w:hanging="720"/>
        <w:jc w:val="both"/>
      </w:pPr>
      <w:r w:rsidRPr="009244A2">
        <w:t>34.4</w:t>
      </w:r>
      <w:r w:rsidRPr="009244A2">
        <w:tab/>
        <w:t xml:space="preserve">However, if the work (s) be delayed </w:t>
      </w:r>
      <w:r w:rsidR="007D6FEF" w:rsidRPr="009244A2">
        <w:t>by: -</w:t>
      </w:r>
    </w:p>
    <w:p w:rsidR="00390982" w:rsidRPr="009244A2" w:rsidRDefault="00390982" w:rsidP="00D8728C">
      <w:pPr>
        <w:ind w:left="720" w:right="27" w:hanging="720"/>
        <w:jc w:val="both"/>
      </w:pPr>
      <w:r w:rsidRPr="009244A2">
        <w:tab/>
        <w:t>(i)</w:t>
      </w:r>
      <w:r w:rsidRPr="009244A2">
        <w:tab/>
        <w:t>Force majeure as per clause 27, or</w:t>
      </w:r>
    </w:p>
    <w:p w:rsidR="00390982" w:rsidRPr="009244A2" w:rsidRDefault="00390982" w:rsidP="00D8728C">
      <w:pPr>
        <w:ind w:left="720" w:right="27" w:hanging="720"/>
        <w:jc w:val="both"/>
      </w:pPr>
      <w:r w:rsidRPr="009244A2">
        <w:tab/>
        <w:t>(ii)</w:t>
      </w:r>
      <w:r w:rsidRPr="009244A2">
        <w:tab/>
        <w:t>Abnormally bad weather, or</w:t>
      </w:r>
    </w:p>
    <w:p w:rsidR="00390982" w:rsidRPr="009244A2" w:rsidRDefault="00390982" w:rsidP="00D8728C">
      <w:pPr>
        <w:ind w:left="720" w:right="27" w:hanging="720"/>
        <w:jc w:val="both"/>
      </w:pPr>
      <w:r w:rsidRPr="009244A2">
        <w:tab/>
        <w:t xml:space="preserve">(iii) </w:t>
      </w:r>
      <w:r w:rsidRPr="009244A2">
        <w:tab/>
        <w:t>Serious loss or damage by fire, or</w:t>
      </w:r>
    </w:p>
    <w:p w:rsidR="00390982" w:rsidRPr="009244A2" w:rsidRDefault="00390982" w:rsidP="00D8728C">
      <w:pPr>
        <w:ind w:left="1440" w:right="27" w:hanging="720"/>
        <w:jc w:val="both"/>
      </w:pPr>
      <w:r w:rsidRPr="009244A2">
        <w:t>(iv)</w:t>
      </w:r>
      <w:r w:rsidRPr="009244A2">
        <w:tab/>
        <w:t>Civil commotion, local commotion of workmen, strike or lockout, affecting any of the trades employed on the work, or</w:t>
      </w:r>
    </w:p>
    <w:p w:rsidR="00390982" w:rsidRPr="009244A2" w:rsidRDefault="00390982" w:rsidP="00D8728C">
      <w:pPr>
        <w:ind w:left="1440" w:right="27" w:hanging="720"/>
        <w:jc w:val="both"/>
      </w:pPr>
      <w:r w:rsidRPr="009244A2">
        <w:t xml:space="preserve">(v) </w:t>
      </w:r>
      <w:r w:rsidRPr="009244A2">
        <w:tab/>
        <w:t>Delay on the part of other contractors or tradesman engaged by Engineer-in-Charge in executing work not forming part of the contract, or</w:t>
      </w:r>
    </w:p>
    <w:p w:rsidR="00390982" w:rsidRPr="009244A2" w:rsidRDefault="00390982" w:rsidP="00D8728C">
      <w:pPr>
        <w:ind w:left="1440" w:right="27" w:hanging="720"/>
        <w:jc w:val="both"/>
      </w:pPr>
      <w:r w:rsidRPr="009244A2">
        <w:t>(vi)</w:t>
      </w:r>
      <w:r w:rsidRPr="009244A2">
        <w:tab/>
        <w:t>Non-availability of stores, which are the responsibility of Government to supply or</w:t>
      </w:r>
    </w:p>
    <w:p w:rsidR="00390982" w:rsidRPr="009244A2" w:rsidRDefault="00390982" w:rsidP="00D8728C">
      <w:pPr>
        <w:ind w:left="1440" w:right="27" w:hanging="720"/>
        <w:jc w:val="both"/>
      </w:pPr>
      <w:r w:rsidRPr="009244A2">
        <w:t>(vii)</w:t>
      </w:r>
      <w:r w:rsidRPr="009244A2">
        <w:tab/>
        <w:t>Non-availability of breakdown of Tools and Plant to be supplied or supplied by Government or</w:t>
      </w:r>
    </w:p>
    <w:p w:rsidR="00390982" w:rsidRPr="009244A2" w:rsidRDefault="00390982" w:rsidP="00D8728C">
      <w:pPr>
        <w:ind w:left="1440" w:right="27" w:hanging="720"/>
        <w:jc w:val="both"/>
      </w:pPr>
      <w:r w:rsidRPr="009244A2">
        <w:t xml:space="preserve">(viii) </w:t>
      </w:r>
      <w:r w:rsidRPr="009244A2">
        <w:tab/>
        <w:t>Any other cause which, in the absolute discretion of the Engineer-in-Charge is beyond the Contractor’s control.</w:t>
      </w:r>
    </w:p>
    <w:p w:rsidR="00390982" w:rsidRPr="009244A2" w:rsidRDefault="00390982" w:rsidP="00D8728C">
      <w:pPr>
        <w:ind w:left="720" w:right="27" w:hanging="720"/>
        <w:jc w:val="both"/>
        <w:rPr>
          <w:sz w:val="10"/>
        </w:rPr>
      </w:pPr>
    </w:p>
    <w:p w:rsidR="00390982" w:rsidRPr="009244A2" w:rsidRDefault="00390982" w:rsidP="00D8728C">
      <w:pPr>
        <w:ind w:left="720" w:right="27" w:hanging="720"/>
        <w:jc w:val="both"/>
      </w:pPr>
      <w:r w:rsidRPr="009244A2">
        <w:tab/>
      </w:r>
      <w:r w:rsidR="003279A2" w:rsidRPr="009244A2">
        <w:t>Then</w:t>
      </w:r>
      <w:r w:rsidRPr="009244A2">
        <w:t xml:space="preserve"> immediately upon the happening of any such events as aforesaid, the contractor shall inform the Engineer-in-Charge accordingly, but the contractor shall nevertheless use constantly his best endeavors to prevent and/or make good the delay and shall do all that may be required in this regard. The Contractor shall also request, in writing, for extension of time, to which he may consider himself eligible under the contract, within fourteen days of the date of happening of any such events as indicated above. </w:t>
      </w:r>
    </w:p>
    <w:p w:rsidR="00390982" w:rsidRPr="009244A2" w:rsidRDefault="00390982" w:rsidP="00D8728C">
      <w:pPr>
        <w:ind w:left="720" w:right="27" w:hanging="720"/>
        <w:jc w:val="both"/>
        <w:rPr>
          <w:sz w:val="10"/>
        </w:rPr>
      </w:pPr>
    </w:p>
    <w:p w:rsidR="00390982" w:rsidRPr="009244A2" w:rsidRDefault="00390982" w:rsidP="00D8728C">
      <w:pPr>
        <w:ind w:left="720" w:right="27" w:hanging="720"/>
        <w:jc w:val="both"/>
      </w:pPr>
      <w:r w:rsidRPr="009244A2">
        <w:t>34.5</w:t>
      </w:r>
      <w:r w:rsidRPr="009244A2">
        <w:tab/>
        <w:t>In case the cost of the work is more than 10 crores than the total scope of work will be divided into milestones. The contractor shall submit a Time &amp; Progress chart for each milestone and get it approved by the competent authority.</w:t>
      </w:r>
    </w:p>
    <w:p w:rsidR="00390982" w:rsidRPr="009244A2" w:rsidRDefault="00390982" w:rsidP="00D8728C">
      <w:pPr>
        <w:ind w:left="720" w:right="27" w:hanging="720"/>
        <w:jc w:val="both"/>
        <w:rPr>
          <w:sz w:val="10"/>
        </w:rPr>
      </w:pPr>
    </w:p>
    <w:p w:rsidR="00390982" w:rsidRPr="009244A2" w:rsidRDefault="00390982" w:rsidP="00D8728C">
      <w:pPr>
        <w:ind w:left="720" w:right="27" w:hanging="720"/>
        <w:jc w:val="both"/>
      </w:pPr>
      <w:r w:rsidRPr="009244A2">
        <w:t>34.6</w:t>
      </w:r>
      <w:r w:rsidRPr="009244A2">
        <w:tab/>
        <w:t xml:space="preserve">Request for rescheduling of Mile stones and extension of time, to be eligible for consideration, shall be made by the Contractor in writing within fourteen days of the </w:t>
      </w:r>
      <w:r w:rsidRPr="009244A2">
        <w:lastRenderedPageBreak/>
        <w:t>happening of the event causing delay on the prescribed form to the competent authority as indicated in Schedule ‘B’. The Contractor may also, if practicable, indicate in such a request the period for which extension is desired.</w:t>
      </w:r>
    </w:p>
    <w:p w:rsidR="00390982" w:rsidRPr="009244A2" w:rsidRDefault="00390982" w:rsidP="00D8728C">
      <w:pPr>
        <w:ind w:left="720" w:right="27" w:hanging="720"/>
        <w:jc w:val="both"/>
        <w:rPr>
          <w:sz w:val="10"/>
        </w:rPr>
      </w:pPr>
    </w:p>
    <w:p w:rsidR="00390982" w:rsidRPr="009244A2" w:rsidRDefault="00390982" w:rsidP="00D8728C">
      <w:pPr>
        <w:ind w:left="720" w:right="27" w:hanging="720"/>
        <w:jc w:val="both"/>
      </w:pPr>
      <w:r w:rsidRPr="009244A2">
        <w:t>34.7</w:t>
      </w:r>
      <w:r w:rsidRPr="009244A2">
        <w:tab/>
        <w:t xml:space="preserve">In any such case as may have arisen due to any of the events, as aforesaid, and which may have been brought out by the contractor in writing, the Competent Authority mentioned in Scheduled ‘B’ may give a fair and reasonable extension of time, after taking into consideration the nature of the work delayed and practicability of its execution during the period of extension. </w:t>
      </w:r>
    </w:p>
    <w:p w:rsidR="00390982" w:rsidRPr="009244A2" w:rsidRDefault="00390982" w:rsidP="00D8728C">
      <w:pPr>
        <w:ind w:left="720" w:right="27" w:hanging="720"/>
        <w:jc w:val="both"/>
      </w:pPr>
    </w:p>
    <w:p w:rsidR="00390982" w:rsidRPr="009244A2" w:rsidRDefault="00390982" w:rsidP="00D8728C">
      <w:pPr>
        <w:ind w:left="720" w:right="27" w:hanging="720"/>
        <w:jc w:val="both"/>
      </w:pPr>
      <w:r w:rsidRPr="009244A2">
        <w:t>34.8</w:t>
      </w:r>
      <w:r w:rsidRPr="009244A2">
        <w:tab/>
        <w:t xml:space="preserve">Such extensions shall be communicated to the contractor by the Engineer-in-Charge in writing. The contractor shall not be entitled to claim any compensation or over run charges whatsoever for any extension granted. </w:t>
      </w:r>
    </w:p>
    <w:p w:rsidR="00314615" w:rsidRPr="009244A2" w:rsidRDefault="00314615" w:rsidP="00D8728C">
      <w:pPr>
        <w:pStyle w:val="PlainText"/>
        <w:ind w:right="27"/>
        <w:jc w:val="both"/>
        <w:rPr>
          <w:rFonts w:ascii="Times New Roman" w:hAnsi="Times New Roman"/>
          <w:b/>
          <w:color w:val="FF0000"/>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35:  LIQUIDATED DAMAGES FOR DELAY</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autoSpaceDE w:val="0"/>
        <w:autoSpaceDN w:val="0"/>
        <w:adjustRightInd w:val="0"/>
        <w:ind w:left="720" w:right="27" w:hanging="720"/>
        <w:jc w:val="both"/>
        <w:rPr>
          <w:bCs/>
        </w:rPr>
      </w:pPr>
      <w:r w:rsidRPr="009244A2">
        <w:rPr>
          <w:bCs/>
        </w:rPr>
        <w:t>35.1</w:t>
      </w:r>
      <w:r w:rsidRPr="009244A2">
        <w:rPr>
          <w:bCs/>
        </w:rPr>
        <w:tab/>
        <w:t xml:space="preserve">If the contractor fails to maintain the required progress in terms of clause 34 or to complete the work and clear the site on or before the date of completion as per the contract or extended date of completion, he shall, without prejudice to any other right or remedy available under the law to the authority on account of such breach, pay as agreed liquidated damages the amount calculated at the rates stipulated below. </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right="27" w:firstLine="720"/>
        <w:jc w:val="both"/>
        <w:rPr>
          <w:bCs/>
        </w:rPr>
      </w:pPr>
      <w:r w:rsidRPr="009244A2">
        <w:rPr>
          <w:bCs/>
        </w:rPr>
        <w:t xml:space="preserve">(i) </w:t>
      </w:r>
      <w:r w:rsidRPr="009244A2">
        <w:rPr>
          <w:bCs/>
        </w:rPr>
        <w:tab/>
        <w:t>Liquidated Damages</w:t>
      </w:r>
      <w:r w:rsidRPr="009244A2">
        <w:rPr>
          <w:bCs/>
        </w:rPr>
        <w:tab/>
        <w:t xml:space="preserve">     @ 1.5 % per month of delay </w:t>
      </w:r>
    </w:p>
    <w:p w:rsidR="00390982" w:rsidRPr="009244A2" w:rsidRDefault="00390982" w:rsidP="00D8728C">
      <w:pPr>
        <w:autoSpaceDE w:val="0"/>
        <w:autoSpaceDN w:val="0"/>
        <w:adjustRightInd w:val="0"/>
        <w:ind w:left="720" w:right="27" w:firstLine="720"/>
        <w:jc w:val="both"/>
        <w:rPr>
          <w:bCs/>
        </w:rPr>
      </w:pPr>
      <w:r w:rsidRPr="009244A2">
        <w:rPr>
          <w:bCs/>
        </w:rPr>
        <w:t xml:space="preserve">for delay of work </w:t>
      </w:r>
      <w:r w:rsidRPr="009244A2">
        <w:rPr>
          <w:bCs/>
        </w:rPr>
        <w:tab/>
        <w:t xml:space="preserve">      to be computed on per day basis </w:t>
      </w:r>
    </w:p>
    <w:p w:rsidR="00390982" w:rsidRPr="009244A2" w:rsidRDefault="00390982" w:rsidP="00D8728C">
      <w:pPr>
        <w:autoSpaceDE w:val="0"/>
        <w:autoSpaceDN w:val="0"/>
        <w:adjustRightInd w:val="0"/>
        <w:ind w:left="720" w:right="27"/>
        <w:jc w:val="both"/>
        <w:rPr>
          <w:bCs/>
        </w:rPr>
      </w:pPr>
    </w:p>
    <w:p w:rsidR="00390982" w:rsidRPr="009244A2" w:rsidRDefault="00390982" w:rsidP="00D8728C">
      <w:pPr>
        <w:autoSpaceDE w:val="0"/>
        <w:autoSpaceDN w:val="0"/>
        <w:adjustRightInd w:val="0"/>
        <w:ind w:left="720" w:right="27"/>
        <w:jc w:val="both"/>
        <w:rPr>
          <w:bCs/>
        </w:rPr>
      </w:pPr>
      <w:r w:rsidRPr="009244A2">
        <w:rPr>
          <w:bCs/>
        </w:rPr>
        <w:t xml:space="preserve">Provided always that the total amount of compensation for delay to be paid under this condition shall not exceed 10% of the Tendered Value of work. </w:t>
      </w:r>
    </w:p>
    <w:p w:rsidR="00390982" w:rsidRPr="009244A2" w:rsidRDefault="00390982" w:rsidP="00D8728C">
      <w:pPr>
        <w:autoSpaceDE w:val="0"/>
        <w:autoSpaceDN w:val="0"/>
        <w:adjustRightInd w:val="0"/>
        <w:ind w:left="720" w:right="27"/>
        <w:jc w:val="both"/>
        <w:rPr>
          <w:bCs/>
        </w:rPr>
      </w:pPr>
    </w:p>
    <w:p w:rsidR="00390982" w:rsidRPr="009244A2" w:rsidRDefault="00390982" w:rsidP="00D8728C">
      <w:pPr>
        <w:autoSpaceDE w:val="0"/>
        <w:autoSpaceDN w:val="0"/>
        <w:adjustRightInd w:val="0"/>
        <w:ind w:left="720" w:right="27"/>
        <w:jc w:val="both"/>
        <w:rPr>
          <w:bCs/>
        </w:rPr>
      </w:pPr>
      <w:r w:rsidRPr="009244A2">
        <w:rPr>
          <w:bCs/>
        </w:rPr>
        <w:t>The competent authority mentioned in Schedule ‘B’ (whose decision in writing shall be final &amp; binding) may decide on the amount of tendered value of the work for every completed day/month (as applicable) that the progress remains below that specified in Clause 34 or that the work remains incomplete.</w:t>
      </w:r>
    </w:p>
    <w:p w:rsidR="00390982" w:rsidRPr="009244A2" w:rsidRDefault="00390982" w:rsidP="00D8728C">
      <w:pPr>
        <w:autoSpaceDE w:val="0"/>
        <w:autoSpaceDN w:val="0"/>
        <w:adjustRightInd w:val="0"/>
        <w:ind w:left="720" w:right="27"/>
        <w:jc w:val="both"/>
        <w:rPr>
          <w:bCs/>
        </w:rPr>
      </w:pPr>
    </w:p>
    <w:p w:rsidR="00390982" w:rsidRPr="009244A2" w:rsidRDefault="00390982" w:rsidP="00D8728C">
      <w:pPr>
        <w:autoSpaceDE w:val="0"/>
        <w:autoSpaceDN w:val="0"/>
        <w:adjustRightInd w:val="0"/>
        <w:ind w:left="720" w:right="27"/>
        <w:jc w:val="both"/>
        <w:rPr>
          <w:bCs/>
        </w:rPr>
      </w:pPr>
      <w:r w:rsidRPr="009244A2">
        <w:rPr>
          <w:bCs/>
        </w:rPr>
        <w:t>The amount of liquidated damages may be adjusted or set-off against any sum payable to the Contractor under this or any other contract with the authority.</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35.2</w:t>
      </w:r>
      <w:r w:rsidRPr="009244A2">
        <w:rPr>
          <w:bCs/>
        </w:rPr>
        <w:tab/>
        <w:t>In case of contracts having tendered amount more than 10 crores, if the contractor does not achieve a particular milestone mentioned in schedule ‘B’, or the re-scheduled milestone(s) in terms of Clause 34.6, the amount shown against that milestone shall be withheld, to be adjusted against the liquidated damages levied at the final decision on Extension of Time. With-holding of this amount on failure to achieve a milestone, shall be automatic without any notice to the contractor. However, if the contractor catches up with the progress of work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rsidR="00390982" w:rsidRPr="009244A2" w:rsidRDefault="00390982"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35.3</w:t>
      </w:r>
      <w:r w:rsidRPr="009244A2">
        <w:rPr>
          <w:bCs/>
        </w:rPr>
        <w:tab/>
        <w:t xml:space="preserve">In case of contracts having tendered amount less than 10 crores, if the work remains incomplete after the stipulated date of completion, the Engineer-in-charge may </w:t>
      </w:r>
      <w:r w:rsidR="002A1463" w:rsidRPr="009244A2">
        <w:rPr>
          <w:bCs/>
        </w:rPr>
        <w:t>withhold</w:t>
      </w:r>
      <w:r w:rsidRPr="009244A2">
        <w:rPr>
          <w:bCs/>
        </w:rPr>
        <w:t xml:space="preserve"> 10% of the tendered value of the work from </w:t>
      </w:r>
      <w:r w:rsidR="002A1463" w:rsidRPr="009244A2">
        <w:rPr>
          <w:bCs/>
        </w:rPr>
        <w:t>the running</w:t>
      </w:r>
      <w:r w:rsidRPr="009244A2">
        <w:rPr>
          <w:bCs/>
        </w:rPr>
        <w:t xml:space="preserve"> payments of the contractor pending final decision of the competent authority mentioned in schedule ‘B’ on the extension of time case. If the competent authority decides to grant extension of time without levy of liquidated damages or levy part of the total liquidated damages specified </w:t>
      </w:r>
      <w:r w:rsidR="002A1463" w:rsidRPr="009244A2">
        <w:rPr>
          <w:bCs/>
        </w:rPr>
        <w:t>above,</w:t>
      </w:r>
      <w:r w:rsidRPr="009244A2">
        <w:rPr>
          <w:bCs/>
        </w:rPr>
        <w:t xml:space="preserve"> then the balance withheld amount after adjusting the amount of the liquidated damages levied by the competent authority will be refunded to the contractor. </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36: WHEN THE CONTRACT CAN BE DETERMINED</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autoSpaceDE w:val="0"/>
        <w:autoSpaceDN w:val="0"/>
        <w:adjustRightInd w:val="0"/>
        <w:ind w:left="720" w:right="27" w:hanging="720"/>
        <w:jc w:val="both"/>
        <w:rPr>
          <w:bCs/>
        </w:rPr>
      </w:pPr>
      <w:r w:rsidRPr="009244A2">
        <w:rPr>
          <w:bCs/>
        </w:rPr>
        <w:t xml:space="preserve">36.1 </w:t>
      </w:r>
      <w:r w:rsidRPr="009244A2">
        <w:rPr>
          <w:bCs/>
        </w:rPr>
        <w:tab/>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(i) </w:t>
      </w:r>
      <w:r w:rsidRPr="009244A2">
        <w:rPr>
          <w:bCs/>
        </w:rPr>
        <w:tab/>
        <w:t>If the contractor having been given by the Engineer-in-Charge a notice in writing to rectify, reconstruct or replace any defective work or that the work is being performed in an inefficient or otherwise improper or un</w:t>
      </w:r>
      <w:r w:rsidR="002A1463" w:rsidRPr="009244A2">
        <w:rPr>
          <w:bCs/>
        </w:rPr>
        <w:t>-</w:t>
      </w:r>
      <w:r w:rsidRPr="009244A2">
        <w:rPr>
          <w:bCs/>
        </w:rPr>
        <w:t>workman like manner shall omit to comply with the requirement of such notice for a period of seven days thereafter.</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(ii) </w:t>
      </w:r>
      <w:r w:rsidRPr="009244A2">
        <w:rPr>
          <w:bCs/>
        </w:rPr>
        <w:tab/>
        <w:t>If the contractor has, without reasonable cause, suspended the progress of the work or has failed to proceed with the work with due diligence so that in the opinion of the Engineer-in-Charge he will be unable to secure completion of the work by the date for completion and continues to do so after a notice in writing of seven days from the Engineer-in-Charge.</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(iii) </w:t>
      </w:r>
      <w:r w:rsidRPr="009244A2">
        <w:rPr>
          <w:bCs/>
        </w:rPr>
        <w:tab/>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(iv)</w:t>
      </w:r>
      <w:r w:rsidRPr="009244A2">
        <w:rPr>
          <w:bCs/>
        </w:rPr>
        <w:tab/>
        <w:t xml:space="preserve"> 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(v) </w:t>
      </w:r>
      <w:r w:rsidRPr="009244A2">
        <w:rPr>
          <w:bCs/>
        </w:rPr>
        <w:tab/>
        <w:t>If the contractor shall offer or give or agree to give to any person in IWAI service or to any other person on his behalf any gift or consideration of any kind as an inducement or reward for doing or forbearing to do or for having done or forborne to do any act in relation to the obtaining or execution of contract.</w:t>
      </w:r>
    </w:p>
    <w:p w:rsidR="00390982" w:rsidRPr="009244A2" w:rsidRDefault="00390982" w:rsidP="00D8728C">
      <w:pPr>
        <w:autoSpaceDE w:val="0"/>
        <w:autoSpaceDN w:val="0"/>
        <w:adjustRightInd w:val="0"/>
        <w:ind w:right="27"/>
        <w:jc w:val="both"/>
        <w:rPr>
          <w:bCs/>
        </w:rPr>
      </w:pPr>
    </w:p>
    <w:p w:rsidR="00390982" w:rsidRPr="009244A2" w:rsidRDefault="00E343EC" w:rsidP="00D8728C">
      <w:pPr>
        <w:autoSpaceDE w:val="0"/>
        <w:autoSpaceDN w:val="0"/>
        <w:adjustRightInd w:val="0"/>
        <w:ind w:left="720" w:right="27" w:hanging="720"/>
        <w:jc w:val="both"/>
        <w:rPr>
          <w:bCs/>
        </w:rPr>
      </w:pPr>
      <w:r w:rsidRPr="009244A2">
        <w:rPr>
          <w:bCs/>
        </w:rPr>
        <w:t>(vi)</w:t>
      </w:r>
      <w:r w:rsidRPr="009244A2">
        <w:rPr>
          <w:bCs/>
        </w:rPr>
        <w:tab/>
      </w:r>
      <w:r w:rsidR="00390982" w:rsidRPr="009244A2">
        <w:rPr>
          <w:bCs/>
        </w:rPr>
        <w:t xml:space="preserve">If the contractor shall enter into a contract with IWAI in connection with which commission has been paid or agreed to be paid by him or to his knowledge, unless the particulars of any </w:t>
      </w:r>
      <w:r w:rsidR="00390982" w:rsidRPr="009244A2">
        <w:rPr>
          <w:bCs/>
        </w:rPr>
        <w:lastRenderedPageBreak/>
        <w:t>such commission and the terms of payment thereof have been previously disclosed in writing to the Engineer-in-Charge.</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(vii) </w:t>
      </w:r>
      <w:r w:rsidRPr="009244A2">
        <w:rPr>
          <w:bCs/>
        </w:rPr>
        <w:tab/>
        <w:t>If the contractor shall obtain a contract with IWAI as a result of wrong tendering or other non-bonafide methods of competitive tendering or commits breach of integrity pact.</w:t>
      </w:r>
    </w:p>
    <w:p w:rsidR="00390982" w:rsidRPr="009244A2" w:rsidRDefault="00390982"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(viii) </w:t>
      </w:r>
      <w:r w:rsidRPr="009244A2">
        <w:rPr>
          <w:bCs/>
        </w:rPr>
        <w:tab/>
        <w:t>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w:t>
      </w:r>
    </w:p>
    <w:p w:rsidR="00390982" w:rsidRPr="009244A2" w:rsidRDefault="00390982"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(ix) </w:t>
      </w:r>
      <w:r w:rsidRPr="009244A2">
        <w:rPr>
          <w:bCs/>
        </w:rPr>
        <w:tab/>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rsidR="00390982" w:rsidRPr="009244A2" w:rsidRDefault="00390982"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(x) </w:t>
      </w:r>
      <w:r w:rsidRPr="009244A2">
        <w:rPr>
          <w:bCs/>
        </w:rPr>
        <w:tab/>
        <w:t>If the contractor shall suffer an execution being levied on his goods and allow it to be continued for a period of 21 days.</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(xi)  </w:t>
      </w:r>
      <w:r w:rsidRPr="009244A2">
        <w:rPr>
          <w:bCs/>
        </w:rPr>
        <w:tab/>
        <w:t>If the contractor assigns, transfers, sublets (engagement of labour on a piece-work basis or of labour with materials not to be incorporated in the work, shall not be deemed to be subletting) or otherwise parts with or attempts to assign, transfer, sublet or otherwise parts with the entire works or any portion thereof without the prior written approval of the Engineer -in-Charge.</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jc w:val="both"/>
        <w:rPr>
          <w:bCs/>
        </w:rPr>
      </w:pPr>
      <w:r w:rsidRPr="009244A2">
        <w:rPr>
          <w:bCs/>
        </w:rPr>
        <w:t>When the contractor has made himself liable for action under any of the cases aforesaid, the Engineer-in-Charge on behalf of the IWAI with the approval of the competent authority mentioned in schedule ‘B’ shall have powers:</w:t>
      </w:r>
    </w:p>
    <w:p w:rsidR="00390982" w:rsidRPr="009244A2" w:rsidRDefault="00390982" w:rsidP="00D8728C">
      <w:pPr>
        <w:autoSpaceDE w:val="0"/>
        <w:autoSpaceDN w:val="0"/>
        <w:adjustRightInd w:val="0"/>
        <w:ind w:left="720"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(a) </w:t>
      </w:r>
      <w:r w:rsidRPr="009244A2">
        <w:rPr>
          <w:bCs/>
        </w:rPr>
        <w:tab/>
        <w:t>To determine the contract as aforesaid (of which termination notice in writing to the contractor under the hand of the Engineer-in-Charge shall be conclusive evidence). Upon such determination, the Earnest Money Deposit, Security Deposit already recovered and Performance Guarantee under the contract shall be liable to be forfeited and shall be absolutely at the disposal of the IWAI.</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 xml:space="preserve">(b) </w:t>
      </w:r>
      <w:r w:rsidRPr="009244A2">
        <w:rPr>
          <w:bCs/>
        </w:rPr>
        <w:tab/>
        <w:t>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w:t>
      </w:r>
    </w:p>
    <w:p w:rsidR="006070E0" w:rsidRPr="009244A2" w:rsidRDefault="006070E0"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firstLine="720"/>
        <w:jc w:val="both"/>
        <w:rPr>
          <w:bCs/>
        </w:rPr>
      </w:pPr>
      <w:r w:rsidRPr="009244A2">
        <w:rPr>
          <w:bCs/>
        </w:rPr>
        <w:lastRenderedPageBreak/>
        <w:t>In the event of above courses being adopted by the Engineer-in-Charge, the contractor shall 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rsidR="00240EBB" w:rsidRPr="009244A2" w:rsidRDefault="00240EBB" w:rsidP="00D8728C">
      <w:pPr>
        <w:autoSpaceDE w:val="0"/>
        <w:autoSpaceDN w:val="0"/>
        <w:adjustRightInd w:val="0"/>
        <w:ind w:right="27" w:firstLine="720"/>
        <w:jc w:val="both"/>
        <w:rPr>
          <w:bCs/>
        </w:rPr>
      </w:pPr>
    </w:p>
    <w:p w:rsidR="0039098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 xml:space="preserve">CLAUSE – 37:  </w:t>
      </w:r>
      <w:r w:rsidR="00345AD0">
        <w:rPr>
          <w:rFonts w:ascii="Times New Roman" w:hAnsi="Times New Roman"/>
          <w:b/>
          <w:sz w:val="24"/>
          <w:szCs w:val="24"/>
        </w:rPr>
        <w:t xml:space="preserve">IRS </w:t>
      </w:r>
      <w:r w:rsidRPr="009244A2">
        <w:rPr>
          <w:rFonts w:ascii="Times New Roman" w:hAnsi="Times New Roman"/>
          <w:b/>
          <w:sz w:val="24"/>
          <w:szCs w:val="24"/>
        </w:rPr>
        <w:t>INSPECTION AND APPROVAL</w:t>
      </w:r>
    </w:p>
    <w:p w:rsidR="00345AD0" w:rsidRDefault="00345AD0" w:rsidP="00D8728C">
      <w:pPr>
        <w:pStyle w:val="PlainText"/>
        <w:ind w:right="27"/>
        <w:jc w:val="both"/>
        <w:rPr>
          <w:rFonts w:ascii="Times New Roman" w:hAnsi="Times New Roman"/>
          <w:b/>
          <w:sz w:val="24"/>
          <w:szCs w:val="24"/>
        </w:rPr>
      </w:pPr>
    </w:p>
    <w:p w:rsidR="00345AD0" w:rsidRPr="00616723" w:rsidRDefault="00345AD0" w:rsidP="00345AD0">
      <w:pPr>
        <w:pStyle w:val="BodyTextIndent2"/>
        <w:tabs>
          <w:tab w:val="num" w:pos="630"/>
          <w:tab w:val="left" w:pos="900"/>
          <w:tab w:val="left" w:pos="990"/>
          <w:tab w:val="num" w:pos="1080"/>
        </w:tabs>
        <w:ind w:left="1080" w:hanging="810"/>
        <w:rPr>
          <w:szCs w:val="24"/>
        </w:rPr>
      </w:pPr>
      <w:r w:rsidRPr="00616723">
        <w:rPr>
          <w:color w:val="FF0000"/>
          <w:szCs w:val="24"/>
        </w:rPr>
        <w:tab/>
      </w:r>
      <w:r w:rsidRPr="00616723">
        <w:rPr>
          <w:color w:val="FF0000"/>
          <w:szCs w:val="24"/>
        </w:rPr>
        <w:tab/>
      </w:r>
      <w:r w:rsidRPr="00616723">
        <w:rPr>
          <w:color w:val="FF0000"/>
          <w:szCs w:val="24"/>
        </w:rPr>
        <w:tab/>
      </w:r>
      <w:r w:rsidRPr="00616723">
        <w:rPr>
          <w:szCs w:val="24"/>
        </w:rPr>
        <w:tab/>
        <w:t>The inspection of vessels during execution of repairing of IWAI vessels shall be carried out by IRS as per the following modalities, terms and conditions:</w:t>
      </w:r>
    </w:p>
    <w:p w:rsidR="00345AD0" w:rsidRPr="00616723" w:rsidRDefault="00345AD0" w:rsidP="00345AD0">
      <w:pPr>
        <w:pStyle w:val="BodyTextIndent2"/>
        <w:tabs>
          <w:tab w:val="left" w:pos="1741"/>
        </w:tabs>
        <w:ind w:left="1080" w:hanging="720"/>
        <w:rPr>
          <w:szCs w:val="24"/>
        </w:rPr>
      </w:pPr>
      <w:r w:rsidRPr="00616723">
        <w:rPr>
          <w:szCs w:val="24"/>
        </w:rPr>
        <w:tab/>
      </w:r>
      <w:r w:rsidRPr="00616723">
        <w:rPr>
          <w:szCs w:val="24"/>
        </w:rPr>
        <w:tab/>
      </w:r>
    </w:p>
    <w:p w:rsidR="00345AD0" w:rsidRPr="00616723" w:rsidRDefault="00345AD0" w:rsidP="00345AD0">
      <w:pPr>
        <w:pStyle w:val="BodyTextIndent2"/>
        <w:tabs>
          <w:tab w:val="num" w:pos="630"/>
          <w:tab w:val="num" w:pos="1080"/>
        </w:tabs>
        <w:ind w:left="1080" w:hanging="720"/>
        <w:rPr>
          <w:szCs w:val="24"/>
        </w:rPr>
      </w:pPr>
      <w:r w:rsidRPr="00616723">
        <w:rPr>
          <w:szCs w:val="24"/>
        </w:rPr>
        <w:t>37.1</w:t>
      </w:r>
      <w:r w:rsidRPr="00616723">
        <w:rPr>
          <w:szCs w:val="24"/>
        </w:rPr>
        <w:tab/>
        <w:t xml:space="preserve">The UT gauging/ NDT for ascertain the actual area of steel renewal, shall be arranged by the </w:t>
      </w:r>
      <w:r w:rsidR="00354717">
        <w:rPr>
          <w:szCs w:val="24"/>
        </w:rPr>
        <w:t>repairer</w:t>
      </w:r>
      <w:r w:rsidRPr="00616723">
        <w:rPr>
          <w:szCs w:val="24"/>
        </w:rPr>
        <w:t xml:space="preserve"> through IRS approved service suppliers. The cost of preparation of Quality Assurance Plan, survey and testing requirement of IRS to be borne by the </w:t>
      </w:r>
      <w:r w:rsidR="00354717">
        <w:rPr>
          <w:szCs w:val="24"/>
        </w:rPr>
        <w:t>repairer</w:t>
      </w:r>
      <w:r w:rsidRPr="00616723">
        <w:rPr>
          <w:szCs w:val="24"/>
        </w:rPr>
        <w:t xml:space="preserve">. This includes but not limited to welder certificate, material test certificate, NDT, Gauging, re-inspection, etc. as shall be required by IRS to issue completion certificate. Any specific requirements for IRS certification during repairs to be dealt by Contractor / </w:t>
      </w:r>
      <w:r w:rsidR="00354717">
        <w:rPr>
          <w:szCs w:val="24"/>
        </w:rPr>
        <w:t>repairer</w:t>
      </w:r>
      <w:r w:rsidRPr="00616723">
        <w:rPr>
          <w:szCs w:val="24"/>
        </w:rPr>
        <w:t xml:space="preserve"> in consultation with IRS. The payment of plate stamping and testing cost during repairing of the vessels at </w:t>
      </w:r>
      <w:r w:rsidR="00354717">
        <w:rPr>
          <w:szCs w:val="24"/>
        </w:rPr>
        <w:t>repairer</w:t>
      </w:r>
      <w:r w:rsidR="00616723" w:rsidRPr="00616723">
        <w:rPr>
          <w:szCs w:val="24"/>
        </w:rPr>
        <w:t>shall be paid by the repairer.</w:t>
      </w:r>
    </w:p>
    <w:p w:rsidR="00345AD0" w:rsidRPr="00616723" w:rsidRDefault="00345AD0" w:rsidP="00345AD0">
      <w:pPr>
        <w:pStyle w:val="BodyTextIndent2"/>
        <w:tabs>
          <w:tab w:val="num" w:pos="630"/>
          <w:tab w:val="num" w:pos="1080"/>
        </w:tabs>
        <w:ind w:left="1080" w:hanging="720"/>
        <w:rPr>
          <w:szCs w:val="24"/>
        </w:rPr>
      </w:pPr>
    </w:p>
    <w:p w:rsidR="00345AD0" w:rsidRPr="00616723" w:rsidRDefault="00345AD0" w:rsidP="00345AD0">
      <w:pPr>
        <w:pStyle w:val="BodyTextIndent2"/>
        <w:tabs>
          <w:tab w:val="num" w:pos="630"/>
          <w:tab w:val="num" w:pos="1080"/>
        </w:tabs>
        <w:ind w:left="1080" w:hanging="720"/>
        <w:rPr>
          <w:szCs w:val="24"/>
        </w:rPr>
      </w:pPr>
      <w:r w:rsidRPr="00616723">
        <w:rPr>
          <w:szCs w:val="24"/>
        </w:rPr>
        <w:t>37.2</w:t>
      </w:r>
      <w:r w:rsidRPr="00616723">
        <w:rPr>
          <w:szCs w:val="24"/>
        </w:rPr>
        <w:tab/>
        <w:t>The qualifying contractor/</w:t>
      </w:r>
      <w:r w:rsidR="00354717">
        <w:rPr>
          <w:szCs w:val="24"/>
        </w:rPr>
        <w:t xml:space="preserve"> repairer</w:t>
      </w:r>
      <w:r w:rsidRPr="00616723">
        <w:rPr>
          <w:szCs w:val="24"/>
        </w:rPr>
        <w:t xml:space="preserve"> upon award of order for </w:t>
      </w:r>
      <w:r w:rsidR="00354717">
        <w:rPr>
          <w:szCs w:val="24"/>
        </w:rPr>
        <w:t>annual afloat</w:t>
      </w:r>
      <w:r w:rsidRPr="00616723">
        <w:rPr>
          <w:szCs w:val="24"/>
        </w:rPr>
        <w:t xml:space="preserve"> repairsof the vessel shall communicate with IRS for inspection and certification during and upon completion, of repairs. The contractor shall be advised to develop a Quality Assurance Plan (OAP). The QAP shall be accepted by IRS &amp; IWAI and inspection stages shall be decided based on IRS approved QAP. Upon completion of the repairs satisfactorily IRS will issue a report containing summary of the repairs undertaken.</w:t>
      </w:r>
      <w:bookmarkStart w:id="10" w:name="_Hlk170565529"/>
    </w:p>
    <w:bookmarkEnd w:id="10"/>
    <w:p w:rsidR="00345AD0" w:rsidRPr="00616723" w:rsidRDefault="00345AD0" w:rsidP="00345AD0">
      <w:pPr>
        <w:pStyle w:val="BodyTextIndent2"/>
        <w:tabs>
          <w:tab w:val="num" w:pos="630"/>
          <w:tab w:val="num" w:pos="1080"/>
        </w:tabs>
        <w:ind w:left="1080" w:hanging="720"/>
        <w:rPr>
          <w:szCs w:val="24"/>
        </w:rPr>
      </w:pPr>
    </w:p>
    <w:p w:rsidR="00345AD0" w:rsidRPr="00616723" w:rsidRDefault="00345AD0" w:rsidP="00345AD0">
      <w:pPr>
        <w:pStyle w:val="BodyTextIndent2"/>
        <w:tabs>
          <w:tab w:val="num" w:pos="630"/>
          <w:tab w:val="num" w:pos="1080"/>
        </w:tabs>
        <w:ind w:left="1080" w:hanging="720"/>
        <w:rPr>
          <w:b/>
          <w:bCs/>
          <w:sz w:val="10"/>
          <w:szCs w:val="10"/>
        </w:rPr>
      </w:pPr>
    </w:p>
    <w:p w:rsidR="00345AD0" w:rsidRPr="00616723" w:rsidRDefault="00345AD0" w:rsidP="00345AD0">
      <w:pPr>
        <w:pStyle w:val="BodyTextIndent2"/>
        <w:ind w:left="1080" w:hanging="720"/>
        <w:rPr>
          <w:strike/>
          <w:sz w:val="14"/>
          <w:szCs w:val="14"/>
        </w:rPr>
      </w:pPr>
      <w:r w:rsidRPr="00616723">
        <w:rPr>
          <w:szCs w:val="24"/>
        </w:rPr>
        <w:t xml:space="preserve">37.3   For </w:t>
      </w:r>
      <w:r w:rsidR="004C0AE7">
        <w:rPr>
          <w:szCs w:val="24"/>
        </w:rPr>
        <w:t>Annual afloat</w:t>
      </w:r>
      <w:r w:rsidRPr="00616723">
        <w:rPr>
          <w:szCs w:val="24"/>
        </w:rPr>
        <w:t xml:space="preserve"> repair inspection by IRS, fee for examination for each visit minimum for the 03 visits, transportation, boarding &amp;incidental expenses (if any)shall be borne by the IWAI.</w:t>
      </w:r>
    </w:p>
    <w:p w:rsidR="00345AD0" w:rsidRPr="00616723" w:rsidRDefault="00345AD0" w:rsidP="00345AD0">
      <w:pPr>
        <w:pStyle w:val="BodyTextIndent2"/>
        <w:ind w:left="1797" w:firstLine="0"/>
        <w:rPr>
          <w:rFonts w:ascii="Arial" w:hAnsi="Arial" w:cs="Arial"/>
          <w:sz w:val="12"/>
          <w:szCs w:val="12"/>
        </w:rPr>
      </w:pPr>
    </w:p>
    <w:p w:rsidR="00345AD0" w:rsidRPr="009244A2" w:rsidRDefault="00345AD0" w:rsidP="00D8728C">
      <w:pPr>
        <w:pStyle w:val="PlainText"/>
        <w:ind w:right="27"/>
        <w:jc w:val="both"/>
        <w:rPr>
          <w:rFonts w:ascii="Times New Roman" w:hAnsi="Times New Roman"/>
          <w:sz w:val="24"/>
          <w:szCs w:val="24"/>
        </w:rPr>
      </w:pPr>
    </w:p>
    <w:p w:rsidR="00390982" w:rsidRPr="009244A2" w:rsidRDefault="00390982" w:rsidP="00345AD0">
      <w:pPr>
        <w:pStyle w:val="PlainText"/>
        <w:ind w:left="1134" w:right="27" w:hanging="708"/>
        <w:jc w:val="both"/>
        <w:rPr>
          <w:rFonts w:ascii="Times New Roman" w:hAnsi="Times New Roman"/>
          <w:sz w:val="24"/>
          <w:szCs w:val="24"/>
        </w:rPr>
      </w:pPr>
      <w:r w:rsidRPr="009244A2">
        <w:rPr>
          <w:rFonts w:ascii="Times New Roman" w:hAnsi="Times New Roman"/>
          <w:sz w:val="24"/>
          <w:szCs w:val="24"/>
        </w:rPr>
        <w:t>37.</w:t>
      </w:r>
      <w:r w:rsidR="00345AD0">
        <w:rPr>
          <w:rFonts w:ascii="Times New Roman" w:hAnsi="Times New Roman"/>
          <w:sz w:val="24"/>
          <w:szCs w:val="24"/>
        </w:rPr>
        <w:t>4</w:t>
      </w:r>
      <w:r w:rsidRPr="009244A2">
        <w:rPr>
          <w:rFonts w:ascii="Times New Roman" w:hAnsi="Times New Roman"/>
          <w:sz w:val="24"/>
          <w:szCs w:val="24"/>
        </w:rPr>
        <w:tab/>
        <w:t>All works involving more than one process shall be subject to examination and approval at each stage thereof and the contractor shall give due notice to the Engineer-in-Charge on his authorized representative, when each stage is ready.  In default of such notice, the Engineer-in-Charge shall be entitled to appraise the quality and extent thereof and the decision of the Engineer-in-Charge in this regard shall be final and binding.</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345AD0">
      <w:pPr>
        <w:pStyle w:val="PlainText"/>
        <w:ind w:left="1134" w:right="27" w:hanging="708"/>
        <w:jc w:val="both"/>
        <w:rPr>
          <w:rFonts w:ascii="Times New Roman" w:hAnsi="Times New Roman"/>
          <w:sz w:val="24"/>
          <w:szCs w:val="24"/>
        </w:rPr>
      </w:pPr>
      <w:r w:rsidRPr="009244A2">
        <w:rPr>
          <w:rFonts w:ascii="Times New Roman" w:hAnsi="Times New Roman"/>
          <w:sz w:val="24"/>
          <w:szCs w:val="24"/>
        </w:rPr>
        <w:t xml:space="preserve"> 37.</w:t>
      </w:r>
      <w:r w:rsidR="00345AD0">
        <w:rPr>
          <w:rFonts w:ascii="Times New Roman" w:hAnsi="Times New Roman"/>
          <w:sz w:val="24"/>
          <w:szCs w:val="24"/>
        </w:rPr>
        <w:t>5</w:t>
      </w:r>
      <w:r w:rsidRPr="009244A2">
        <w:rPr>
          <w:rFonts w:ascii="Times New Roman" w:hAnsi="Times New Roman"/>
          <w:sz w:val="24"/>
          <w:szCs w:val="24"/>
        </w:rPr>
        <w:tab/>
        <w:t xml:space="preserve">No work shall be put out of view without the approval of the Engineer-in-Charge or his authorized representative and the Contractor shall afford full opportunity for examination.  The contractor shall give due notice to the Engineer-in-Charge or his authorized representative whenever any such work is ready for examination and the </w:t>
      </w:r>
      <w:r w:rsidRPr="009244A2">
        <w:rPr>
          <w:rFonts w:ascii="Times New Roman" w:hAnsi="Times New Roman"/>
          <w:sz w:val="24"/>
          <w:szCs w:val="24"/>
        </w:rPr>
        <w:lastRenderedPageBreak/>
        <w:t>Engineer- in-Charge or his representative shall, without unreasonable delay, unless he considers it necessary and advise the contractor accordingly, examine and measure such work. In the event of the failure or the contractor to give such notice, he shall if required by the Engineer-in-Charge, uncover such work at the contractor's expenses.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345AD0">
      <w:pPr>
        <w:pStyle w:val="PlainText"/>
        <w:ind w:left="1134" w:right="27" w:hanging="708"/>
        <w:jc w:val="both"/>
        <w:rPr>
          <w:rFonts w:ascii="Times New Roman" w:hAnsi="Times New Roman"/>
          <w:sz w:val="24"/>
          <w:szCs w:val="24"/>
        </w:rPr>
      </w:pPr>
      <w:r w:rsidRPr="009244A2">
        <w:rPr>
          <w:rFonts w:ascii="Times New Roman" w:hAnsi="Times New Roman"/>
          <w:sz w:val="24"/>
          <w:szCs w:val="24"/>
        </w:rPr>
        <w:t xml:space="preserve"> 37.</w:t>
      </w:r>
      <w:r w:rsidR="00345AD0">
        <w:rPr>
          <w:rFonts w:ascii="Times New Roman" w:hAnsi="Times New Roman"/>
          <w:sz w:val="24"/>
          <w:szCs w:val="24"/>
        </w:rPr>
        <w:t>6</w:t>
      </w:r>
      <w:r w:rsidRPr="009244A2">
        <w:rPr>
          <w:rFonts w:ascii="Times New Roman" w:hAnsi="Times New Roman"/>
          <w:sz w:val="24"/>
          <w:szCs w:val="24"/>
        </w:rPr>
        <w:tab/>
        <w:t>Periodic inspection will be carried out by the EIC or his representative by their vessels. The contractor can have the inspection schedules finalized with the Engineer-in-charge. Generally</w:t>
      </w:r>
      <w:r w:rsidR="001F0137">
        <w:rPr>
          <w:rFonts w:ascii="Times New Roman" w:hAnsi="Times New Roman"/>
          <w:sz w:val="24"/>
          <w:szCs w:val="24"/>
        </w:rPr>
        <w:t>,</w:t>
      </w:r>
      <w:r w:rsidRPr="009244A2">
        <w:rPr>
          <w:rFonts w:ascii="Times New Roman" w:hAnsi="Times New Roman"/>
          <w:sz w:val="24"/>
          <w:szCs w:val="24"/>
        </w:rPr>
        <w:t xml:space="preserve"> all attempts should be made to have joint inspection and number of inspections be not less than three in a calendar month. </w:t>
      </w:r>
    </w:p>
    <w:p w:rsidR="00390982" w:rsidRPr="009244A2" w:rsidRDefault="00390982" w:rsidP="00D8728C">
      <w:pPr>
        <w:pStyle w:val="PlainText"/>
        <w:ind w:left="720" w:right="27" w:hanging="720"/>
        <w:jc w:val="both"/>
        <w:rPr>
          <w:rFonts w:ascii="Times New Roman" w:hAnsi="Times New Roman"/>
          <w:color w:val="FF0000"/>
          <w:sz w:val="24"/>
          <w:szCs w:val="24"/>
        </w:rPr>
      </w:pPr>
    </w:p>
    <w:p w:rsidR="00390982" w:rsidRPr="009244A2" w:rsidRDefault="00390982" w:rsidP="00D8728C">
      <w:pPr>
        <w:pStyle w:val="PlainText"/>
        <w:ind w:left="720" w:right="27" w:hanging="720"/>
        <w:jc w:val="both"/>
        <w:rPr>
          <w:rFonts w:ascii="Times New Roman" w:hAnsi="Times New Roman"/>
          <w:b/>
          <w:sz w:val="24"/>
          <w:szCs w:val="24"/>
        </w:rPr>
      </w:pPr>
      <w:r w:rsidRPr="009244A2">
        <w:rPr>
          <w:rFonts w:ascii="Times New Roman" w:hAnsi="Times New Roman"/>
          <w:b/>
          <w:sz w:val="24"/>
          <w:szCs w:val="24"/>
        </w:rPr>
        <w:t>CLAUSE – 38: COMPLETION CERTIFICATE AND COMPLETION PLANS</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38.1</w:t>
      </w:r>
      <w:r w:rsidRPr="009244A2">
        <w:rPr>
          <w:rFonts w:ascii="Times New Roman" w:hAnsi="Times New Roman"/>
          <w:sz w:val="24"/>
          <w:szCs w:val="24"/>
        </w:rPr>
        <w:tab/>
        <w:t xml:space="preserve">The work shall be completed to the entire satisfaction of the Engineer-in-Charge and </w:t>
      </w:r>
      <w:r w:rsidR="003279A2" w:rsidRPr="009244A2">
        <w:rPr>
          <w:rFonts w:ascii="Times New Roman" w:hAnsi="Times New Roman"/>
          <w:sz w:val="24"/>
          <w:szCs w:val="24"/>
        </w:rPr>
        <w:t>within</w:t>
      </w:r>
      <w:r w:rsidRPr="009244A2">
        <w:rPr>
          <w:rFonts w:ascii="Times New Roman" w:hAnsi="Times New Roman"/>
          <w:sz w:val="24"/>
          <w:szCs w:val="24"/>
        </w:rPr>
        <w:t xml:space="preserve"> the specified time limit and under the terms and conditions of the contract. As soon as the work under the contractor is completed as a whole the contractor shall give notice of such completion to the Engineer-in-Charge.  The Engineer-in-Charge shall inspect the work and shall satisfy himself that the work(s) has been completed in accordance with the provisions of the contract and then issue to the Contractor a certificate of completion indicating the date of completion. Should the Engineer- in-Charge notice that there are defects in the works or the works are not considered to be complete, he shall issue a notice in writing to the Contractor to rectify / replace the defective work or any part thereof or complete the work, as the case may be within such time as may be notified and after the contractor has complied with as aforesaid and gives notice of completion the Engineer-in-Charge shall inspect the work and issue the completion certificate in the same manner as aforesaid.</w:t>
      </w:r>
    </w:p>
    <w:p w:rsidR="00390982" w:rsidRPr="009244A2" w:rsidRDefault="00390982" w:rsidP="00D8728C">
      <w:pPr>
        <w:pStyle w:val="PlainText"/>
        <w:ind w:left="720" w:right="27" w:hanging="720"/>
        <w:jc w:val="both"/>
        <w:rPr>
          <w:rFonts w:ascii="Times New Roman" w:hAnsi="Times New Roman"/>
          <w:sz w:val="24"/>
          <w:szCs w:val="24"/>
        </w:rPr>
      </w:pPr>
    </w:p>
    <w:p w:rsidR="00390982" w:rsidRPr="009244A2" w:rsidRDefault="00390982" w:rsidP="00D8728C">
      <w:pPr>
        <w:pStyle w:val="PlainText"/>
        <w:numPr>
          <w:ilvl w:val="2"/>
          <w:numId w:val="16"/>
        </w:numPr>
        <w:tabs>
          <w:tab w:val="clear" w:pos="840"/>
        </w:tabs>
        <w:ind w:right="27"/>
        <w:jc w:val="both"/>
        <w:rPr>
          <w:rFonts w:ascii="Times New Roman" w:hAnsi="Times New Roman"/>
          <w:sz w:val="24"/>
          <w:szCs w:val="24"/>
        </w:rPr>
      </w:pPr>
      <w:r w:rsidRPr="009244A2">
        <w:rPr>
          <w:rFonts w:ascii="Times New Roman" w:hAnsi="Times New Roman"/>
          <w:sz w:val="24"/>
          <w:szCs w:val="24"/>
        </w:rPr>
        <w:t xml:space="preserve">No certificate of completion shall be issued as stipulated above and no work be considered to be completed unless the contractor shall have removed from the work siteand / or premises all his belongings / temporaryarrangements brought / made by him for the site and / or premisesin all respects and made the whole of the site and/ or premises fit for immediate occupation / use to the satisfaction of the Engineer- in-Charge. If the contractor fails to comply with the above mentioned requirements on or before the date of completion of the work, the Engineer-in-Charge, may as he thinks fit and at the risk at cost of the contractor, fulfill such requirements and remove / dispose of the contractor's belongings / temporary arrangements, as aforesaid, and the contractor shall have no claim in this respect except for any sum </w:t>
      </w:r>
      <w:r w:rsidR="001F0137" w:rsidRPr="009244A2">
        <w:rPr>
          <w:rFonts w:ascii="Times New Roman" w:hAnsi="Times New Roman"/>
          <w:sz w:val="24"/>
          <w:szCs w:val="24"/>
        </w:rPr>
        <w:t>realized</w:t>
      </w:r>
      <w:r w:rsidRPr="009244A2">
        <w:rPr>
          <w:rFonts w:ascii="Times New Roman" w:hAnsi="Times New Roman"/>
          <w:sz w:val="24"/>
          <w:szCs w:val="24"/>
        </w:rPr>
        <w:t xml:space="preserve"> by the sale of Contractor's belongings  / temporary arrangements less the cost of fulfilling the said requirements and any other amount that  may be  due from the contractor. Should the expenditure on the aforesaid account exceed the amount </w:t>
      </w:r>
      <w:r w:rsidR="001F0137" w:rsidRPr="009244A2">
        <w:rPr>
          <w:rFonts w:ascii="Times New Roman" w:hAnsi="Times New Roman"/>
          <w:sz w:val="24"/>
          <w:szCs w:val="24"/>
        </w:rPr>
        <w:t>realized</w:t>
      </w:r>
      <w:r w:rsidRPr="009244A2">
        <w:rPr>
          <w:rFonts w:ascii="Times New Roman" w:hAnsi="Times New Roman"/>
          <w:sz w:val="24"/>
          <w:szCs w:val="24"/>
        </w:rPr>
        <w:t xml:space="preserve"> by sale of such contractor's belongings / temporary arrangements then the contractor shall on demand pay the amount of such excess expenditure. </w:t>
      </w:r>
    </w:p>
    <w:p w:rsidR="00390982" w:rsidRPr="009244A2" w:rsidRDefault="00390982" w:rsidP="00D8728C">
      <w:pPr>
        <w:pStyle w:val="PlainText"/>
        <w:ind w:left="840" w:right="27"/>
        <w:jc w:val="both"/>
        <w:rPr>
          <w:rFonts w:ascii="Times New Roman" w:hAnsi="Times New Roman"/>
          <w:sz w:val="24"/>
          <w:szCs w:val="24"/>
        </w:rPr>
      </w:pPr>
    </w:p>
    <w:p w:rsidR="00390982" w:rsidRPr="009244A2" w:rsidRDefault="00390982" w:rsidP="00D8728C">
      <w:pPr>
        <w:pStyle w:val="PlainText"/>
        <w:numPr>
          <w:ilvl w:val="2"/>
          <w:numId w:val="16"/>
        </w:numPr>
        <w:tabs>
          <w:tab w:val="clear" w:pos="840"/>
        </w:tabs>
        <w:ind w:right="27"/>
        <w:jc w:val="both"/>
        <w:rPr>
          <w:rFonts w:ascii="Times New Roman" w:hAnsi="Times New Roman"/>
          <w:sz w:val="24"/>
          <w:szCs w:val="24"/>
        </w:rPr>
      </w:pPr>
      <w:r w:rsidRPr="009244A2">
        <w:rPr>
          <w:rFonts w:ascii="Times New Roman" w:hAnsi="Times New Roman"/>
          <w:sz w:val="24"/>
          <w:szCs w:val="24"/>
        </w:rPr>
        <w:t xml:space="preserve">The contractor shall submit the completion plans of the work wherever required within 30 days of the completion of work. In case the contractor fails to submit completion plans as aforesaid, he shall be liable to pay a sum equivalent to 2.5% of the value of the work subject to a ceiling of Rs. 15000/- (Rupees fifteen thousand only) as may be fixed by </w:t>
      </w:r>
      <w:r w:rsidRPr="009244A2">
        <w:rPr>
          <w:rFonts w:ascii="Times New Roman" w:hAnsi="Times New Roman"/>
          <w:sz w:val="24"/>
          <w:szCs w:val="24"/>
        </w:rPr>
        <w:lastRenderedPageBreak/>
        <w:t>Engineer-in-Charge concerned and in this respect the decision of the Engineer-in-Charge shall be final and binding on the contractor.</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- 39:  MEASUREMENTS</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1"/>
          <w:numId w:val="17"/>
        </w:numPr>
        <w:tabs>
          <w:tab w:val="clear" w:pos="420"/>
        </w:tabs>
        <w:ind w:left="720" w:right="27" w:hanging="720"/>
        <w:jc w:val="both"/>
        <w:rPr>
          <w:rFonts w:ascii="Times New Roman" w:hAnsi="Times New Roman"/>
          <w:sz w:val="24"/>
          <w:szCs w:val="24"/>
        </w:rPr>
      </w:pPr>
      <w:r w:rsidRPr="009244A2">
        <w:rPr>
          <w:rFonts w:ascii="Times New Roman" w:hAnsi="Times New Roman"/>
          <w:sz w:val="24"/>
          <w:szCs w:val="24"/>
        </w:rPr>
        <w:t>The Engineer-in-charge shall, except as otherwise provided, ascertain and determine by measurement the value of work done in accordance with the contract.</w:t>
      </w:r>
    </w:p>
    <w:p w:rsidR="00390982" w:rsidRPr="009244A2" w:rsidRDefault="00390982" w:rsidP="00D8728C">
      <w:pPr>
        <w:pStyle w:val="PlainText"/>
        <w:ind w:right="27"/>
        <w:jc w:val="both"/>
        <w:rPr>
          <w:rFonts w:ascii="Times New Roman" w:hAnsi="Times New Roman"/>
          <w:sz w:val="24"/>
          <w:szCs w:val="24"/>
        </w:rPr>
      </w:pPr>
    </w:p>
    <w:p w:rsidR="00390982" w:rsidRDefault="00390982" w:rsidP="00D8728C">
      <w:pPr>
        <w:pStyle w:val="PlainText"/>
        <w:numPr>
          <w:ilvl w:val="1"/>
          <w:numId w:val="17"/>
        </w:numPr>
        <w:tabs>
          <w:tab w:val="clear" w:pos="420"/>
        </w:tabs>
        <w:ind w:left="720" w:right="27" w:hanging="720"/>
        <w:jc w:val="both"/>
        <w:rPr>
          <w:rFonts w:ascii="Times New Roman" w:hAnsi="Times New Roman"/>
          <w:sz w:val="24"/>
          <w:szCs w:val="24"/>
        </w:rPr>
      </w:pPr>
      <w:r w:rsidRPr="009244A2">
        <w:rPr>
          <w:rFonts w:ascii="Times New Roman" w:hAnsi="Times New Roman"/>
          <w:sz w:val="24"/>
          <w:szCs w:val="24"/>
        </w:rPr>
        <w:t xml:space="preserve"> Notwithstanding any provision in the relevant standard method of measurement or any general or local custom, measurement of work done under the contract shall be taken in accordance with the procedure set forth in the Technical Specifications or Schedule of Quantities under the contract. In case of items of work which are not covered by the Technical Specifications or Schedule of Quantities measurement shall be taken in accordance with the relevant standard methods of measurement laid down by the Bureau of Indian Standard. </w:t>
      </w:r>
    </w:p>
    <w:p w:rsidR="001F0137" w:rsidRDefault="001F0137" w:rsidP="001F0137">
      <w:pPr>
        <w:pStyle w:val="ListParagraph"/>
      </w:pPr>
    </w:p>
    <w:p w:rsidR="001F0137" w:rsidRPr="009244A2" w:rsidRDefault="001F0137" w:rsidP="001F0137">
      <w:pPr>
        <w:pStyle w:val="PlainText"/>
        <w:ind w:left="720"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39.3 </w:t>
      </w:r>
      <w:r w:rsidRPr="009244A2">
        <w:rPr>
          <w:rFonts w:ascii="Times New Roman" w:hAnsi="Times New Roman"/>
          <w:sz w:val="24"/>
          <w:szCs w:val="24"/>
        </w:rPr>
        <w:tab/>
        <w:t>All items having a financial value shall be entered in daily log book/ measurement book prescribed by the Authority so that the complete work performed under the contract is duly accounted.</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39.4 </w:t>
      </w:r>
      <w:r w:rsidRPr="009244A2">
        <w:rPr>
          <w:rFonts w:ascii="Times New Roman" w:hAnsi="Times New Roman"/>
          <w:sz w:val="24"/>
          <w:szCs w:val="24"/>
        </w:rPr>
        <w:tab/>
        <w:t xml:space="preserve">Measurement shall be taken jointly by the Engineer-in-Charge or his </w:t>
      </w:r>
      <w:r w:rsidR="00831BFE" w:rsidRPr="009244A2">
        <w:rPr>
          <w:rFonts w:ascii="Times New Roman" w:hAnsi="Times New Roman"/>
          <w:sz w:val="24"/>
          <w:szCs w:val="24"/>
        </w:rPr>
        <w:t>authorized</w:t>
      </w:r>
      <w:r w:rsidRPr="009244A2">
        <w:rPr>
          <w:rFonts w:ascii="Times New Roman" w:hAnsi="Times New Roman"/>
          <w:sz w:val="24"/>
          <w:szCs w:val="24"/>
        </w:rPr>
        <w:t xml:space="preserve"> representative and by the contractor or his </w:t>
      </w:r>
      <w:r w:rsidR="00831BFE" w:rsidRPr="009244A2">
        <w:rPr>
          <w:rFonts w:ascii="Times New Roman" w:hAnsi="Times New Roman"/>
          <w:sz w:val="24"/>
          <w:szCs w:val="24"/>
        </w:rPr>
        <w:t>authorized</w:t>
      </w:r>
      <w:r w:rsidRPr="009244A2">
        <w:rPr>
          <w:rFonts w:ascii="Times New Roman" w:hAnsi="Times New Roman"/>
          <w:sz w:val="24"/>
          <w:szCs w:val="24"/>
        </w:rPr>
        <w:t xml:space="preserve"> representative.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660"/>
        <w:jc w:val="both"/>
        <w:rPr>
          <w:rFonts w:ascii="Times New Roman" w:hAnsi="Times New Roman"/>
          <w:sz w:val="24"/>
          <w:szCs w:val="24"/>
        </w:rPr>
      </w:pPr>
      <w:r w:rsidRPr="009244A2">
        <w:rPr>
          <w:rFonts w:ascii="Times New Roman" w:hAnsi="Times New Roman"/>
          <w:sz w:val="24"/>
          <w:szCs w:val="24"/>
        </w:rPr>
        <w:t>39.5</w:t>
      </w:r>
      <w:r w:rsidRPr="009244A2">
        <w:rPr>
          <w:rFonts w:ascii="Times New Roman" w:hAnsi="Times New Roman"/>
          <w:sz w:val="24"/>
          <w:szCs w:val="24"/>
        </w:rPr>
        <w:tab/>
        <w:t xml:space="preserve">Before taking measurements of any works, the Engineer-in-Charge or representative deputed by him for the purpose, shall give a reasonable notice to the Contractor.  If the Contractor fails to attend or send an </w:t>
      </w:r>
      <w:r w:rsidR="00831BFE" w:rsidRPr="009244A2">
        <w:rPr>
          <w:rFonts w:ascii="Times New Roman" w:hAnsi="Times New Roman"/>
          <w:sz w:val="24"/>
          <w:szCs w:val="24"/>
        </w:rPr>
        <w:t>authorized</w:t>
      </w:r>
      <w:r w:rsidRPr="009244A2">
        <w:rPr>
          <w:rFonts w:ascii="Times New Roman" w:hAnsi="Times New Roman"/>
          <w:sz w:val="24"/>
          <w:szCs w:val="24"/>
        </w:rPr>
        <w:t xml:space="preserve"> representative for measurement after such notice or fails to countersign or to record the objection within a week from the date of taking the measurements, in such eventuality the measurements taken by the Engineer-in-Charge shall be taken to be correct and final measurements of such works.</w:t>
      </w:r>
    </w:p>
    <w:p w:rsidR="00390982" w:rsidRPr="009244A2" w:rsidRDefault="00390982" w:rsidP="00D8728C">
      <w:pPr>
        <w:pStyle w:val="PlainText"/>
        <w:ind w:left="60" w:right="27"/>
        <w:jc w:val="both"/>
        <w:rPr>
          <w:rFonts w:ascii="Times New Roman" w:hAnsi="Times New Roman"/>
          <w:sz w:val="24"/>
          <w:szCs w:val="24"/>
        </w:rPr>
      </w:pPr>
    </w:p>
    <w:p w:rsidR="00390982" w:rsidRPr="009244A2" w:rsidRDefault="00390982" w:rsidP="00D8728C">
      <w:pPr>
        <w:pStyle w:val="PlainText"/>
        <w:ind w:left="720" w:right="27" w:hanging="660"/>
        <w:jc w:val="both"/>
        <w:rPr>
          <w:rFonts w:ascii="Times New Roman" w:hAnsi="Times New Roman"/>
          <w:sz w:val="24"/>
          <w:szCs w:val="24"/>
        </w:rPr>
      </w:pPr>
      <w:r w:rsidRPr="009244A2">
        <w:rPr>
          <w:rFonts w:ascii="Times New Roman" w:hAnsi="Times New Roman"/>
          <w:sz w:val="24"/>
          <w:szCs w:val="24"/>
        </w:rPr>
        <w:t>39.6</w:t>
      </w:r>
      <w:r w:rsidRPr="009244A2">
        <w:rPr>
          <w:rFonts w:ascii="Times New Roman" w:hAnsi="Times New Roman"/>
          <w:sz w:val="24"/>
          <w:szCs w:val="24"/>
        </w:rPr>
        <w:tab/>
        <w:t xml:space="preserve">The contractor shall, without extra charge, provide assistance with every appliance, labour and other things necessary for measurement. </w:t>
      </w:r>
    </w:p>
    <w:p w:rsidR="00390982" w:rsidRPr="009244A2" w:rsidRDefault="00390982" w:rsidP="00D8728C">
      <w:pPr>
        <w:pStyle w:val="PlainText"/>
        <w:ind w:left="60" w:right="27"/>
        <w:jc w:val="both"/>
        <w:rPr>
          <w:rFonts w:ascii="Times New Roman" w:hAnsi="Times New Roman"/>
          <w:sz w:val="24"/>
          <w:szCs w:val="24"/>
        </w:rPr>
      </w:pPr>
    </w:p>
    <w:p w:rsidR="00390982" w:rsidRDefault="00390982" w:rsidP="00D8728C">
      <w:pPr>
        <w:pStyle w:val="PlainText"/>
        <w:numPr>
          <w:ilvl w:val="1"/>
          <w:numId w:val="18"/>
        </w:numPr>
        <w:tabs>
          <w:tab w:val="clear" w:pos="480"/>
        </w:tabs>
        <w:ind w:left="720" w:right="27" w:hanging="660"/>
        <w:jc w:val="both"/>
        <w:rPr>
          <w:rFonts w:ascii="Times New Roman" w:hAnsi="Times New Roman"/>
          <w:sz w:val="24"/>
          <w:szCs w:val="24"/>
        </w:rPr>
      </w:pPr>
      <w:r w:rsidRPr="009244A2">
        <w:rPr>
          <w:rFonts w:ascii="Times New Roman" w:hAnsi="Times New Roman"/>
          <w:sz w:val="24"/>
          <w:szCs w:val="24"/>
        </w:rPr>
        <w:t xml:space="preserve">Measurements shall be signed and dated by both parties each day on the Site on completion of measurement. If the contractor objects to any of the measurement recorded by the representative of the Engineer-in- Charge a note to the effect shall be made in the item objected to and such note shall be signed and dated by both parties engaged in taking the measurement. The decision of the Engineer-in-Charge on any such dispute or difference or interpretation shall be final and binding on the contractor in respect of all contract items, substituted items, extra items and deviations. </w:t>
      </w:r>
    </w:p>
    <w:p w:rsidR="003E72C6" w:rsidRDefault="003E72C6" w:rsidP="003E72C6">
      <w:pPr>
        <w:pStyle w:val="PlainText"/>
        <w:ind w:left="720" w:right="27"/>
        <w:jc w:val="both"/>
        <w:rPr>
          <w:rFonts w:ascii="Times New Roman" w:hAnsi="Times New Roman"/>
          <w:sz w:val="24"/>
          <w:szCs w:val="24"/>
        </w:rPr>
      </w:pPr>
    </w:p>
    <w:p w:rsidR="003E72C6" w:rsidRDefault="003E72C6" w:rsidP="003E72C6">
      <w:pPr>
        <w:pStyle w:val="PlainText"/>
        <w:ind w:left="720" w:right="27"/>
        <w:jc w:val="both"/>
        <w:rPr>
          <w:rFonts w:ascii="Times New Roman" w:hAnsi="Times New Roman"/>
          <w:sz w:val="24"/>
          <w:szCs w:val="24"/>
        </w:rPr>
      </w:pPr>
    </w:p>
    <w:p w:rsidR="003E72C6" w:rsidRDefault="003E72C6" w:rsidP="003E72C6">
      <w:pPr>
        <w:pStyle w:val="PlainText"/>
        <w:ind w:left="720" w:right="27"/>
        <w:jc w:val="both"/>
        <w:rPr>
          <w:rFonts w:ascii="Times New Roman" w:hAnsi="Times New Roman"/>
          <w:sz w:val="24"/>
          <w:szCs w:val="24"/>
        </w:rPr>
      </w:pPr>
    </w:p>
    <w:p w:rsidR="003E72C6" w:rsidRPr="009244A2" w:rsidRDefault="003E72C6" w:rsidP="003E72C6">
      <w:pPr>
        <w:pStyle w:val="PlainText"/>
        <w:ind w:left="720"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lastRenderedPageBreak/>
        <w:t>CLAUSE – 40:  PAYMENT ON ACCOUNT</w:t>
      </w:r>
    </w:p>
    <w:p w:rsidR="00390982" w:rsidRPr="009244A2" w:rsidRDefault="00390982" w:rsidP="00D8728C">
      <w:pPr>
        <w:pStyle w:val="PlainText"/>
        <w:ind w:right="27"/>
        <w:jc w:val="both"/>
        <w:rPr>
          <w:rFonts w:ascii="Times New Roman" w:hAnsi="Times New Roman"/>
          <w:sz w:val="24"/>
          <w:szCs w:val="24"/>
        </w:rPr>
      </w:pPr>
    </w:p>
    <w:p w:rsidR="00CD056F"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40.1</w:t>
      </w:r>
      <w:r w:rsidRPr="009244A2">
        <w:rPr>
          <w:rFonts w:ascii="Times New Roman" w:hAnsi="Times New Roman"/>
          <w:sz w:val="24"/>
          <w:szCs w:val="24"/>
        </w:rPr>
        <w:tab/>
      </w:r>
      <w:r w:rsidR="00CD056F" w:rsidRPr="009244A2">
        <w:rPr>
          <w:rFonts w:ascii="Times New Roman" w:hAnsi="Times New Roman"/>
          <w:sz w:val="24"/>
          <w:szCs w:val="24"/>
        </w:rPr>
        <w:t xml:space="preserve">Interim bills shall be submitted by the contractor on completion of the repair of all works </w:t>
      </w:r>
      <w:r w:rsidR="00F1577F" w:rsidRPr="009244A2">
        <w:rPr>
          <w:rFonts w:ascii="Times New Roman" w:hAnsi="Times New Roman"/>
          <w:sz w:val="24"/>
          <w:szCs w:val="24"/>
        </w:rPr>
        <w:t>of each vessels</w:t>
      </w:r>
      <w:r w:rsidR="00CD056F" w:rsidRPr="009244A2">
        <w:rPr>
          <w:rFonts w:ascii="Times New Roman" w:hAnsi="Times New Roman"/>
          <w:sz w:val="24"/>
          <w:szCs w:val="24"/>
        </w:rPr>
        <w:t xml:space="preserve"> after he has successfully made the trial and obtained the certificate for satisfactory r</w:t>
      </w:r>
      <w:r w:rsidR="00F1577F" w:rsidRPr="009244A2">
        <w:rPr>
          <w:rFonts w:ascii="Times New Roman" w:hAnsi="Times New Roman"/>
          <w:sz w:val="24"/>
          <w:szCs w:val="24"/>
        </w:rPr>
        <w:t>epairing of the respective vessels</w:t>
      </w:r>
      <w:r w:rsidR="00CD056F" w:rsidRPr="009244A2">
        <w:rPr>
          <w:rFonts w:ascii="Times New Roman" w:hAnsi="Times New Roman"/>
          <w:sz w:val="24"/>
          <w:szCs w:val="24"/>
        </w:rPr>
        <w:t>. The Engineer-in-Charge shall then arrange to have the bills processed with reference to his measurements and trial records all entered in measurement book(s).</w:t>
      </w: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40.2</w:t>
      </w:r>
      <w:r w:rsidRPr="009244A2">
        <w:rPr>
          <w:rFonts w:ascii="Times New Roman" w:hAnsi="Times New Roman"/>
          <w:sz w:val="24"/>
          <w:szCs w:val="24"/>
        </w:rPr>
        <w:tab/>
        <w:t>Payment on account for amount admissible shall be made by the Engineer-in-Charge certifying the sum to which the contractor is considered entitled by way of interim payment for the work executed, after deducting therefrom the amount already paid, the security deposit and such other amounts as may be withheld, deductible or recoverable in terms of the contract.</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40.3    Payment of the contractor's bills shall be made by the Authority only in Indian Rupees within 30 days from the date of submission of the bill subject to the acceptance of the Engineer-in- Charge.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40.4</w:t>
      </w:r>
      <w:r w:rsidRPr="009244A2">
        <w:rPr>
          <w:rFonts w:ascii="Times New Roman" w:hAnsi="Times New Roman"/>
          <w:sz w:val="24"/>
          <w:szCs w:val="24"/>
        </w:rPr>
        <w:tab/>
        <w:t xml:space="preserve">Payments due to the contractor shall be made by crossed cheque by the Engineer-in-Charge or his </w:t>
      </w:r>
      <w:r w:rsidR="001F0137" w:rsidRPr="009244A2">
        <w:rPr>
          <w:rFonts w:ascii="Times New Roman" w:hAnsi="Times New Roman"/>
          <w:sz w:val="24"/>
          <w:szCs w:val="24"/>
        </w:rPr>
        <w:t>authorized</w:t>
      </w:r>
      <w:r w:rsidRPr="009244A2">
        <w:rPr>
          <w:rFonts w:ascii="Times New Roman" w:hAnsi="Times New Roman"/>
          <w:sz w:val="24"/>
          <w:szCs w:val="24"/>
        </w:rPr>
        <w:t xml:space="preserve"> representative. Such cheques shall be issued direct to the contractor on furnishing a stamped receipt for the amount of the cheque or to his constituted attorney duly </w:t>
      </w:r>
      <w:r w:rsidR="001F0137" w:rsidRPr="009244A2">
        <w:rPr>
          <w:rFonts w:ascii="Times New Roman" w:hAnsi="Times New Roman"/>
          <w:sz w:val="24"/>
          <w:szCs w:val="24"/>
        </w:rPr>
        <w:t>authorized</w:t>
      </w:r>
      <w:r w:rsidRPr="009244A2">
        <w:rPr>
          <w:rFonts w:ascii="Times New Roman" w:hAnsi="Times New Roman"/>
          <w:sz w:val="24"/>
          <w:szCs w:val="24"/>
        </w:rPr>
        <w:t xml:space="preserve"> to receive such payments from the EIC.</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40.5</w:t>
      </w:r>
      <w:r w:rsidRPr="009244A2">
        <w:rPr>
          <w:rFonts w:ascii="Times New Roman" w:hAnsi="Times New Roman"/>
          <w:sz w:val="24"/>
          <w:szCs w:val="24"/>
        </w:rPr>
        <w:tab/>
        <w:t>Any interim certificate given relating to work done or materials delivered may be modified or corrected by any subsequent interim certificate or by the final certificate. No certificate(s) of the Engineer-in- Charge supporting an interim payment shall itself be conclusive evidence that any work or materials to which it relates is / are in accordance with the same.</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1"/>
          <w:numId w:val="19"/>
        </w:numPr>
        <w:tabs>
          <w:tab w:val="clear" w:pos="420"/>
        </w:tabs>
        <w:ind w:left="720" w:right="27" w:hanging="720"/>
        <w:jc w:val="both"/>
        <w:rPr>
          <w:rFonts w:ascii="Times New Roman" w:hAnsi="Times New Roman"/>
          <w:sz w:val="24"/>
          <w:szCs w:val="24"/>
        </w:rPr>
      </w:pPr>
      <w:r w:rsidRPr="009244A2">
        <w:rPr>
          <w:rFonts w:ascii="Times New Roman" w:hAnsi="Times New Roman"/>
          <w:sz w:val="24"/>
          <w:szCs w:val="24"/>
        </w:rPr>
        <w:t>Should there be a request for extension of date of completion, pending its consideration interim payments shall continue to be made as provided herein.</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1"/>
          <w:numId w:val="19"/>
        </w:numPr>
        <w:tabs>
          <w:tab w:val="clear" w:pos="420"/>
        </w:tabs>
        <w:ind w:left="720" w:right="27" w:hanging="720"/>
        <w:jc w:val="both"/>
        <w:rPr>
          <w:rFonts w:ascii="Times New Roman" w:hAnsi="Times New Roman"/>
          <w:sz w:val="24"/>
          <w:szCs w:val="24"/>
        </w:rPr>
      </w:pPr>
      <w:r w:rsidRPr="009244A2">
        <w:rPr>
          <w:rFonts w:ascii="Times New Roman" w:hAnsi="Times New Roman"/>
          <w:sz w:val="24"/>
          <w:szCs w:val="24"/>
        </w:rPr>
        <w:t xml:space="preserve">TDS </w:t>
      </w:r>
      <w:r w:rsidR="00974205" w:rsidRPr="009244A2">
        <w:rPr>
          <w:rFonts w:ascii="Times New Roman" w:hAnsi="Times New Roman"/>
          <w:sz w:val="24"/>
          <w:szCs w:val="24"/>
        </w:rPr>
        <w:t xml:space="preserve">and other statutory taxes </w:t>
      </w:r>
      <w:r w:rsidRPr="009244A2">
        <w:rPr>
          <w:rFonts w:ascii="Times New Roman" w:hAnsi="Times New Roman"/>
          <w:sz w:val="24"/>
          <w:szCs w:val="24"/>
        </w:rPr>
        <w:t>at the applicable rates shall be deducted at source from any payment made to the contractor against this contract.</w:t>
      </w:r>
    </w:p>
    <w:p w:rsidR="00390982" w:rsidRPr="00E17379" w:rsidRDefault="00390982" w:rsidP="00D8728C">
      <w:pPr>
        <w:pStyle w:val="PlainText"/>
        <w:ind w:right="27"/>
        <w:jc w:val="both"/>
        <w:rPr>
          <w:rFonts w:ascii="Times New Roman" w:hAnsi="Times New Roman"/>
          <w:sz w:val="22"/>
          <w:szCs w:val="22"/>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41: TAXES, DUTIES AND LEVIES ETC.</w:t>
      </w:r>
    </w:p>
    <w:p w:rsidR="00390982" w:rsidRPr="009244A2" w:rsidRDefault="00390982" w:rsidP="00D8728C">
      <w:pPr>
        <w:pStyle w:val="PlainText"/>
        <w:ind w:right="27"/>
        <w:jc w:val="both"/>
        <w:rPr>
          <w:rFonts w:ascii="Times New Roman" w:hAnsi="Times New Roman"/>
          <w:sz w:val="24"/>
          <w:szCs w:val="24"/>
        </w:rPr>
      </w:pPr>
    </w:p>
    <w:p w:rsidR="00CE2526" w:rsidRPr="009244A2" w:rsidRDefault="00CE2526" w:rsidP="00D8728C">
      <w:pPr>
        <w:pStyle w:val="PlainText"/>
        <w:numPr>
          <w:ilvl w:val="1"/>
          <w:numId w:val="20"/>
        </w:numPr>
        <w:tabs>
          <w:tab w:val="clear" w:pos="420"/>
        </w:tabs>
        <w:ind w:left="720" w:right="27" w:hanging="720"/>
        <w:jc w:val="both"/>
        <w:rPr>
          <w:rFonts w:ascii="Times New Roman" w:hAnsi="Times New Roman"/>
          <w:b/>
          <w:sz w:val="22"/>
          <w:szCs w:val="22"/>
        </w:rPr>
      </w:pPr>
      <w:r w:rsidRPr="009244A2">
        <w:rPr>
          <w:rFonts w:ascii="Times New Roman" w:hAnsi="Times New Roman"/>
          <w:sz w:val="22"/>
          <w:szCs w:val="22"/>
        </w:rPr>
        <w:t xml:space="preserve">The prices shall include all the taxes, levies, cess, octroi, royalty, terminal tax, excise, or any other local, State or Central taxes as applicable/ charged by Centre or State Government or Local authorities on all materials that the contractor has to purchase for the performance of the contract and services, shall be payable by the contractor and the Authority will not entertain any claim for compensation whatsoever in this regard except service tax/GST. </w:t>
      </w:r>
      <w:r w:rsidRPr="009244A2">
        <w:rPr>
          <w:rFonts w:ascii="Times New Roman" w:hAnsi="Times New Roman"/>
          <w:b/>
          <w:sz w:val="22"/>
          <w:szCs w:val="22"/>
        </w:rPr>
        <w:t>The applicable service tax/GST</w:t>
      </w:r>
      <w:r w:rsidR="003340D8">
        <w:rPr>
          <w:rFonts w:ascii="Times New Roman" w:hAnsi="Times New Roman"/>
          <w:b/>
          <w:sz w:val="22"/>
          <w:szCs w:val="22"/>
        </w:rPr>
        <w:t>5</w:t>
      </w:r>
      <w:r w:rsidR="003D0F3A">
        <w:rPr>
          <w:rFonts w:ascii="Times New Roman" w:hAnsi="Times New Roman"/>
          <w:b/>
          <w:sz w:val="22"/>
          <w:szCs w:val="22"/>
        </w:rPr>
        <w:t xml:space="preserve">% </w:t>
      </w:r>
      <w:r w:rsidR="003D0F3A" w:rsidRPr="009244A2">
        <w:rPr>
          <w:rFonts w:ascii="Times New Roman" w:hAnsi="Times New Roman"/>
          <w:b/>
          <w:sz w:val="22"/>
          <w:szCs w:val="22"/>
        </w:rPr>
        <w:t>components</w:t>
      </w:r>
      <w:r w:rsidRPr="009244A2">
        <w:rPr>
          <w:rFonts w:ascii="Times New Roman" w:hAnsi="Times New Roman"/>
          <w:b/>
          <w:sz w:val="22"/>
          <w:szCs w:val="22"/>
        </w:rPr>
        <w:t xml:space="preserve"> should have to be shown separately by the contractor during submission of bills which would be paid to the contractor as per prevailing rates. If any new taxes/ change in taxes /increase in taxes become applicable after the commencement of the contract affecting the total cost, IWAI may pay the new taxes/ change in taxes/ increase in taxes after ascertaining proper certification and proof to this extent submitted by the bidders. The contractor has to furnish the proof of payment to the concerned Govt. Authorities before claiming the next bill.</w:t>
      </w:r>
    </w:p>
    <w:p w:rsidR="00CE2526" w:rsidRPr="009244A2" w:rsidRDefault="00CE2526" w:rsidP="00D8728C">
      <w:pPr>
        <w:pStyle w:val="PlainText"/>
        <w:ind w:left="720" w:right="27"/>
        <w:jc w:val="both"/>
        <w:rPr>
          <w:rFonts w:ascii="Times New Roman" w:hAnsi="Times New Roman"/>
          <w:b/>
          <w:sz w:val="22"/>
          <w:szCs w:val="22"/>
        </w:rPr>
      </w:pPr>
    </w:p>
    <w:p w:rsidR="00390982" w:rsidRPr="009244A2" w:rsidRDefault="00390982" w:rsidP="00D8728C">
      <w:pPr>
        <w:pStyle w:val="PlainText"/>
        <w:ind w:right="27"/>
        <w:jc w:val="both"/>
        <w:rPr>
          <w:rFonts w:ascii="Times New Roman" w:hAnsi="Times New Roman"/>
          <w:b/>
          <w:bCs/>
          <w:sz w:val="24"/>
          <w:szCs w:val="24"/>
        </w:rPr>
      </w:pPr>
      <w:r w:rsidRPr="009244A2">
        <w:rPr>
          <w:rFonts w:ascii="Times New Roman" w:hAnsi="Times New Roman"/>
          <w:b/>
          <w:bCs/>
          <w:sz w:val="24"/>
          <w:szCs w:val="24"/>
        </w:rPr>
        <w:t xml:space="preserve">CLAUSE-42:  TAX DEDUCTION AT SOURCE </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numPr>
          <w:ilvl w:val="1"/>
          <w:numId w:val="21"/>
        </w:numPr>
        <w:ind w:right="27"/>
        <w:jc w:val="both"/>
        <w:rPr>
          <w:rFonts w:ascii="Times New Roman" w:hAnsi="Times New Roman"/>
          <w:sz w:val="24"/>
          <w:szCs w:val="24"/>
        </w:rPr>
      </w:pPr>
      <w:r w:rsidRPr="009244A2">
        <w:rPr>
          <w:rFonts w:ascii="Times New Roman" w:hAnsi="Times New Roman"/>
          <w:sz w:val="24"/>
          <w:szCs w:val="24"/>
        </w:rPr>
        <w:t xml:space="preserve">TDS </w:t>
      </w:r>
      <w:r w:rsidR="009A408B" w:rsidRPr="009244A2">
        <w:rPr>
          <w:rFonts w:ascii="Times New Roman" w:hAnsi="Times New Roman"/>
          <w:sz w:val="24"/>
          <w:szCs w:val="24"/>
        </w:rPr>
        <w:t xml:space="preserve">and other statutory taxes </w:t>
      </w:r>
      <w:r w:rsidRPr="009244A2">
        <w:rPr>
          <w:rFonts w:ascii="Times New Roman" w:hAnsi="Times New Roman"/>
          <w:sz w:val="24"/>
          <w:szCs w:val="24"/>
        </w:rPr>
        <w:t xml:space="preserve">at the applicable rate as per </w:t>
      </w:r>
      <w:r w:rsidR="009A408B" w:rsidRPr="009244A2">
        <w:rPr>
          <w:rFonts w:ascii="Times New Roman" w:hAnsi="Times New Roman"/>
          <w:sz w:val="24"/>
          <w:szCs w:val="24"/>
        </w:rPr>
        <w:t>the various</w:t>
      </w:r>
      <w:r w:rsidRPr="009244A2">
        <w:rPr>
          <w:rFonts w:ascii="Times New Roman" w:hAnsi="Times New Roman"/>
          <w:sz w:val="24"/>
          <w:szCs w:val="24"/>
        </w:rPr>
        <w:t xml:space="preserve"> Tax Act</w:t>
      </w:r>
      <w:r w:rsidR="009A408B" w:rsidRPr="009244A2">
        <w:rPr>
          <w:rFonts w:ascii="Times New Roman" w:hAnsi="Times New Roman"/>
          <w:sz w:val="24"/>
          <w:szCs w:val="24"/>
        </w:rPr>
        <w:t>/Rules of the Govt.</w:t>
      </w:r>
      <w:r w:rsidRPr="009244A2">
        <w:rPr>
          <w:rFonts w:ascii="Times New Roman" w:hAnsi="Times New Roman"/>
          <w:sz w:val="24"/>
          <w:szCs w:val="24"/>
        </w:rPr>
        <w:t xml:space="preserve"> shall be deducted from all the payment/advances made against the contract.</w:t>
      </w:r>
    </w:p>
    <w:p w:rsidR="00390982" w:rsidRPr="009244A2" w:rsidRDefault="00390982" w:rsidP="00D8728C">
      <w:pPr>
        <w:pStyle w:val="PlainText"/>
        <w:ind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43:  PAYMENT OF FINAL BILL</w:t>
      </w:r>
    </w:p>
    <w:p w:rsidR="00390982" w:rsidRPr="009244A2" w:rsidRDefault="00390982" w:rsidP="00D8728C">
      <w:pPr>
        <w:pStyle w:val="PlainText"/>
        <w:ind w:left="930" w:right="27"/>
        <w:jc w:val="both"/>
        <w:rPr>
          <w:rFonts w:ascii="Times New Roman" w:hAnsi="Times New Roman"/>
          <w:sz w:val="24"/>
          <w:szCs w:val="24"/>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The final bill shall be submitted by the contractor within one month from the date of completion of the work or of the date the certificate of completion furnished by the Engineer-in-Charge.  No further claim in this regard unless as specified herein under shall be entertained. Payment of final bill shall be made within three months if the amount of the contract is up to Rs. 15 lakhs and six months if the value of the work exceeds Rs. 15 lakhs. If there shall be any dispute about any item or items of the work then the undisputed item or items only shall be paid within the said period of three months or six months, as the case may be.  The contractor shall submit a list of the disputed items within thirty days from the disallowance thereof and if he fails to do so, his claim shall be deemed to have been fully waived and absolutely extinguished.</w:t>
      </w:r>
    </w:p>
    <w:p w:rsidR="00390982" w:rsidRPr="009244A2" w:rsidRDefault="00390982" w:rsidP="00D8728C">
      <w:pPr>
        <w:pStyle w:val="PlainText"/>
        <w:ind w:left="930" w:right="27"/>
        <w:jc w:val="both"/>
        <w:rPr>
          <w:rFonts w:ascii="Times New Roman" w:hAnsi="Times New Roman"/>
          <w:sz w:val="24"/>
          <w:szCs w:val="24"/>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- 44:  OVER PAYMENTS AND UNDER PAYMENTS</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44.1 </w:t>
      </w:r>
      <w:r w:rsidRPr="009244A2">
        <w:rPr>
          <w:rFonts w:ascii="Times New Roman" w:hAnsi="Times New Roman"/>
          <w:sz w:val="24"/>
          <w:szCs w:val="24"/>
        </w:rPr>
        <w:tab/>
        <w:t>Whenever any claim whatsoever for the payments of a sum of money to the Authority arises out of or under this contract against the contractor, the same may be deducted by the Authority from any sum then due or which at anytime thereafter may become due to the contractor under this contract and failing that under any other contract with the Authority or from any other sum whatsoever due to the contractor from the Authority or from his security deposit, or he shall pay the claim on demand.</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 xml:space="preserve"> 44.2</w:t>
      </w:r>
      <w:r w:rsidRPr="009244A2">
        <w:rPr>
          <w:rFonts w:ascii="Times New Roman" w:hAnsi="Times New Roman"/>
          <w:sz w:val="24"/>
          <w:szCs w:val="24"/>
        </w:rPr>
        <w:tab/>
        <w:t>The Authority reserves the right to carry out post- payment audit and technical examination of the final bill including all supporting vouchers, abstracts, etc.  The authority further reserves the right to enforce recovery of any over payment when detected not- withstanding the fact that the amount of the final bill may be included by one of the parties as an item of dispute before an arbitrator appointed under clause 48 of this contract and notwithstanding the fact that the amount of the final bill figures in the arbitration award.</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44.3</w:t>
      </w:r>
      <w:r w:rsidRPr="009244A2">
        <w:rPr>
          <w:rFonts w:ascii="Times New Roman" w:hAnsi="Times New Roman"/>
          <w:sz w:val="24"/>
          <w:szCs w:val="24"/>
        </w:rPr>
        <w:tab/>
        <w:t>If as a result of such audit and technical examination any over payment is discovered in respect of any work done by the contractor or alleged to have been done by him under contract, it shall be recovered by the Authority from the contractor by any of all of the methods prescribed above, and if any under payment is discovered, the amount shall be duly paid to the contractor by the Authority.</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t>44.4</w:t>
      </w:r>
      <w:r w:rsidRPr="009244A2">
        <w:rPr>
          <w:rFonts w:ascii="Times New Roman" w:hAnsi="Times New Roman"/>
          <w:sz w:val="24"/>
          <w:szCs w:val="24"/>
        </w:rPr>
        <w:tab/>
        <w:t>Provided that the aforesaid right of the Authority to adjust over-payment against amount due to the contractor under any other contract with the Authority shall not extend beyond the period of two years from the date of payment of the final bill or in case the final bill is a MINUS bill, from the date the amount payable by the Contractor under the MINUS final bill is communicated to the contractor.</w:t>
      </w:r>
    </w:p>
    <w:p w:rsidR="00390982" w:rsidRPr="009244A2" w:rsidRDefault="00390982" w:rsidP="00D8728C">
      <w:pPr>
        <w:pStyle w:val="PlainText"/>
        <w:ind w:right="27"/>
        <w:jc w:val="both"/>
        <w:rPr>
          <w:rFonts w:ascii="Times New Roman" w:hAnsi="Times New Roman"/>
          <w:color w:val="FF0000"/>
          <w:sz w:val="16"/>
          <w:szCs w:val="16"/>
        </w:rPr>
      </w:pPr>
    </w:p>
    <w:p w:rsidR="00390982" w:rsidRPr="009244A2" w:rsidRDefault="00390982" w:rsidP="00D8728C">
      <w:pPr>
        <w:pStyle w:val="PlainText"/>
        <w:ind w:left="720" w:right="27" w:hanging="720"/>
        <w:jc w:val="both"/>
        <w:rPr>
          <w:rFonts w:ascii="Times New Roman" w:hAnsi="Times New Roman"/>
          <w:sz w:val="24"/>
          <w:szCs w:val="24"/>
        </w:rPr>
      </w:pPr>
      <w:r w:rsidRPr="009244A2">
        <w:rPr>
          <w:rFonts w:ascii="Times New Roman" w:hAnsi="Times New Roman"/>
          <w:sz w:val="24"/>
          <w:szCs w:val="24"/>
        </w:rPr>
        <w:lastRenderedPageBreak/>
        <w:t>44.5</w:t>
      </w:r>
      <w:r w:rsidRPr="009244A2">
        <w:rPr>
          <w:rFonts w:ascii="Times New Roman" w:hAnsi="Times New Roman"/>
          <w:sz w:val="24"/>
          <w:szCs w:val="24"/>
        </w:rPr>
        <w:tab/>
        <w:t>Any sum of money due and payable to the Contractor (including the security deposit returnable to him) under the contract may be withheld or retained by way of lien by the Engineer-in-Charge or Authority against any claim of the Authority or such other person or persons in respect of payment of a sum of money arising out of or under any other contract made by the contractor with the Engineer-in-Charge or Authority or with such other person or persons.  The sum of money so withheld or retained under this clause by the Engineer-in-Charge or Authority will be kept withheld or retained as such by the Engineer-in- Charge or Authority or till his claim arising out of in the same contract or any other contract is either mutually settled or determined by the arbitrator, if the contract is governed by the arbitration clause under the clause 48 or by the competent court hereinafter provided, as the case may be, and the contractor shall have no claim for interest or damages  whatsoever  on this  account or any other ground in respect of any  sum  of money withheld or retained under this clause.</w:t>
      </w:r>
    </w:p>
    <w:p w:rsidR="00390982" w:rsidRPr="009244A2" w:rsidRDefault="00390982" w:rsidP="00D8728C">
      <w:pPr>
        <w:pStyle w:val="PlainText"/>
        <w:ind w:right="27"/>
        <w:jc w:val="both"/>
        <w:rPr>
          <w:rFonts w:ascii="Times New Roman" w:hAnsi="Times New Roman"/>
          <w:sz w:val="16"/>
          <w:szCs w:val="16"/>
        </w:rPr>
      </w:pPr>
    </w:p>
    <w:p w:rsidR="00390982" w:rsidRPr="009244A2" w:rsidRDefault="00390982" w:rsidP="00D8728C">
      <w:pPr>
        <w:pStyle w:val="PlainText"/>
        <w:ind w:right="27"/>
        <w:jc w:val="both"/>
        <w:rPr>
          <w:rFonts w:ascii="Times New Roman" w:hAnsi="Times New Roman"/>
          <w:b/>
          <w:sz w:val="24"/>
          <w:szCs w:val="24"/>
        </w:rPr>
      </w:pPr>
      <w:r w:rsidRPr="009244A2">
        <w:rPr>
          <w:rFonts w:ascii="Times New Roman" w:hAnsi="Times New Roman"/>
          <w:b/>
          <w:sz w:val="24"/>
          <w:szCs w:val="24"/>
        </w:rPr>
        <w:t>CLAUSE – 45:  FINALITY CLAUSE</w:t>
      </w:r>
    </w:p>
    <w:p w:rsidR="00390982" w:rsidRPr="009244A2" w:rsidRDefault="00390982" w:rsidP="00D8728C">
      <w:pPr>
        <w:pStyle w:val="PlainText"/>
        <w:ind w:right="27"/>
        <w:jc w:val="both"/>
        <w:rPr>
          <w:rFonts w:ascii="Times New Roman" w:hAnsi="Times New Roman"/>
          <w:sz w:val="16"/>
          <w:szCs w:val="16"/>
        </w:rPr>
      </w:pPr>
    </w:p>
    <w:p w:rsidR="00390982" w:rsidRDefault="00390982" w:rsidP="005D2F2F">
      <w:pPr>
        <w:pStyle w:val="PlainText"/>
        <w:ind w:left="720" w:right="27"/>
        <w:jc w:val="both"/>
        <w:rPr>
          <w:rFonts w:ascii="Times New Roman" w:hAnsi="Times New Roman"/>
          <w:sz w:val="24"/>
          <w:szCs w:val="24"/>
        </w:rPr>
      </w:pPr>
      <w:r w:rsidRPr="009244A2">
        <w:rPr>
          <w:rFonts w:ascii="Times New Roman" w:hAnsi="Times New Roman"/>
          <w:sz w:val="24"/>
          <w:szCs w:val="24"/>
        </w:rPr>
        <w:t>It shall be accepted as an inseparable part of the contract that in matters regarding design, materials, workmanship, removal of improper work, interpretation of the contract drawings and contract specifications, mode of procedure and the carryout out of the work the decision of the Engineer-in-Charge which shall be given in writing shall be final and binding on the contractor.</w:t>
      </w:r>
    </w:p>
    <w:p w:rsidR="006070E0" w:rsidRPr="009244A2" w:rsidRDefault="006070E0" w:rsidP="00D8728C">
      <w:pPr>
        <w:pStyle w:val="PlainText"/>
        <w:ind w:left="1710" w:right="27" w:hanging="1890"/>
        <w:jc w:val="both"/>
        <w:rPr>
          <w:rFonts w:ascii="Times New Roman" w:hAnsi="Times New Roman"/>
          <w:b/>
          <w:sz w:val="24"/>
          <w:szCs w:val="24"/>
        </w:rPr>
      </w:pPr>
    </w:p>
    <w:p w:rsidR="00390982" w:rsidRPr="009244A2" w:rsidRDefault="00390982" w:rsidP="001F0137">
      <w:pPr>
        <w:pStyle w:val="PlainText"/>
        <w:ind w:left="1710" w:right="27" w:hanging="1710"/>
        <w:jc w:val="both"/>
        <w:rPr>
          <w:rFonts w:ascii="Times New Roman" w:hAnsi="Times New Roman"/>
          <w:b/>
          <w:sz w:val="24"/>
          <w:szCs w:val="24"/>
        </w:rPr>
      </w:pPr>
      <w:r w:rsidRPr="009244A2">
        <w:rPr>
          <w:rFonts w:ascii="Times New Roman" w:hAnsi="Times New Roman"/>
          <w:b/>
          <w:sz w:val="24"/>
          <w:szCs w:val="24"/>
        </w:rPr>
        <w:t>CLAUSE – 46:</w:t>
      </w:r>
      <w:r w:rsidRPr="009244A2">
        <w:rPr>
          <w:rFonts w:ascii="Times New Roman" w:hAnsi="Times New Roman"/>
          <w:b/>
          <w:sz w:val="24"/>
          <w:szCs w:val="24"/>
        </w:rPr>
        <w:tab/>
        <w:t>SUM PAYABLE BY WAY OF COMPENSATION TO BE CONSIDERED IS REASONABLE WITHOUT PREFERENCE TO ACTUAL LOSS</w:t>
      </w:r>
    </w:p>
    <w:p w:rsidR="00390982" w:rsidRPr="009244A2" w:rsidRDefault="00390982" w:rsidP="00D8728C">
      <w:pPr>
        <w:pStyle w:val="PlainText"/>
        <w:ind w:left="1890" w:right="27" w:hanging="1890"/>
        <w:jc w:val="both"/>
        <w:rPr>
          <w:rFonts w:ascii="Times New Roman" w:hAnsi="Times New Roman"/>
          <w:b/>
          <w:sz w:val="16"/>
          <w:szCs w:val="16"/>
        </w:rPr>
      </w:pPr>
    </w:p>
    <w:p w:rsidR="00390982" w:rsidRPr="009244A2" w:rsidRDefault="00390982" w:rsidP="00D8728C">
      <w:pPr>
        <w:pStyle w:val="PlainText"/>
        <w:ind w:left="720" w:right="27"/>
        <w:jc w:val="both"/>
        <w:rPr>
          <w:rFonts w:ascii="Times New Roman" w:hAnsi="Times New Roman"/>
          <w:sz w:val="24"/>
          <w:szCs w:val="24"/>
        </w:rPr>
      </w:pPr>
      <w:r w:rsidRPr="009244A2">
        <w:rPr>
          <w:rFonts w:ascii="Times New Roman" w:hAnsi="Times New Roman"/>
          <w:sz w:val="24"/>
          <w:szCs w:val="24"/>
        </w:rPr>
        <w:t>All sum payable by way of compensation to the Authority under any of these conditions shall be considered as reasonable compensation without reference to the actual loss or damage sustained and whether or not damage shall have been sustained.</w:t>
      </w:r>
    </w:p>
    <w:p w:rsidR="001F0137" w:rsidRDefault="001F0137" w:rsidP="00D8728C">
      <w:pPr>
        <w:pStyle w:val="PlainText"/>
        <w:ind w:left="1890" w:right="27" w:hanging="1890"/>
        <w:jc w:val="both"/>
        <w:rPr>
          <w:rFonts w:ascii="Times New Roman" w:hAnsi="Times New Roman"/>
          <w:sz w:val="24"/>
          <w:szCs w:val="24"/>
        </w:rPr>
      </w:pPr>
    </w:p>
    <w:p w:rsidR="00390982" w:rsidRPr="009244A2" w:rsidRDefault="00390982" w:rsidP="001F0137">
      <w:pPr>
        <w:pStyle w:val="PlainText"/>
        <w:ind w:left="1890" w:right="27" w:hanging="1890"/>
        <w:jc w:val="both"/>
        <w:rPr>
          <w:rFonts w:ascii="Times New Roman" w:eastAsia="Calibri" w:hAnsi="Times New Roman"/>
          <w:b/>
          <w:sz w:val="24"/>
          <w:szCs w:val="24"/>
        </w:rPr>
      </w:pPr>
      <w:r w:rsidRPr="009244A2">
        <w:rPr>
          <w:rFonts w:ascii="Times New Roman" w:hAnsi="Times New Roman"/>
          <w:b/>
          <w:sz w:val="24"/>
          <w:szCs w:val="24"/>
        </w:rPr>
        <w:t xml:space="preserve">CLAUSE - </w:t>
      </w:r>
      <w:r w:rsidRPr="009244A2">
        <w:rPr>
          <w:rFonts w:ascii="Times New Roman" w:eastAsia="Calibri" w:hAnsi="Times New Roman"/>
          <w:b/>
          <w:sz w:val="24"/>
          <w:szCs w:val="24"/>
        </w:rPr>
        <w:t>47: SETTLEMENT OF DISPUTES &amp; ARBITRATION.</w:t>
      </w:r>
    </w:p>
    <w:p w:rsidR="00390982" w:rsidRPr="009244A2" w:rsidRDefault="00390982" w:rsidP="00D8728C">
      <w:pPr>
        <w:ind w:right="27"/>
        <w:jc w:val="both"/>
        <w:rPr>
          <w:rFonts w:eastAsia="Calibri"/>
          <w:b/>
        </w:rPr>
      </w:pPr>
    </w:p>
    <w:p w:rsidR="00390982" w:rsidRPr="009244A2" w:rsidRDefault="00390982" w:rsidP="00D8728C">
      <w:pPr>
        <w:ind w:left="720" w:right="27" w:hanging="720"/>
        <w:jc w:val="both"/>
        <w:rPr>
          <w:rFonts w:eastAsia="Calibri"/>
        </w:rPr>
      </w:pPr>
      <w:r w:rsidRPr="009244A2">
        <w:rPr>
          <w:rFonts w:eastAsia="Calibri"/>
        </w:rPr>
        <w:t>47.1</w:t>
      </w:r>
      <w:r w:rsidRPr="009244A2">
        <w:rPr>
          <w:rFonts w:eastAsia="Calibri"/>
        </w:rPr>
        <w:tab/>
        <w:t>Except where otherwise provided in the contract, all questions and disputes relating to the meaning of the specifications, design, drawings and instructions here-in-before mentioned and as to the quality of workmanship or materials used on the work or as to any other question, claim, right, matter or thing whatsoever in any way arising out of or relating to the contract, design,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w:t>
      </w:r>
    </w:p>
    <w:p w:rsidR="00390982" w:rsidRPr="009244A2" w:rsidRDefault="00390982" w:rsidP="00D8728C">
      <w:pPr>
        <w:ind w:right="27"/>
        <w:jc w:val="both"/>
        <w:rPr>
          <w:rFonts w:eastAsia="Calibri"/>
        </w:rPr>
      </w:pPr>
    </w:p>
    <w:p w:rsidR="00390982" w:rsidRPr="009244A2" w:rsidRDefault="00390982" w:rsidP="009F4EC7">
      <w:pPr>
        <w:numPr>
          <w:ilvl w:val="0"/>
          <w:numId w:val="28"/>
        </w:numPr>
        <w:spacing w:after="160" w:line="259" w:lineRule="auto"/>
        <w:ind w:left="720" w:right="27"/>
        <w:contextualSpacing/>
        <w:jc w:val="both"/>
        <w:rPr>
          <w:rFonts w:eastAsia="Calibri"/>
          <w:b/>
        </w:rPr>
      </w:pPr>
      <w:r w:rsidRPr="009244A2">
        <w:rPr>
          <w:rFonts w:eastAsia="Calibri"/>
        </w:rPr>
        <w:t xml:space="preserve">If the contractor considers any work demanded of him to be outside the requirements of the contract, or disputes any drawings, record or decision given in writing by the Engineer-in-Charge on any matter in connection with or arising out of the contract or carrying out of the work, to be unacceptable, he shall promptly within 15 days of the receipt of decision from the Engineer-in-Charge request the Chief Engineer in writing through the Engineer-in-Charge for written instruction or decision. Thereupon, the Chief Engineer shall give his </w:t>
      </w:r>
      <w:r w:rsidRPr="009244A2">
        <w:rPr>
          <w:rFonts w:eastAsia="Calibri"/>
        </w:rPr>
        <w:lastRenderedPageBreak/>
        <w:t xml:space="preserve">written instructions of the decision within a period of one month from the receipt of the contractor’s letter. However, this will not be reason for the stoppage of work. </w:t>
      </w:r>
    </w:p>
    <w:p w:rsidR="00390982" w:rsidRPr="009244A2" w:rsidRDefault="00390982" w:rsidP="00D8728C">
      <w:pPr>
        <w:ind w:left="1080" w:right="27"/>
        <w:contextualSpacing/>
        <w:jc w:val="both"/>
        <w:rPr>
          <w:rFonts w:eastAsia="Calibri"/>
        </w:rPr>
      </w:pPr>
    </w:p>
    <w:p w:rsidR="00390982" w:rsidRPr="009244A2" w:rsidRDefault="00390982" w:rsidP="009F4EC7">
      <w:pPr>
        <w:numPr>
          <w:ilvl w:val="0"/>
          <w:numId w:val="28"/>
        </w:numPr>
        <w:spacing w:after="160" w:line="259" w:lineRule="auto"/>
        <w:ind w:left="720" w:right="27"/>
        <w:contextualSpacing/>
        <w:jc w:val="both"/>
        <w:rPr>
          <w:rFonts w:eastAsia="Calibri"/>
          <w:b/>
        </w:rPr>
      </w:pPr>
      <w:r w:rsidRPr="009244A2">
        <w:rPr>
          <w:rFonts w:eastAsia="Calibri"/>
        </w:rPr>
        <w:t xml:space="preserve">If the Chief Engineer fails to give his instructions or decision in writing within the aforesaid period or if the contractor is dissatisfied with the instruction or decision of the Chief Engineer, the contractor may, within 15 days of the receipt of Chief Engineer’s decision, appeal to the Chairman, IWAI who shall afford an opportunity to the contractor to be heard, if the latter so desires, and to offer evidence in support of his appeal. The Chairman, IWAI shall give his decision within 30 days of receipt of contractor’s appeal. If the contractor is still dissatisfied with his decision, the contractor shall within a period of 30 days from receipt of the decision, give notice to the Chairman, IWAI for appointment of arbitrator on prescribed proforma as per Appendix V, failing which the said decision shall be final binding and conclusive and not referable to adjudication by the arbitrator. </w:t>
      </w:r>
    </w:p>
    <w:p w:rsidR="00390982" w:rsidRPr="009244A2" w:rsidRDefault="00390982" w:rsidP="00D8728C">
      <w:pPr>
        <w:spacing w:after="160"/>
        <w:ind w:left="720" w:right="27"/>
        <w:contextualSpacing/>
        <w:rPr>
          <w:rFonts w:eastAsia="Calibri"/>
          <w:b/>
        </w:rPr>
      </w:pPr>
    </w:p>
    <w:p w:rsidR="00390982" w:rsidRPr="009244A2" w:rsidRDefault="00390982" w:rsidP="00D8728C">
      <w:pPr>
        <w:ind w:left="720" w:right="27" w:hanging="720"/>
        <w:jc w:val="both"/>
        <w:rPr>
          <w:rFonts w:eastAsia="Calibri"/>
        </w:rPr>
      </w:pPr>
      <w:r w:rsidRPr="009244A2">
        <w:rPr>
          <w:rFonts w:eastAsia="Calibri"/>
        </w:rPr>
        <w:t>47.2</w:t>
      </w:r>
      <w:r w:rsidRPr="009244A2">
        <w:rPr>
          <w:rFonts w:eastAsia="Calibri"/>
        </w:rPr>
        <w:tab/>
        <w:t xml:space="preserve">Except where the decision has become final, binding and conclusive in terms of Sub Para 47.1 above, disputes or differences shall be referred for adjudication through arbitration by a sole arbitrator appointed by Chairman, IWAI.  </w:t>
      </w:r>
    </w:p>
    <w:p w:rsidR="00390982" w:rsidRPr="009244A2" w:rsidRDefault="00390982" w:rsidP="00D8728C">
      <w:pPr>
        <w:ind w:left="540" w:right="27" w:hanging="540"/>
        <w:jc w:val="both"/>
        <w:rPr>
          <w:rFonts w:eastAsia="Calibri"/>
        </w:rPr>
      </w:pPr>
    </w:p>
    <w:p w:rsidR="00390982" w:rsidRPr="009244A2" w:rsidRDefault="00390982" w:rsidP="00D8728C">
      <w:pPr>
        <w:ind w:left="720" w:right="27" w:hanging="720"/>
        <w:jc w:val="both"/>
        <w:rPr>
          <w:rFonts w:eastAsia="Calibri"/>
        </w:rPr>
      </w:pPr>
      <w:r w:rsidRPr="009244A2">
        <w:rPr>
          <w:rFonts w:eastAsia="Calibri"/>
        </w:rPr>
        <w:t>47.3</w:t>
      </w:r>
      <w:r w:rsidRPr="009244A2">
        <w:rPr>
          <w:rFonts w:eastAsia="Calibri"/>
        </w:rPr>
        <w:tab/>
        <w:t>Further, within thirty (30) days of receipt of such notice from either party, the Engineer-in-Charge of work at the time of such dispute shall send to the Contractor a panel of three persons preferably but not necessarily from the approved panel of arbitrators being maintained by Indian Council of Arbitration (ICA) and thereafter the Contractor within fifteen (15) days of receipt of such panel communicate to the Engineer-in-charge the name of one of the persons from such panel and such a person shall then be appointed as sole arbitrator by the Chairman, IWAI. However, the arbitrator so appointed shall not be an officer or the employee of Inland Waterways Authority of India.</w:t>
      </w:r>
    </w:p>
    <w:p w:rsidR="00390982" w:rsidRPr="009244A2" w:rsidRDefault="00390982" w:rsidP="00D8728C">
      <w:pPr>
        <w:ind w:left="1440" w:right="27" w:hanging="720"/>
        <w:jc w:val="both"/>
        <w:rPr>
          <w:sz w:val="16"/>
          <w:szCs w:val="16"/>
        </w:rPr>
      </w:pPr>
    </w:p>
    <w:p w:rsidR="00390982" w:rsidRPr="009244A2" w:rsidRDefault="00390982" w:rsidP="00D8728C">
      <w:pPr>
        <w:ind w:left="720" w:right="27"/>
        <w:jc w:val="both"/>
        <w:rPr>
          <w:rFonts w:eastAsia="Calibri"/>
        </w:rPr>
      </w:pPr>
      <w:r w:rsidRPr="009244A2">
        <w:rPr>
          <w:rFonts w:eastAsia="Calibri"/>
        </w:rPr>
        <w:t>Provided that if the Contractor fails to communicate the selection of a name out of the panel so forwarded to him by the Engineer-in-charge then after the expiry of the aforesaid stipulated period the Chairman, shall without delay select one person from the aforesaid panel and appoint him as the sole arbitrator.</w:t>
      </w:r>
    </w:p>
    <w:p w:rsidR="00390982" w:rsidRPr="009244A2" w:rsidRDefault="00390982" w:rsidP="00D8728C">
      <w:pPr>
        <w:ind w:right="27"/>
        <w:jc w:val="both"/>
      </w:pPr>
    </w:p>
    <w:p w:rsidR="00390982" w:rsidRPr="009244A2" w:rsidRDefault="00390982" w:rsidP="00D8728C">
      <w:pPr>
        <w:ind w:left="720" w:right="27" w:hanging="720"/>
        <w:jc w:val="both"/>
        <w:rPr>
          <w:rFonts w:eastAsia="Calibri"/>
        </w:rPr>
      </w:pPr>
      <w:r w:rsidRPr="009244A2">
        <w:rPr>
          <w:rFonts w:eastAsia="Calibri"/>
        </w:rPr>
        <w:t>47.4</w:t>
      </w:r>
      <w:r w:rsidRPr="009244A2">
        <w:rPr>
          <w:rFonts w:eastAsia="Calibri"/>
        </w:rPr>
        <w:tab/>
        <w:t>The arbitrator to whom the matter is originally referred being transferred or vacating his office or being unable to act for any reason, then the Chairman IWAI shall appoint another person to act as sole arbitrator, such person shall be entitled to proceed with the reference from the stage at which it was left by the predecessor.</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t>47.5</w:t>
      </w:r>
      <w:r w:rsidRPr="009244A2">
        <w:rPr>
          <w:rFonts w:eastAsia="Calibri"/>
        </w:rPr>
        <w:tab/>
        <w:t>The award of the Arbitrator shall be final and binding.  The Arbitrator shall decide in what proportion the Arbitrator’s fees, as well as the cost of Arbitration proceeding shall be borne by either party.</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t>47.6</w:t>
      </w:r>
      <w:r w:rsidRPr="009244A2">
        <w:rPr>
          <w:rFonts w:eastAsia="Calibri"/>
        </w:rPr>
        <w:tab/>
        <w:t>The Arbitrator with the consent of the parties can enlarge the time, from, time-to-time to make and publish his award.</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lastRenderedPageBreak/>
        <w:t>47.7</w:t>
      </w:r>
      <w:r w:rsidRPr="009244A2">
        <w:rPr>
          <w:rFonts w:eastAsia="Calibri"/>
        </w:rPr>
        <w:tab/>
        <w:t>A notice of the existence in question, dispute or difference in connection with the contract unless served by either party within 30 days of the expiry of the defects liability period, failing which all rights and claim under this contract shall be deemed to have been waived and thus forfeited and absolutely barred.</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t xml:space="preserve"> 47.8</w:t>
      </w:r>
      <w:r w:rsidRPr="009244A2">
        <w:rPr>
          <w:rFonts w:eastAsia="Calibri"/>
        </w:rPr>
        <w:tab/>
        <w:t>The Arbitrator shall give reasons for the award if the amount of claim in dispute is Rs. 1,00,000/- and above.</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t xml:space="preserve"> 47.9</w:t>
      </w:r>
      <w:r w:rsidRPr="009244A2">
        <w:rPr>
          <w:rFonts w:eastAsia="Calibri"/>
        </w:rPr>
        <w:tab/>
        <w:t>The work under this Contract shall continue during Arbitration proceedings and no payments due from or payment by the Authority shall be withheld on account of such proceedings except to the extent which may be in dispute.</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t xml:space="preserve"> 47.10 The Arbitration and Conciliation Act 1996 with any statutory modifications or re-enactment thereof and the rules made there under and being in force shall apply to the Arbitration proceedings under this clause.</w:t>
      </w:r>
    </w:p>
    <w:p w:rsidR="00390982" w:rsidRPr="009244A2" w:rsidRDefault="00390982" w:rsidP="00D8728C">
      <w:pPr>
        <w:ind w:left="720" w:right="27" w:hanging="720"/>
        <w:jc w:val="both"/>
      </w:pPr>
    </w:p>
    <w:p w:rsidR="00390982" w:rsidRPr="009244A2" w:rsidRDefault="00390982" w:rsidP="00D8728C">
      <w:pPr>
        <w:ind w:left="720" w:right="27" w:hanging="720"/>
        <w:jc w:val="both"/>
        <w:rPr>
          <w:rFonts w:eastAsia="Calibri"/>
        </w:rPr>
      </w:pPr>
      <w:r w:rsidRPr="009244A2">
        <w:rPr>
          <w:rFonts w:eastAsia="Calibri"/>
        </w:rPr>
        <w:t xml:space="preserve"> 47.11</w:t>
      </w:r>
      <w:r w:rsidRPr="009244A2">
        <w:rPr>
          <w:rFonts w:eastAsia="Calibri"/>
        </w:rPr>
        <w:tab/>
        <w:t>The parties to the agreement hereby undertake to have recourse only to arbitration proceedings under for Arbitration Act 1996 and the venue of the arbitration proceeding shall be Noida/ New Delhi and the parties will not have recourse to Civil Court to settle any of their disputes arising out of this agreement except through arbitration.</w:t>
      </w:r>
    </w:p>
    <w:p w:rsidR="00390982" w:rsidRPr="009244A2" w:rsidRDefault="00390982" w:rsidP="00D8728C">
      <w:pPr>
        <w:ind w:left="720" w:right="27" w:hanging="720"/>
        <w:jc w:val="both"/>
        <w:rPr>
          <w:rFonts w:eastAsia="Calibri"/>
        </w:rPr>
      </w:pPr>
    </w:p>
    <w:p w:rsidR="00390982" w:rsidRPr="009244A2" w:rsidRDefault="00390982" w:rsidP="00D8728C">
      <w:pPr>
        <w:ind w:left="720" w:right="27" w:hanging="720"/>
        <w:jc w:val="both"/>
        <w:rPr>
          <w:rFonts w:eastAsia="Calibri"/>
        </w:rPr>
      </w:pPr>
      <w:r w:rsidRPr="009244A2">
        <w:rPr>
          <w:rFonts w:eastAsia="Calibri"/>
          <w:b/>
        </w:rPr>
        <w:t>NOTE</w:t>
      </w:r>
      <w:r w:rsidRPr="009244A2">
        <w:rPr>
          <w:rFonts w:eastAsia="Calibri"/>
        </w:rPr>
        <w:t xml:space="preserve">: In case of contract with another Public Sector Undertaking, following Arbitration Clause shall apply:  "Except as otherwise provided, in case of a contract with a public Sector Undertaking if at any time any question dispute or difference whatsoever arises between the parties upon or in relation to, or in connection with this agreement, the same shall be settled in terms of the Ministry of Industry, Department   of Public Enterprises O.M No. 3/5/93-PMA dt.30.06.93 or any modifications / amendments thereof.  "The arbitrator shall have the power to enlarge the term to publish the award with the consent of the parties provided always that the commencement or continuation of the arbitration proceeding shall not result in cessation or suspension of any of other rights and obligations of the parties of any payments due to them hereunder. </w:t>
      </w:r>
    </w:p>
    <w:p w:rsidR="00390982" w:rsidRPr="009244A2" w:rsidRDefault="00390982" w:rsidP="00D8728C">
      <w:pPr>
        <w:pStyle w:val="PlainText"/>
        <w:ind w:right="27"/>
        <w:jc w:val="both"/>
        <w:rPr>
          <w:rFonts w:ascii="Times New Roman" w:hAnsi="Times New Roman"/>
          <w:b/>
          <w:caps/>
        </w:rPr>
      </w:pPr>
    </w:p>
    <w:p w:rsidR="00390982" w:rsidRPr="009244A2" w:rsidRDefault="00390982" w:rsidP="00D8728C">
      <w:pPr>
        <w:autoSpaceDE w:val="0"/>
        <w:autoSpaceDN w:val="0"/>
        <w:adjustRightInd w:val="0"/>
        <w:ind w:right="27"/>
        <w:jc w:val="both"/>
        <w:rPr>
          <w:b/>
          <w:bCs/>
        </w:rPr>
      </w:pPr>
      <w:r w:rsidRPr="009244A2">
        <w:rPr>
          <w:b/>
          <w:bCs/>
        </w:rPr>
        <w:t xml:space="preserve">CLAUSE - </w:t>
      </w:r>
      <w:r w:rsidR="00240EBB" w:rsidRPr="009244A2">
        <w:rPr>
          <w:b/>
          <w:bCs/>
        </w:rPr>
        <w:t>48:</w:t>
      </w:r>
      <w:r w:rsidRPr="009244A2">
        <w:rPr>
          <w:b/>
          <w:bCs/>
        </w:rPr>
        <w:t xml:space="preserve"> CLAIMS</w:t>
      </w:r>
    </w:p>
    <w:p w:rsidR="00390982" w:rsidRPr="009244A2" w:rsidRDefault="00390982" w:rsidP="00D8728C">
      <w:pPr>
        <w:autoSpaceDE w:val="0"/>
        <w:autoSpaceDN w:val="0"/>
        <w:adjustRightInd w:val="0"/>
        <w:ind w:right="27" w:firstLine="720"/>
        <w:jc w:val="both"/>
        <w:rPr>
          <w:bCs/>
        </w:rPr>
      </w:pPr>
    </w:p>
    <w:p w:rsidR="00390982" w:rsidRPr="009244A2" w:rsidRDefault="00390982" w:rsidP="00D8728C">
      <w:pPr>
        <w:autoSpaceDE w:val="0"/>
        <w:autoSpaceDN w:val="0"/>
        <w:adjustRightInd w:val="0"/>
        <w:ind w:left="720" w:right="27" w:hanging="720"/>
        <w:jc w:val="both"/>
        <w:rPr>
          <w:bCs/>
        </w:rPr>
      </w:pPr>
      <w:r w:rsidRPr="009244A2">
        <w:rPr>
          <w:bCs/>
        </w:rPr>
        <w:t>48.1</w:t>
      </w:r>
      <w:r w:rsidRPr="009244A2">
        <w:rPr>
          <w:bCs/>
        </w:rPr>
        <w:tab/>
        <w:t>The contractor shall send to the Engineer-in-Charge once in every month on account giving particulars, as full and detailed as possible of all claims for any additional payment to which the contractor may consider himself entitled and of all extra work or additional work ordered in writing and which has been executed during proceeding month.</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48.2</w:t>
      </w:r>
      <w:r w:rsidRPr="009244A2">
        <w:rPr>
          <w:bCs/>
        </w:rPr>
        <w:tab/>
        <w:t>No claim for payment of any extra work or expenses will be considered which has not been included in such particulars. The Engineer-in-Charge may consider payment for any such work or expense, where admissible under the terms of the Contract.</w:t>
      </w:r>
    </w:p>
    <w:p w:rsidR="00390982" w:rsidRPr="009244A2" w:rsidRDefault="00390982" w:rsidP="00D8728C">
      <w:pPr>
        <w:autoSpaceDE w:val="0"/>
        <w:autoSpaceDN w:val="0"/>
        <w:adjustRightInd w:val="0"/>
        <w:ind w:right="27"/>
        <w:jc w:val="both"/>
        <w:rPr>
          <w:bCs/>
        </w:rPr>
      </w:pPr>
    </w:p>
    <w:p w:rsidR="00390982" w:rsidRPr="009244A2" w:rsidRDefault="00390982" w:rsidP="00D8728C">
      <w:pPr>
        <w:autoSpaceDE w:val="0"/>
        <w:autoSpaceDN w:val="0"/>
        <w:adjustRightInd w:val="0"/>
        <w:ind w:left="720" w:right="27" w:hanging="720"/>
        <w:jc w:val="both"/>
        <w:rPr>
          <w:bCs/>
        </w:rPr>
      </w:pPr>
      <w:r w:rsidRPr="009244A2">
        <w:rPr>
          <w:bCs/>
        </w:rPr>
        <w:t>48.3</w:t>
      </w:r>
      <w:r w:rsidRPr="009244A2">
        <w:rPr>
          <w:bCs/>
        </w:rPr>
        <w:tab/>
        <w:t>Any claim which is not notified in two consecutive monthly statements for the two consecutive months shall be deemed to have been waived &amp; extinguished.</w:t>
      </w:r>
    </w:p>
    <w:p w:rsidR="00390982" w:rsidRPr="009244A2" w:rsidRDefault="00390982" w:rsidP="00D8728C">
      <w:pPr>
        <w:autoSpaceDE w:val="0"/>
        <w:autoSpaceDN w:val="0"/>
        <w:adjustRightInd w:val="0"/>
        <w:ind w:left="720" w:right="27" w:hanging="720"/>
        <w:jc w:val="both"/>
        <w:rPr>
          <w:bCs/>
        </w:rPr>
      </w:pPr>
    </w:p>
    <w:p w:rsidR="00390982" w:rsidRPr="009244A2" w:rsidRDefault="00390982" w:rsidP="00D8728C">
      <w:pPr>
        <w:autoSpaceDE w:val="0"/>
        <w:autoSpaceDN w:val="0"/>
        <w:adjustRightInd w:val="0"/>
        <w:ind w:left="720" w:right="27" w:hanging="720"/>
        <w:jc w:val="both"/>
        <w:rPr>
          <w:b/>
          <w:bCs/>
        </w:rPr>
      </w:pPr>
      <w:r w:rsidRPr="009244A2">
        <w:rPr>
          <w:b/>
          <w:bCs/>
        </w:rPr>
        <w:lastRenderedPageBreak/>
        <w:t xml:space="preserve">CLAUSE </w:t>
      </w:r>
      <w:r w:rsidR="00240EBB" w:rsidRPr="009244A2">
        <w:rPr>
          <w:b/>
          <w:bCs/>
        </w:rPr>
        <w:t>49:</w:t>
      </w:r>
      <w:r w:rsidRPr="009244A2">
        <w:rPr>
          <w:b/>
          <w:bCs/>
        </w:rPr>
        <w:t xml:space="preserve"> INTEREST</w:t>
      </w:r>
    </w:p>
    <w:p w:rsidR="00390982" w:rsidRPr="009244A2" w:rsidRDefault="00390982" w:rsidP="00D8728C">
      <w:pPr>
        <w:autoSpaceDE w:val="0"/>
        <w:autoSpaceDN w:val="0"/>
        <w:adjustRightInd w:val="0"/>
        <w:ind w:left="720" w:right="27" w:hanging="720"/>
        <w:jc w:val="both"/>
        <w:rPr>
          <w:b/>
          <w:bCs/>
        </w:rPr>
      </w:pPr>
    </w:p>
    <w:p w:rsidR="00390982" w:rsidRPr="009244A2" w:rsidRDefault="00390982" w:rsidP="00D8728C">
      <w:pPr>
        <w:autoSpaceDE w:val="0"/>
        <w:autoSpaceDN w:val="0"/>
        <w:adjustRightInd w:val="0"/>
        <w:ind w:left="720" w:right="27" w:hanging="720"/>
        <w:jc w:val="both"/>
        <w:rPr>
          <w:bCs/>
        </w:rPr>
      </w:pPr>
      <w:r w:rsidRPr="009244A2">
        <w:rPr>
          <w:bCs/>
        </w:rPr>
        <w:tab/>
        <w:t>‘No interest shall be payable on account due to the contractor against final bills or any other payment due under the contract.</w:t>
      </w:r>
    </w:p>
    <w:p w:rsidR="00390982" w:rsidRPr="009244A2" w:rsidRDefault="00390982" w:rsidP="00D8728C">
      <w:pPr>
        <w:autoSpaceDE w:val="0"/>
        <w:autoSpaceDN w:val="0"/>
        <w:adjustRightInd w:val="0"/>
        <w:ind w:right="27"/>
        <w:jc w:val="both"/>
        <w:rPr>
          <w:bCs/>
        </w:rPr>
      </w:pPr>
    </w:p>
    <w:p w:rsidR="00390982" w:rsidRPr="009244A2" w:rsidRDefault="00390982" w:rsidP="00D8728C">
      <w:pPr>
        <w:ind w:right="27"/>
        <w:rPr>
          <w:rFonts w:eastAsia="Calibri"/>
          <w:b/>
        </w:rPr>
      </w:pPr>
      <w:r w:rsidRPr="009244A2">
        <w:rPr>
          <w:rFonts w:eastAsia="Calibri"/>
          <w:b/>
        </w:rPr>
        <w:t xml:space="preserve">CLAUSE 50: </w:t>
      </w:r>
      <w:r w:rsidRPr="009244A2">
        <w:rPr>
          <w:rFonts w:eastAsia="Calibri"/>
          <w:b/>
        </w:rPr>
        <w:tab/>
        <w:t>INCENTIVE FOR EARLY COMPLETION.</w:t>
      </w:r>
    </w:p>
    <w:p w:rsidR="00390982" w:rsidRPr="009244A2" w:rsidRDefault="00390982" w:rsidP="00D8728C">
      <w:pPr>
        <w:ind w:right="27"/>
        <w:rPr>
          <w:rFonts w:eastAsia="Calibri"/>
          <w:b/>
        </w:rPr>
      </w:pPr>
      <w:r w:rsidRPr="009244A2">
        <w:rPr>
          <w:rFonts w:eastAsia="Calibri"/>
          <w:b/>
        </w:rPr>
        <w:tab/>
      </w:r>
    </w:p>
    <w:p w:rsidR="00390982" w:rsidRDefault="00390982" w:rsidP="00D8728C">
      <w:pPr>
        <w:ind w:left="720" w:right="27"/>
        <w:jc w:val="both"/>
        <w:rPr>
          <w:rFonts w:eastAsia="Calibri"/>
        </w:rPr>
      </w:pPr>
      <w:r w:rsidRPr="009244A2">
        <w:rPr>
          <w:rFonts w:eastAsia="Calibri"/>
        </w:rPr>
        <w:t xml:space="preserve">In case, the contractor completes the work ahead of scheduled completion time, a bonus @1% (one per cent) of the tendered value per month computed on per day basis, shall be payable to the contractor, subject to a maximum limit of 5% (five per cent) of the tendered value. The amount of bonus, if payable, shall be paid along with final bill after completion of work. Provided always that provision of the Clause 50 shall be applicable only when so provided in Schedule ‘B’.  </w:t>
      </w:r>
    </w:p>
    <w:p w:rsidR="001F0137" w:rsidRPr="009244A2" w:rsidRDefault="001F0137" w:rsidP="00D8728C">
      <w:pPr>
        <w:ind w:left="720" w:right="27"/>
        <w:jc w:val="both"/>
        <w:rPr>
          <w:rFonts w:eastAsia="Calibri"/>
        </w:rPr>
      </w:pPr>
    </w:p>
    <w:p w:rsidR="00390982" w:rsidRPr="009244A2" w:rsidRDefault="00390982" w:rsidP="00D8728C">
      <w:pPr>
        <w:ind w:right="27"/>
        <w:jc w:val="center"/>
        <w:rPr>
          <w:bCs/>
          <w:smallCaps/>
          <w:color w:val="FF0000"/>
          <w:sz w:val="18"/>
          <w:szCs w:val="18"/>
        </w:rPr>
      </w:pPr>
    </w:p>
    <w:p w:rsidR="005D2F2F" w:rsidRDefault="005D2F2F" w:rsidP="00D8728C">
      <w:pPr>
        <w:pStyle w:val="PlainText"/>
        <w:ind w:right="27"/>
        <w:jc w:val="center"/>
        <w:rPr>
          <w:rFonts w:ascii="Times New Roman" w:hAnsi="Times New Roman"/>
          <w:b/>
          <w:bCs/>
          <w:sz w:val="36"/>
          <w:szCs w:val="36"/>
        </w:rPr>
      </w:pPr>
    </w:p>
    <w:p w:rsidR="005D2F2F" w:rsidRDefault="005D2F2F" w:rsidP="00D8728C">
      <w:pPr>
        <w:pStyle w:val="PlainText"/>
        <w:ind w:right="27"/>
        <w:jc w:val="center"/>
        <w:rPr>
          <w:rFonts w:ascii="Times New Roman" w:hAnsi="Times New Roman"/>
          <w:b/>
          <w:bCs/>
          <w:sz w:val="36"/>
          <w:szCs w:val="36"/>
        </w:rPr>
      </w:pPr>
    </w:p>
    <w:p w:rsidR="005D2F2F" w:rsidRDefault="005D2F2F" w:rsidP="00D8728C">
      <w:pPr>
        <w:pStyle w:val="PlainText"/>
        <w:ind w:right="27"/>
        <w:jc w:val="center"/>
        <w:rPr>
          <w:rFonts w:ascii="Times New Roman" w:hAnsi="Times New Roman"/>
          <w:b/>
          <w:bCs/>
          <w:sz w:val="36"/>
          <w:szCs w:val="36"/>
        </w:rPr>
      </w:pPr>
    </w:p>
    <w:p w:rsidR="005D2F2F" w:rsidRDefault="005D2F2F"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7B6CBC" w:rsidRDefault="007B6CBC" w:rsidP="00D8728C">
      <w:pPr>
        <w:pStyle w:val="PlainText"/>
        <w:ind w:right="27"/>
        <w:jc w:val="center"/>
        <w:rPr>
          <w:rFonts w:ascii="Times New Roman" w:hAnsi="Times New Roman"/>
          <w:b/>
          <w:bCs/>
          <w:sz w:val="36"/>
          <w:szCs w:val="36"/>
        </w:rPr>
      </w:pPr>
    </w:p>
    <w:p w:rsidR="00181210" w:rsidRDefault="00181210" w:rsidP="00D8728C">
      <w:pPr>
        <w:pStyle w:val="PlainText"/>
        <w:ind w:right="27"/>
        <w:jc w:val="center"/>
        <w:rPr>
          <w:rFonts w:ascii="Times New Roman" w:hAnsi="Times New Roman"/>
          <w:b/>
          <w:bCs/>
          <w:sz w:val="36"/>
          <w:szCs w:val="36"/>
        </w:rPr>
      </w:pPr>
    </w:p>
    <w:p w:rsidR="00181210" w:rsidRDefault="00181210" w:rsidP="00D8728C">
      <w:pPr>
        <w:pStyle w:val="PlainText"/>
        <w:ind w:right="27"/>
        <w:jc w:val="center"/>
        <w:rPr>
          <w:rFonts w:ascii="Times New Roman" w:hAnsi="Times New Roman"/>
          <w:b/>
          <w:bCs/>
          <w:sz w:val="36"/>
          <w:szCs w:val="36"/>
        </w:rPr>
      </w:pPr>
    </w:p>
    <w:p w:rsidR="00181210" w:rsidRDefault="00181210" w:rsidP="00D8728C">
      <w:pPr>
        <w:pStyle w:val="PlainText"/>
        <w:ind w:right="27"/>
        <w:jc w:val="center"/>
        <w:rPr>
          <w:rFonts w:ascii="Times New Roman" w:hAnsi="Times New Roman"/>
          <w:b/>
          <w:bCs/>
          <w:sz w:val="36"/>
          <w:szCs w:val="36"/>
        </w:rPr>
      </w:pPr>
    </w:p>
    <w:p w:rsidR="00E17379" w:rsidRDefault="00E17379" w:rsidP="00D8728C">
      <w:pPr>
        <w:pStyle w:val="PlainText"/>
        <w:ind w:right="27"/>
        <w:jc w:val="center"/>
        <w:rPr>
          <w:rFonts w:ascii="Times New Roman" w:hAnsi="Times New Roman"/>
          <w:b/>
          <w:bCs/>
          <w:sz w:val="36"/>
          <w:szCs w:val="36"/>
        </w:rPr>
      </w:pPr>
    </w:p>
    <w:p w:rsidR="00E17379" w:rsidRDefault="00E17379" w:rsidP="00D8728C">
      <w:pPr>
        <w:pStyle w:val="PlainText"/>
        <w:ind w:right="27"/>
        <w:jc w:val="center"/>
        <w:rPr>
          <w:rFonts w:ascii="Times New Roman" w:hAnsi="Times New Roman"/>
          <w:b/>
          <w:bCs/>
          <w:sz w:val="36"/>
          <w:szCs w:val="36"/>
        </w:rPr>
      </w:pPr>
    </w:p>
    <w:p w:rsidR="00B5659B" w:rsidRDefault="00B5659B" w:rsidP="00D8728C">
      <w:pPr>
        <w:pStyle w:val="PlainText"/>
        <w:ind w:right="27"/>
        <w:jc w:val="center"/>
        <w:rPr>
          <w:rFonts w:ascii="Times New Roman" w:hAnsi="Times New Roman"/>
          <w:b/>
          <w:bCs/>
          <w:sz w:val="36"/>
          <w:szCs w:val="36"/>
        </w:rPr>
      </w:pPr>
    </w:p>
    <w:p w:rsidR="00B5659B" w:rsidRDefault="00B5659B" w:rsidP="00D8728C">
      <w:pPr>
        <w:pStyle w:val="PlainText"/>
        <w:ind w:right="27"/>
        <w:jc w:val="center"/>
        <w:rPr>
          <w:rFonts w:ascii="Times New Roman" w:hAnsi="Times New Roman"/>
          <w:b/>
          <w:bCs/>
          <w:sz w:val="36"/>
          <w:szCs w:val="36"/>
        </w:rPr>
      </w:pPr>
    </w:p>
    <w:p w:rsidR="00B5659B" w:rsidRDefault="00B5659B" w:rsidP="00D8728C">
      <w:pPr>
        <w:pStyle w:val="PlainText"/>
        <w:ind w:right="27"/>
        <w:jc w:val="center"/>
        <w:rPr>
          <w:rFonts w:ascii="Times New Roman" w:hAnsi="Times New Roman"/>
          <w:b/>
          <w:bCs/>
          <w:sz w:val="36"/>
          <w:szCs w:val="36"/>
        </w:rPr>
      </w:pPr>
    </w:p>
    <w:p w:rsidR="004C5145" w:rsidRPr="009244A2" w:rsidRDefault="004C5145" w:rsidP="00D8728C">
      <w:pPr>
        <w:pStyle w:val="PlainText"/>
        <w:ind w:right="27"/>
        <w:jc w:val="center"/>
        <w:rPr>
          <w:rFonts w:ascii="Times New Roman" w:hAnsi="Times New Roman"/>
          <w:b/>
          <w:bCs/>
          <w:sz w:val="36"/>
          <w:szCs w:val="36"/>
        </w:rPr>
      </w:pPr>
      <w:r w:rsidRPr="009244A2">
        <w:rPr>
          <w:rFonts w:ascii="Times New Roman" w:hAnsi="Times New Roman"/>
          <w:b/>
          <w:bCs/>
          <w:sz w:val="36"/>
          <w:szCs w:val="36"/>
        </w:rPr>
        <w:t>PART- III</w:t>
      </w:r>
    </w:p>
    <w:p w:rsidR="004C5145" w:rsidRPr="009244A2" w:rsidRDefault="004C5145" w:rsidP="00D8728C">
      <w:pPr>
        <w:ind w:right="27"/>
        <w:rPr>
          <w:sz w:val="22"/>
          <w:szCs w:val="22"/>
        </w:rPr>
      </w:pPr>
      <w:r w:rsidRPr="009244A2">
        <w:tab/>
      </w:r>
    </w:p>
    <w:p w:rsidR="004C5145" w:rsidRPr="009244A2" w:rsidRDefault="004C5145" w:rsidP="00D8728C">
      <w:pPr>
        <w:ind w:right="27"/>
      </w:pPr>
    </w:p>
    <w:p w:rsidR="009B176A" w:rsidRPr="007B6CBC" w:rsidRDefault="009B176A" w:rsidP="00D8728C">
      <w:pPr>
        <w:pStyle w:val="Heading1"/>
        <w:ind w:right="27"/>
        <w:rPr>
          <w:b/>
          <w:spacing w:val="20"/>
          <w:szCs w:val="24"/>
          <w:u w:val="single"/>
        </w:rPr>
      </w:pPr>
      <w:r w:rsidRPr="007B6CBC">
        <w:rPr>
          <w:b/>
          <w:spacing w:val="20"/>
          <w:szCs w:val="24"/>
          <w:u w:val="single"/>
        </w:rPr>
        <w:t>TECHNICAL SPECIFICATIONS &amp; SPECIAL CONDITIONS</w:t>
      </w:r>
    </w:p>
    <w:p w:rsidR="009B176A" w:rsidRPr="009244A2" w:rsidRDefault="009B176A" w:rsidP="00D8728C">
      <w:pPr>
        <w:ind w:right="27"/>
        <w:jc w:val="both"/>
        <w:rPr>
          <w:b/>
        </w:rPr>
      </w:pPr>
    </w:p>
    <w:p w:rsidR="009B176A" w:rsidRPr="009244A2" w:rsidRDefault="009B176A" w:rsidP="00D8728C">
      <w:pPr>
        <w:ind w:left="720" w:right="27" w:hanging="720"/>
        <w:jc w:val="both"/>
      </w:pPr>
      <w:r w:rsidRPr="009244A2">
        <w:t>1</w:t>
      </w:r>
      <w:r w:rsidRPr="009244A2">
        <w:rPr>
          <w:b/>
        </w:rPr>
        <w:t>.</w:t>
      </w:r>
      <w:r w:rsidRPr="009244A2">
        <w:rPr>
          <w:b/>
        </w:rPr>
        <w:tab/>
      </w:r>
      <w:r w:rsidRPr="009244A2">
        <w:t xml:space="preserve">The contractor shall forthwith dispatch raise and remove any plant (floating or otherwise) belonging to him or to any person employed by him which may sunk in the course of execution and completion of the works or otherwise deal with the same as per E.I.C. or the representative may direct. Until the same shall be raise and removed the contractor shall display at night such lights and do all such things for the safety of navigation as may be required by the department. In the event of the contractor not carrying out the obligation imposed upon him by this clause, the Engineer-in-charge shall raise and remove the same (without prejudice to the right of the Authority to hold the contractor liable) and the contractor shall pay to the Authority all costs incurred in connection </w:t>
      </w:r>
      <w:r w:rsidR="0035767F" w:rsidRPr="009244A2">
        <w:t>therewith. The</w:t>
      </w:r>
      <w:r w:rsidRPr="009244A2">
        <w:t xml:space="preserve"> fact that broken vessel, craft or plant is insured or has been declared a total loss, shall not absolve the contractor from his obligation under this to raise and remove the same. </w:t>
      </w:r>
    </w:p>
    <w:p w:rsidR="009B176A" w:rsidRPr="009244A2" w:rsidRDefault="009B176A" w:rsidP="00D8728C">
      <w:pPr>
        <w:ind w:left="720" w:right="27" w:hanging="720"/>
        <w:jc w:val="both"/>
      </w:pPr>
    </w:p>
    <w:p w:rsidR="00F9458F" w:rsidRPr="009244A2" w:rsidRDefault="009B176A" w:rsidP="00D8728C">
      <w:pPr>
        <w:ind w:left="720" w:right="27" w:hanging="720"/>
        <w:jc w:val="both"/>
        <w:rPr>
          <w:b/>
        </w:rPr>
      </w:pPr>
      <w:r w:rsidRPr="009244A2">
        <w:t>2.</w:t>
      </w:r>
      <w:r w:rsidRPr="009244A2">
        <w:tab/>
      </w:r>
      <w:r w:rsidR="00F9458F" w:rsidRPr="009244A2">
        <w:rPr>
          <w:b/>
        </w:rPr>
        <w:t>REPAIRING, TESTING AND TRIAL OF THE VESSEL AFTER COMPLETION OF REPAIR</w:t>
      </w:r>
    </w:p>
    <w:p w:rsidR="00F9458F" w:rsidRPr="009244A2" w:rsidRDefault="00F9458F" w:rsidP="00D8728C">
      <w:pPr>
        <w:ind w:left="720" w:right="27" w:hanging="720"/>
        <w:jc w:val="both"/>
        <w:rPr>
          <w:b/>
        </w:rPr>
      </w:pPr>
    </w:p>
    <w:p w:rsidR="00F9458F" w:rsidRPr="009244A2" w:rsidRDefault="00F9458F" w:rsidP="00D8728C">
      <w:pPr>
        <w:ind w:left="720" w:right="27" w:hanging="720"/>
        <w:jc w:val="both"/>
      </w:pPr>
      <w:r w:rsidRPr="009244A2">
        <w:tab/>
        <w:t>Subject to and in accordance with the provisions of the contract, the contractor shall and in the best and most workmen like manner repair, equip test and undertake required load trial of the vessel to the satisfaction of the Engineer-in-charge or his representative. The vessel should be handed over to the Authority at the same place where the vessel was taken over by the contractor for repair.</w:t>
      </w:r>
    </w:p>
    <w:p w:rsidR="00F9458F" w:rsidRPr="009244A2" w:rsidRDefault="00F9458F" w:rsidP="00D8728C">
      <w:pPr>
        <w:ind w:left="720" w:right="27" w:hanging="720"/>
        <w:jc w:val="both"/>
      </w:pPr>
    </w:p>
    <w:p w:rsidR="00F9458F" w:rsidRPr="009244A2" w:rsidRDefault="00F9458F" w:rsidP="00D8728C">
      <w:pPr>
        <w:ind w:left="720" w:right="27" w:hanging="720"/>
        <w:jc w:val="both"/>
        <w:rPr>
          <w:b/>
        </w:rPr>
      </w:pPr>
      <w:r w:rsidRPr="009244A2">
        <w:t>3.</w:t>
      </w:r>
      <w:r w:rsidRPr="009244A2">
        <w:tab/>
      </w:r>
      <w:r w:rsidRPr="009244A2">
        <w:rPr>
          <w:b/>
        </w:rPr>
        <w:t>REPLACEMENT OF DEFECTIVE WORK, MATERIALS AND FITTINGS</w:t>
      </w:r>
    </w:p>
    <w:p w:rsidR="00F9458F" w:rsidRPr="009244A2" w:rsidRDefault="00F9458F" w:rsidP="00D8728C">
      <w:pPr>
        <w:ind w:left="720" w:right="27" w:hanging="720"/>
        <w:jc w:val="both"/>
      </w:pPr>
    </w:p>
    <w:p w:rsidR="00F9458F" w:rsidRPr="009244A2" w:rsidRDefault="00F9458F" w:rsidP="00D8728C">
      <w:pPr>
        <w:ind w:left="720" w:right="27" w:hanging="720"/>
        <w:jc w:val="both"/>
      </w:pPr>
      <w:r w:rsidRPr="009244A2">
        <w:tab/>
        <w:t>All materials used in carrying out this contract shall confirm to the concerned standards and shall be to the entire satisfaction to the Engineer-in-charge or his representative. Any portion or portions of the materials, machinery or any of the works done under his contract which may be considered by the EIC or his representative to be defective or unsatisfactory or not in accordance with the specifications shall be replaced/made good in a manner satisfactory of E.I.C. or his representative at the expenses of the contractor.</w:t>
      </w:r>
      <w:r w:rsidR="00703526" w:rsidRPr="009244A2">
        <w:t xml:space="preserve"> E-way bill if the goods/spares are procured and transported from other state. The materials, spares and goods to be fitted with vessels shall be inspected and certified before use by a committee nominated by EIC. The old replacement/parts/spares shall also be checked and certified by a committee. Before replacement of material, the contractor shall submit an estimate in respect of spares, material to be replaced and take approval of EIC.</w:t>
      </w:r>
    </w:p>
    <w:p w:rsidR="00F9458F" w:rsidRPr="009244A2" w:rsidRDefault="00F9458F" w:rsidP="00D8728C">
      <w:pPr>
        <w:ind w:left="720" w:right="27" w:hanging="720"/>
        <w:jc w:val="both"/>
      </w:pPr>
    </w:p>
    <w:p w:rsidR="00FB3B8E" w:rsidRDefault="00FB3B8E" w:rsidP="00D8728C">
      <w:pPr>
        <w:ind w:left="720" w:right="27" w:hanging="720"/>
        <w:jc w:val="both"/>
      </w:pPr>
    </w:p>
    <w:p w:rsidR="00F9458F" w:rsidRPr="009244A2" w:rsidRDefault="00F9458F" w:rsidP="00D8728C">
      <w:pPr>
        <w:ind w:left="720" w:right="27" w:hanging="720"/>
        <w:jc w:val="both"/>
      </w:pPr>
      <w:r w:rsidRPr="009244A2">
        <w:lastRenderedPageBreak/>
        <w:t>4.</w:t>
      </w:r>
      <w:r w:rsidRPr="009244A2">
        <w:tab/>
      </w:r>
      <w:r w:rsidRPr="009244A2">
        <w:rPr>
          <w:b/>
        </w:rPr>
        <w:t>CONTRACTOR’S RESPONSIBILITY DURING THE REPAIR</w:t>
      </w:r>
    </w:p>
    <w:p w:rsidR="00F9458F" w:rsidRPr="009244A2" w:rsidRDefault="00F9458F" w:rsidP="00D8728C">
      <w:pPr>
        <w:ind w:left="720" w:right="27" w:hanging="720"/>
        <w:jc w:val="both"/>
      </w:pPr>
    </w:p>
    <w:p w:rsidR="00F9458F" w:rsidRPr="009244A2" w:rsidRDefault="00F9458F" w:rsidP="00D8728C">
      <w:pPr>
        <w:ind w:left="720" w:right="27" w:hanging="720"/>
        <w:jc w:val="both"/>
      </w:pPr>
      <w:r w:rsidRPr="009244A2">
        <w:tab/>
        <w:t>The said repair of the vessels shall be inspected by the E.I.C or his representative from time to time as required and the contractor shall provide all assistance to the E.I.C or his representative for inspection/time to time visits and shall continue to be responsible for the safety of vessel until E.I.C. or his representative takes delivery of the vessel.  In case of any loss (whether total or otherwise) is incurred to the vessel by any means or from any cause during the period of repair / overhauling by the contractor, he shall at his own expense make good such loss to the satisfaction of the Engineer-in-charge or his representative.</w:t>
      </w:r>
    </w:p>
    <w:p w:rsidR="00F9458F" w:rsidRPr="009244A2" w:rsidRDefault="00F9458F" w:rsidP="00D8728C">
      <w:pPr>
        <w:ind w:left="720" w:right="27" w:hanging="720"/>
        <w:jc w:val="both"/>
      </w:pPr>
    </w:p>
    <w:p w:rsidR="009B176A" w:rsidRPr="009244A2" w:rsidRDefault="009B176A" w:rsidP="00D8728C">
      <w:pPr>
        <w:ind w:left="720" w:right="27" w:hanging="720"/>
        <w:jc w:val="both"/>
      </w:pPr>
      <w:r w:rsidRPr="009244A2">
        <w:t>5.</w:t>
      </w:r>
      <w:r w:rsidRPr="009244A2">
        <w:tab/>
      </w:r>
      <w:r w:rsidRPr="009244A2">
        <w:rPr>
          <w:b/>
        </w:rPr>
        <w:t>MATERIAL AND WORKMANSHIP</w:t>
      </w:r>
    </w:p>
    <w:p w:rsidR="009B176A" w:rsidRPr="009244A2" w:rsidRDefault="009B176A" w:rsidP="00D8728C">
      <w:pPr>
        <w:ind w:left="720" w:right="27" w:hanging="720"/>
      </w:pPr>
    </w:p>
    <w:p w:rsidR="009B176A" w:rsidRPr="009244A2" w:rsidRDefault="009B176A" w:rsidP="00D8728C">
      <w:pPr>
        <w:ind w:left="720" w:right="27" w:hanging="720"/>
        <w:jc w:val="both"/>
      </w:pPr>
      <w:r w:rsidRPr="009244A2">
        <w:tab/>
        <w:t xml:space="preserve">All plates and sections </w:t>
      </w:r>
      <w:r w:rsidR="003D39CC" w:rsidRPr="009244A2">
        <w:t>use</w:t>
      </w:r>
      <w:r w:rsidR="003D39CC">
        <w:t>d</w:t>
      </w:r>
      <w:r w:rsidRPr="009244A2">
        <w:t xml:space="preserve"> for ship repair will conform JS 3026 or 226 as quality. All timber will be of best quality seasoned wood acceptable to the Engineer-in-charge and free from sap rots and knots and latest IS code should be followed in all such cases.</w:t>
      </w:r>
    </w:p>
    <w:p w:rsidR="009B176A" w:rsidRPr="009244A2" w:rsidRDefault="009B176A" w:rsidP="00D8728C">
      <w:pPr>
        <w:ind w:left="720" w:right="27" w:hanging="720"/>
        <w:jc w:val="both"/>
      </w:pPr>
    </w:p>
    <w:p w:rsidR="009B176A" w:rsidRPr="009244A2" w:rsidRDefault="009B176A" w:rsidP="00D8728C">
      <w:pPr>
        <w:ind w:left="720" w:right="27" w:hanging="720"/>
        <w:jc w:val="both"/>
      </w:pPr>
      <w:r w:rsidRPr="009244A2">
        <w:tab/>
        <w:t xml:space="preserve">All welding should be electric </w:t>
      </w:r>
      <w:r w:rsidR="00C96B44" w:rsidRPr="009244A2">
        <w:t>arc</w:t>
      </w:r>
      <w:r w:rsidRPr="009244A2">
        <w:t xml:space="preserve"> welding method by skilled welders and shall be approved by the Engineer-in-charge and shall conform to the latest relevant IS code on welding.</w:t>
      </w:r>
    </w:p>
    <w:p w:rsidR="009B176A" w:rsidRPr="009244A2" w:rsidRDefault="009B176A" w:rsidP="00D8728C">
      <w:pPr>
        <w:ind w:left="720" w:right="27" w:hanging="720"/>
        <w:jc w:val="both"/>
      </w:pPr>
    </w:p>
    <w:p w:rsidR="009B176A" w:rsidRPr="009244A2" w:rsidRDefault="009B176A" w:rsidP="00D8728C">
      <w:pPr>
        <w:ind w:left="720" w:right="27" w:hanging="720"/>
        <w:jc w:val="both"/>
      </w:pPr>
      <w:r w:rsidRPr="009244A2">
        <w:t>6.</w:t>
      </w:r>
      <w:r w:rsidRPr="009244A2">
        <w:tab/>
      </w:r>
      <w:r w:rsidRPr="009244A2">
        <w:rPr>
          <w:b/>
        </w:rPr>
        <w:t>PAINTING PROTECTION</w:t>
      </w:r>
    </w:p>
    <w:p w:rsidR="009B176A" w:rsidRPr="009244A2" w:rsidRDefault="009B176A" w:rsidP="00D8728C">
      <w:pPr>
        <w:ind w:left="720" w:right="27" w:hanging="720"/>
        <w:jc w:val="both"/>
      </w:pPr>
    </w:p>
    <w:p w:rsidR="009B176A" w:rsidRPr="009244A2" w:rsidRDefault="009B176A" w:rsidP="00D8728C">
      <w:pPr>
        <w:ind w:left="720" w:right="27" w:hanging="720"/>
        <w:jc w:val="both"/>
      </w:pPr>
      <w:r w:rsidRPr="009244A2">
        <w:tab/>
        <w:t>Surface preparation: All steel surfaces, angles and plates shall be wire brushed and approved primer to be applied as specified. The vessel shall be painted with marine quality paint as specified on dry surface.</w:t>
      </w:r>
    </w:p>
    <w:p w:rsidR="009B176A" w:rsidRPr="009244A2" w:rsidRDefault="009B176A" w:rsidP="00D8728C">
      <w:pPr>
        <w:ind w:left="720" w:right="27" w:hanging="720"/>
        <w:jc w:val="both"/>
      </w:pPr>
    </w:p>
    <w:p w:rsidR="009B176A" w:rsidRPr="009244A2" w:rsidRDefault="009B176A" w:rsidP="00D8728C">
      <w:pPr>
        <w:ind w:left="720" w:right="27" w:hanging="720"/>
        <w:jc w:val="both"/>
      </w:pPr>
      <w:r w:rsidRPr="009244A2">
        <w:t xml:space="preserve">7. </w:t>
      </w:r>
      <w:r w:rsidRPr="009244A2">
        <w:tab/>
        <w:t>All measurement shall be done as per the standard code of practice or as directed by the Engineer-in-charge or his representative.</w:t>
      </w:r>
    </w:p>
    <w:p w:rsidR="009B176A" w:rsidRPr="009244A2" w:rsidRDefault="009B176A" w:rsidP="00D8728C">
      <w:pPr>
        <w:ind w:left="720" w:right="27" w:hanging="720"/>
        <w:jc w:val="both"/>
      </w:pPr>
    </w:p>
    <w:p w:rsidR="009B176A" w:rsidRPr="009244A2" w:rsidRDefault="009B176A" w:rsidP="00D8728C">
      <w:pPr>
        <w:ind w:left="720" w:right="27" w:hanging="720"/>
        <w:jc w:val="both"/>
        <w:rPr>
          <w:b/>
        </w:rPr>
      </w:pPr>
      <w:r w:rsidRPr="009244A2">
        <w:t>8.</w:t>
      </w:r>
      <w:r w:rsidRPr="009244A2">
        <w:tab/>
      </w:r>
      <w:r w:rsidRPr="009244A2">
        <w:rPr>
          <w:b/>
        </w:rPr>
        <w:t xml:space="preserve">Replaced old parts / equipment and scrap: </w:t>
      </w:r>
    </w:p>
    <w:p w:rsidR="009B176A" w:rsidRPr="009244A2" w:rsidRDefault="009B176A" w:rsidP="00D8728C">
      <w:pPr>
        <w:ind w:left="720" w:right="27" w:hanging="720"/>
        <w:jc w:val="both"/>
        <w:rPr>
          <w:color w:val="FF0000"/>
        </w:rPr>
      </w:pPr>
    </w:p>
    <w:p w:rsidR="009B176A" w:rsidRPr="009244A2" w:rsidRDefault="009B176A" w:rsidP="00D8728C">
      <w:pPr>
        <w:ind w:left="720" w:right="27" w:hanging="720"/>
        <w:jc w:val="both"/>
      </w:pPr>
      <w:r w:rsidRPr="009244A2">
        <w:rPr>
          <w:color w:val="FF0000"/>
        </w:rPr>
        <w:tab/>
      </w:r>
      <w:r w:rsidRPr="009244A2">
        <w:t>In case of replacement of spare parts and renewal of machinery, equipment etc, all the replaced old parts / equipment / machineries, unserviceable items are to be handed over to Authority. The steel or any other metal scraps generated during the repair work are to be taken over by the contractor at the prevailing market rate.</w:t>
      </w:r>
    </w:p>
    <w:p w:rsidR="009B176A" w:rsidRPr="009244A2" w:rsidRDefault="009B176A" w:rsidP="00D8728C">
      <w:pPr>
        <w:ind w:left="720" w:right="27" w:hanging="720"/>
        <w:jc w:val="both"/>
      </w:pPr>
    </w:p>
    <w:p w:rsidR="00F9458F" w:rsidRPr="009244A2" w:rsidRDefault="009B176A" w:rsidP="00D8728C">
      <w:pPr>
        <w:ind w:left="720" w:right="27" w:hanging="720"/>
        <w:jc w:val="both"/>
      </w:pPr>
      <w:r w:rsidRPr="009244A2">
        <w:t>9.</w:t>
      </w:r>
      <w:r w:rsidRPr="009244A2">
        <w:tab/>
      </w:r>
      <w:r w:rsidR="00F9458F" w:rsidRPr="009244A2">
        <w:t xml:space="preserve">The </w:t>
      </w:r>
      <w:r w:rsidR="0054051C" w:rsidRPr="009244A2">
        <w:t>repair work of vessel has to be undertaken in floating condition</w:t>
      </w:r>
      <w:r w:rsidR="00F9458F" w:rsidRPr="009244A2">
        <w:t>.</w:t>
      </w:r>
      <w:r w:rsidR="0054051C" w:rsidRPr="009244A2">
        <w:t xml:space="preserve"> Vessel will be placed at location as mentioned earlier.</w:t>
      </w:r>
    </w:p>
    <w:p w:rsidR="00F9458F" w:rsidRPr="009244A2" w:rsidRDefault="00F9458F" w:rsidP="00D8728C">
      <w:pPr>
        <w:ind w:left="720" w:right="27" w:hanging="720"/>
        <w:jc w:val="both"/>
      </w:pPr>
    </w:p>
    <w:p w:rsidR="00F9458F" w:rsidRPr="009244A2" w:rsidRDefault="00F9458F" w:rsidP="00D8728C">
      <w:pPr>
        <w:ind w:left="720" w:right="27" w:hanging="720"/>
        <w:jc w:val="both"/>
      </w:pPr>
      <w:r w:rsidRPr="009244A2">
        <w:tab/>
        <w:t xml:space="preserve"> Power supply for undertaking the work </w:t>
      </w:r>
      <w:r w:rsidR="0054051C" w:rsidRPr="009244A2">
        <w:t>may be drawn for the D.G set available on board or from the shore connection, if the same will be not available</w:t>
      </w:r>
      <w:r w:rsidR="00AE7127" w:rsidRPr="009244A2">
        <w:t>,</w:t>
      </w:r>
      <w:r w:rsidR="0054051C" w:rsidRPr="009244A2">
        <w:t xml:space="preserve"> the repairer will be arranged the same.</w:t>
      </w:r>
    </w:p>
    <w:p w:rsidR="009B176A" w:rsidRPr="009244A2" w:rsidRDefault="00F9458F" w:rsidP="00D8728C">
      <w:pPr>
        <w:ind w:left="720" w:right="27" w:hanging="720"/>
        <w:jc w:val="both"/>
      </w:pPr>
      <w:r w:rsidRPr="009244A2">
        <w:tab/>
      </w:r>
    </w:p>
    <w:p w:rsidR="00FB3B8E" w:rsidRDefault="00FB3B8E" w:rsidP="00D8728C">
      <w:pPr>
        <w:ind w:right="27"/>
        <w:jc w:val="both"/>
      </w:pPr>
    </w:p>
    <w:p w:rsidR="00FB3B8E" w:rsidRDefault="00FB3B8E" w:rsidP="00D8728C">
      <w:pPr>
        <w:ind w:right="27"/>
        <w:jc w:val="both"/>
      </w:pPr>
    </w:p>
    <w:p w:rsidR="00FB3B8E" w:rsidRDefault="00FB3B8E" w:rsidP="00D8728C">
      <w:pPr>
        <w:ind w:right="27"/>
        <w:jc w:val="both"/>
      </w:pPr>
    </w:p>
    <w:p w:rsidR="009B176A" w:rsidRPr="009244A2" w:rsidRDefault="009B176A" w:rsidP="00D8728C">
      <w:pPr>
        <w:ind w:right="27"/>
        <w:jc w:val="both"/>
        <w:rPr>
          <w:b/>
        </w:rPr>
      </w:pPr>
      <w:r w:rsidRPr="009244A2">
        <w:lastRenderedPageBreak/>
        <w:t>1</w:t>
      </w:r>
      <w:r w:rsidR="006070E0" w:rsidRPr="009244A2">
        <w:t>0</w:t>
      </w:r>
      <w:r w:rsidRPr="009244A2">
        <w:t>.</w:t>
      </w:r>
      <w:r w:rsidRPr="009244A2">
        <w:tab/>
      </w:r>
      <w:r w:rsidRPr="009244A2">
        <w:rPr>
          <w:b/>
        </w:rPr>
        <w:t>SURVEY</w:t>
      </w:r>
    </w:p>
    <w:p w:rsidR="009B176A" w:rsidRPr="009244A2" w:rsidRDefault="009B176A" w:rsidP="00D8728C">
      <w:pPr>
        <w:ind w:left="720" w:right="27"/>
        <w:jc w:val="both"/>
      </w:pPr>
    </w:p>
    <w:p w:rsidR="009B176A" w:rsidRPr="009244A2" w:rsidRDefault="009B176A" w:rsidP="00D8728C">
      <w:pPr>
        <w:ind w:left="720" w:right="27"/>
        <w:jc w:val="both"/>
      </w:pPr>
      <w:r w:rsidRPr="009244A2">
        <w:t>The necessary statutory survey</w:t>
      </w:r>
      <w:r w:rsidR="00DF1959" w:rsidRPr="009244A2">
        <w:t>,</w:t>
      </w:r>
      <w:r w:rsidRPr="009244A2">
        <w:t xml:space="preserve"> if required</w:t>
      </w:r>
      <w:r w:rsidR="00DF1959" w:rsidRPr="009244A2">
        <w:t>,</w:t>
      </w:r>
      <w:r w:rsidRPr="009244A2">
        <w:t xml:space="preserve"> shall be arranged by the contractor on behalf of the Authority after approval of competent authority and</w:t>
      </w:r>
      <w:bookmarkStart w:id="11" w:name="_Hlk60746281"/>
      <w:bookmarkStart w:id="12" w:name="_Hlk60746101"/>
      <w:r w:rsidRPr="009244A2">
        <w:t>survey fees as claimed by the IWT surveyor (under state Govt.) will only reimbursed by Authority.</w:t>
      </w:r>
      <w:bookmarkEnd w:id="11"/>
      <w:bookmarkEnd w:id="12"/>
      <w:r w:rsidRPr="009244A2">
        <w:t xml:space="preserve"> The survey of the vessel by the surveyor has to be conducted along with EIC or his representative, hence contractor shall inform in advance regarding the surveyor’s inspection / survey. On completion of the survey, joint inspection report signed by the contractor, surveyor or EIC shall be made immediately along with the list of extra job to be undertaken, as per the recommendation of surveyor. Delay in completion of repair work to arranging thesurvey will not be considered under ‘Force Measure’ and no extra time will be allowed on this account.</w:t>
      </w:r>
    </w:p>
    <w:p w:rsidR="009B176A" w:rsidRPr="009244A2" w:rsidRDefault="009B176A" w:rsidP="00D8728C">
      <w:pPr>
        <w:ind w:right="27"/>
        <w:jc w:val="both"/>
      </w:pPr>
    </w:p>
    <w:p w:rsidR="009B176A" w:rsidRPr="009244A2" w:rsidRDefault="009B176A" w:rsidP="00D8728C">
      <w:pPr>
        <w:ind w:right="27"/>
        <w:jc w:val="both"/>
      </w:pPr>
      <w:r w:rsidRPr="009244A2">
        <w:t>1</w:t>
      </w:r>
      <w:r w:rsidR="006070E0" w:rsidRPr="009244A2">
        <w:t>1</w:t>
      </w:r>
      <w:r w:rsidRPr="009244A2">
        <w:t>.</w:t>
      </w:r>
      <w:r w:rsidRPr="009244A2">
        <w:tab/>
      </w:r>
      <w:r w:rsidRPr="009244A2">
        <w:rPr>
          <w:b/>
        </w:rPr>
        <w:t>APPROVAL TO THE ADDITIONAL WORK</w:t>
      </w:r>
    </w:p>
    <w:p w:rsidR="009B176A" w:rsidRPr="009244A2" w:rsidRDefault="009B176A" w:rsidP="00D8728C">
      <w:pPr>
        <w:ind w:right="27"/>
        <w:jc w:val="both"/>
      </w:pPr>
    </w:p>
    <w:p w:rsidR="009B176A" w:rsidRPr="009244A2" w:rsidRDefault="009B176A" w:rsidP="00D8728C">
      <w:pPr>
        <w:ind w:left="720" w:right="27"/>
        <w:jc w:val="both"/>
      </w:pPr>
      <w:r w:rsidRPr="009244A2">
        <w:t xml:space="preserve">The list of additional work which are considered necessary as per recommendation of the surveyor/ EIC, and / or those which are directed during the course of repair for satisfactory completion of repairs and subsequent commissioning of vessel, should prepared jointly by EIC and contractor. Thereafter the contractor shall furnish quotation for </w:t>
      </w:r>
      <w:r w:rsidR="007778FF" w:rsidRPr="009244A2">
        <w:t>those items</w:t>
      </w:r>
      <w:r w:rsidRPr="009244A2">
        <w:t xml:space="preserve"> of works for which rate would be derived from the agreement or afresh as the case may be in force along with extra time required for completion of all additional work. The rate for the additional work shall be approved as provided in clause no. 14 of General Condition of agreement for execution.</w:t>
      </w:r>
    </w:p>
    <w:p w:rsidR="009B176A" w:rsidRPr="009244A2" w:rsidRDefault="009B176A" w:rsidP="00D8728C">
      <w:pPr>
        <w:ind w:right="27"/>
        <w:jc w:val="both"/>
      </w:pPr>
    </w:p>
    <w:p w:rsidR="00164FED" w:rsidRPr="009244A2" w:rsidRDefault="009B176A" w:rsidP="00D8728C">
      <w:pPr>
        <w:ind w:left="720" w:right="27" w:hanging="720"/>
        <w:jc w:val="both"/>
      </w:pPr>
      <w:r w:rsidRPr="009244A2">
        <w:t>1</w:t>
      </w:r>
      <w:r w:rsidR="004C0AE7">
        <w:t>2</w:t>
      </w:r>
      <w:r w:rsidRPr="009244A2">
        <w:t>.</w:t>
      </w:r>
      <w:r w:rsidRPr="009244A2">
        <w:tab/>
      </w:r>
      <w:r w:rsidR="00164FED" w:rsidRPr="009244A2">
        <w:t xml:space="preserve">The contractor shall have to complete the entire work as tendered with the stipulated period as mentioned under clause 20 (period for completion) of this section from the date of handing over of the vessel. After completion of the work, necessary tests and trials and after handing back the vessel to the Authority all works/items supplied/fitted shall have to be guaranteed of any defect for a period of another 6 months and any trouble shooting/faults repairs arising out of all the works attended / supplied / repaired by the contractor or sub-contractor on the vessel during the guarantee period have to be made good free of any cost. Contractor shall attend such defects at place (site) wherever the vessel is within a reasonable period on receipt of the notice. If such repairs are not attended to </w:t>
      </w:r>
      <w:r w:rsidR="00A33303" w:rsidRPr="009244A2">
        <w:t>specify</w:t>
      </w:r>
      <w:r w:rsidR="00164FED" w:rsidRPr="009244A2">
        <w:t xml:space="preserve"> above andthe vessel is to be kept idle, Authority may levy penalty @ Rs.100/- per day, which will be recovered from security deposit.</w:t>
      </w:r>
    </w:p>
    <w:p w:rsidR="009B176A" w:rsidRPr="009244A2" w:rsidRDefault="009B176A" w:rsidP="00D8728C">
      <w:pPr>
        <w:ind w:left="720" w:right="27" w:hanging="720"/>
        <w:jc w:val="both"/>
      </w:pPr>
    </w:p>
    <w:p w:rsidR="009B176A" w:rsidRPr="009244A2" w:rsidRDefault="00DD6D7E" w:rsidP="00D8728C">
      <w:pPr>
        <w:ind w:left="1080" w:right="27" w:hanging="1080"/>
        <w:jc w:val="both"/>
      </w:pPr>
      <w:r w:rsidRPr="009244A2">
        <w:t>1</w:t>
      </w:r>
      <w:r w:rsidR="004C0AE7">
        <w:t>3</w:t>
      </w:r>
      <w:r w:rsidRPr="009244A2">
        <w:rPr>
          <w:b/>
        </w:rPr>
        <w:t xml:space="preserve">.       </w:t>
      </w:r>
      <w:r w:rsidR="009B176A" w:rsidRPr="009244A2">
        <w:rPr>
          <w:b/>
        </w:rPr>
        <w:t>INSPECTION OF WORKS</w:t>
      </w:r>
      <w:r w:rsidR="009B176A" w:rsidRPr="009244A2">
        <w:t xml:space="preserve">: </w:t>
      </w:r>
    </w:p>
    <w:p w:rsidR="009B176A" w:rsidRPr="009244A2" w:rsidRDefault="009B176A" w:rsidP="00D8728C">
      <w:pPr>
        <w:ind w:right="27"/>
        <w:jc w:val="both"/>
      </w:pPr>
    </w:p>
    <w:p w:rsidR="009B176A" w:rsidRPr="009244A2" w:rsidRDefault="009B176A" w:rsidP="00D8728C">
      <w:pPr>
        <w:ind w:left="720" w:right="27"/>
        <w:jc w:val="both"/>
      </w:pPr>
      <w:r w:rsidRPr="009244A2">
        <w:t>In addition to the provision contained in the clause-37 of general condition of contract, the Authority may inspect / supervise the work by an employee / by the officer / by the Authority or through third party / agency appointed by the Authority for such purpose.</w:t>
      </w:r>
    </w:p>
    <w:p w:rsidR="009B176A" w:rsidRPr="009244A2" w:rsidRDefault="009B176A" w:rsidP="00D8728C">
      <w:pPr>
        <w:ind w:left="720" w:right="27"/>
        <w:jc w:val="both"/>
      </w:pPr>
    </w:p>
    <w:p w:rsidR="009B176A" w:rsidRPr="009244A2" w:rsidRDefault="009B176A" w:rsidP="00D8728C">
      <w:pPr>
        <w:ind w:left="720" w:right="27" w:hanging="720"/>
        <w:jc w:val="both"/>
      </w:pPr>
      <w:r w:rsidRPr="009244A2">
        <w:t>1</w:t>
      </w:r>
      <w:r w:rsidR="004C0AE7">
        <w:t>4</w:t>
      </w:r>
      <w:r w:rsidRPr="009244A2">
        <w:t>.</w:t>
      </w:r>
      <w:r w:rsidRPr="009244A2">
        <w:tab/>
        <w:t>The Authority shall have the right to supply store, spares, materials etc, if required.</w:t>
      </w:r>
    </w:p>
    <w:p w:rsidR="009B176A" w:rsidRPr="009244A2" w:rsidRDefault="009B176A" w:rsidP="00D8728C">
      <w:pPr>
        <w:ind w:right="27"/>
        <w:jc w:val="both"/>
      </w:pPr>
    </w:p>
    <w:p w:rsidR="00FB3B8E" w:rsidRDefault="00FB3B8E" w:rsidP="00D8728C">
      <w:pPr>
        <w:ind w:right="27"/>
        <w:jc w:val="both"/>
      </w:pPr>
    </w:p>
    <w:p w:rsidR="00FB3B8E" w:rsidRDefault="00FB3B8E" w:rsidP="00D8728C">
      <w:pPr>
        <w:ind w:right="27"/>
        <w:jc w:val="both"/>
      </w:pPr>
    </w:p>
    <w:p w:rsidR="009B176A" w:rsidRPr="009244A2" w:rsidRDefault="00DD6D7E" w:rsidP="00D8728C">
      <w:pPr>
        <w:ind w:right="27"/>
        <w:jc w:val="both"/>
      </w:pPr>
      <w:r w:rsidRPr="009244A2">
        <w:lastRenderedPageBreak/>
        <w:t>1</w:t>
      </w:r>
      <w:r w:rsidR="004C0AE7">
        <w:t>5</w:t>
      </w:r>
      <w:r w:rsidR="009B176A" w:rsidRPr="009244A2">
        <w:t>.</w:t>
      </w:r>
      <w:r w:rsidR="009B176A" w:rsidRPr="009244A2">
        <w:tab/>
      </w:r>
      <w:r w:rsidR="009B176A" w:rsidRPr="009244A2">
        <w:rPr>
          <w:b/>
        </w:rPr>
        <w:t>MATERIAL &amp; WORKMANSHIP FOR FRP/FRG REPAIR WORK</w:t>
      </w:r>
    </w:p>
    <w:p w:rsidR="009B176A" w:rsidRPr="009244A2" w:rsidRDefault="009B176A" w:rsidP="00D8728C">
      <w:pPr>
        <w:ind w:right="27"/>
        <w:jc w:val="both"/>
      </w:pPr>
    </w:p>
    <w:p w:rsidR="009B176A" w:rsidRPr="009244A2" w:rsidRDefault="009B176A" w:rsidP="00D8728C">
      <w:pPr>
        <w:ind w:left="720" w:right="27"/>
        <w:jc w:val="both"/>
      </w:pPr>
      <w:r w:rsidRPr="009244A2">
        <w:t xml:space="preserve">The resin and glass </w:t>
      </w:r>
      <w:r w:rsidR="00C96B44" w:rsidRPr="009244A2">
        <w:t>fiber</w:t>
      </w:r>
      <w:r w:rsidRPr="009244A2">
        <w:t xml:space="preserve"> used for FRP repair work shall be of approved quality either from MMD / various standard organizations such as BIS or other govt. agencies. These are to be obtained from recognized and approved firms. The chemical composition of the resin and glass </w:t>
      </w:r>
      <w:r w:rsidR="00C96B44" w:rsidRPr="009244A2">
        <w:t>fiber</w:t>
      </w:r>
      <w:r w:rsidRPr="009244A2">
        <w:t xml:space="preserve"> shall conform to BIS / other standards. The workmanship of the work shall be approved standard prevailing in such type of work. The work shall be conducted by the experienced and qualified </w:t>
      </w:r>
      <w:r w:rsidR="00C96B44" w:rsidRPr="009244A2">
        <w:t>molders</w:t>
      </w:r>
      <w:r w:rsidRPr="009244A2">
        <w:t xml:space="preserve"> / repairs.</w:t>
      </w:r>
    </w:p>
    <w:p w:rsidR="009B176A" w:rsidRPr="00FB3B8E" w:rsidRDefault="009B176A" w:rsidP="00D8728C">
      <w:pPr>
        <w:ind w:left="720" w:right="27"/>
        <w:jc w:val="both"/>
        <w:rPr>
          <w:color w:val="FF0000"/>
          <w:sz w:val="18"/>
          <w:szCs w:val="18"/>
        </w:rPr>
      </w:pPr>
    </w:p>
    <w:p w:rsidR="009B176A" w:rsidRPr="009244A2" w:rsidRDefault="009B176A" w:rsidP="00D8728C">
      <w:pPr>
        <w:ind w:left="720" w:right="27"/>
        <w:jc w:val="both"/>
      </w:pPr>
      <w:r w:rsidRPr="009244A2">
        <w:t>All the material for wood work i.e. timber, plywood, sun mica, laminated ply board shall be of best quality and acceptable to Engineer in-Charge. The timber must be seasoned and free from rap &amp; knot.</w:t>
      </w:r>
    </w:p>
    <w:p w:rsidR="009B176A" w:rsidRPr="00FB3B8E" w:rsidRDefault="009B176A" w:rsidP="00D8728C">
      <w:pPr>
        <w:ind w:left="720" w:right="27"/>
        <w:jc w:val="both"/>
        <w:rPr>
          <w:sz w:val="16"/>
          <w:szCs w:val="16"/>
        </w:rPr>
      </w:pPr>
    </w:p>
    <w:p w:rsidR="009B176A" w:rsidRPr="009244A2" w:rsidRDefault="009B176A" w:rsidP="00D8728C">
      <w:pPr>
        <w:ind w:left="720" w:right="27" w:hanging="720"/>
        <w:jc w:val="both"/>
      </w:pPr>
      <w:r w:rsidRPr="009244A2">
        <w:t>1</w:t>
      </w:r>
      <w:r w:rsidR="004C0AE7">
        <w:t>6</w:t>
      </w:r>
      <w:r w:rsidRPr="009244A2">
        <w:t xml:space="preserve">. </w:t>
      </w:r>
      <w:r w:rsidRPr="009244A2">
        <w:tab/>
        <w:t>The infrastructure i.e</w:t>
      </w:r>
      <w:r w:rsidR="00FA6F24" w:rsidRPr="009244A2">
        <w:t>.</w:t>
      </w:r>
      <w:r w:rsidR="00E635BF" w:rsidRPr="009244A2">
        <w:t>C</w:t>
      </w:r>
      <w:r w:rsidRPr="009244A2">
        <w:t xml:space="preserve">rane, </w:t>
      </w:r>
      <w:r w:rsidR="00E635BF" w:rsidRPr="009244A2">
        <w:t>Ve</w:t>
      </w:r>
      <w:r w:rsidRPr="009244A2">
        <w:t>ssels etc. available with IWAI shall be provided to repairer on request and expenditure shall be taken from users on actual as applicable.</w:t>
      </w:r>
    </w:p>
    <w:p w:rsidR="009B176A" w:rsidRPr="00FB3B8E" w:rsidRDefault="009B176A" w:rsidP="00D8728C">
      <w:pPr>
        <w:ind w:left="720" w:right="27" w:hanging="720"/>
        <w:jc w:val="both"/>
        <w:rPr>
          <w:sz w:val="18"/>
          <w:szCs w:val="18"/>
        </w:rPr>
      </w:pPr>
    </w:p>
    <w:p w:rsidR="009B176A" w:rsidRPr="009244A2" w:rsidRDefault="009B176A" w:rsidP="00D8728C">
      <w:pPr>
        <w:ind w:left="720" w:right="27" w:hanging="720"/>
        <w:jc w:val="both"/>
        <w:rPr>
          <w:b/>
          <w:u w:val="single"/>
        </w:rPr>
      </w:pPr>
      <w:r w:rsidRPr="009244A2">
        <w:t>1</w:t>
      </w:r>
      <w:r w:rsidR="004C0AE7">
        <w:t>7</w:t>
      </w:r>
      <w:r w:rsidRPr="009244A2">
        <w:t xml:space="preserve">. </w:t>
      </w:r>
      <w:r w:rsidRPr="009244A2">
        <w:rPr>
          <w:b/>
        </w:rPr>
        <w:tab/>
      </w:r>
      <w:r w:rsidRPr="009244A2">
        <w:rPr>
          <w:b/>
          <w:bCs/>
        </w:rPr>
        <w:t>GUARANTEE PERIOD</w:t>
      </w:r>
    </w:p>
    <w:p w:rsidR="009B176A" w:rsidRPr="00FB3B8E" w:rsidRDefault="009B176A" w:rsidP="00D8728C">
      <w:pPr>
        <w:ind w:left="720" w:right="27"/>
        <w:jc w:val="both"/>
        <w:rPr>
          <w:sz w:val="16"/>
          <w:szCs w:val="16"/>
        </w:rPr>
      </w:pPr>
    </w:p>
    <w:p w:rsidR="009B176A" w:rsidRPr="009244A2" w:rsidRDefault="009B176A" w:rsidP="00D8728C">
      <w:pPr>
        <w:ind w:left="720" w:right="27"/>
        <w:jc w:val="both"/>
      </w:pPr>
      <w:r w:rsidRPr="009244A2">
        <w:t xml:space="preserve">The </w:t>
      </w:r>
      <w:r w:rsidR="00C126B5" w:rsidRPr="009244A2">
        <w:t>repaired work</w:t>
      </w:r>
      <w:r w:rsidRPr="009244A2">
        <w:t xml:space="preserve"> shall </w:t>
      </w:r>
      <w:r w:rsidR="000E2C6F" w:rsidRPr="009244A2">
        <w:t>be</w:t>
      </w:r>
      <w:r w:rsidR="00C126B5" w:rsidRPr="009244A2">
        <w:t xml:space="preserve"> guaranteed</w:t>
      </w:r>
      <w:r w:rsidRPr="009244A2">
        <w:t xml:space="preserve">for the period of 180 days from the date of handing over of the vessel after repairs &amp; trials, </w:t>
      </w:r>
      <w:r w:rsidR="00C126B5" w:rsidRPr="009244A2">
        <w:t>f</w:t>
      </w:r>
      <w:r w:rsidRPr="009244A2">
        <w:t>or all the items that are attended / supplied / repaired by the contractor or sub</w:t>
      </w:r>
      <w:r w:rsidR="00A76FA2" w:rsidRPr="009244A2">
        <w:t>-</w:t>
      </w:r>
      <w:r w:rsidRPr="009244A2">
        <w:t xml:space="preserve">contractor on the vessel, against all defects which are due to defective material or /and workmanship. Contractor shall attend such defects at place (site) wherever the vessel is within a reasonable period on receipt of the notice. If such repairs are not attended </w:t>
      </w:r>
      <w:r w:rsidR="0048790B" w:rsidRPr="009244A2">
        <w:t>by the repairer</w:t>
      </w:r>
      <w:r w:rsidRPr="009244A2">
        <w:t xml:space="preserve"> andthe Ship/vessel is to be kept idle, Authority may levy penalty @ Rs.100/- per day, which will be recovered from security deposit.</w:t>
      </w:r>
    </w:p>
    <w:p w:rsidR="009B176A" w:rsidRPr="009244A2" w:rsidRDefault="009B176A" w:rsidP="00D8728C">
      <w:pPr>
        <w:ind w:right="27"/>
        <w:jc w:val="both"/>
        <w:rPr>
          <w:b/>
          <w:bCs/>
          <w:color w:val="FF0000"/>
        </w:rPr>
      </w:pPr>
    </w:p>
    <w:p w:rsidR="009B176A" w:rsidRPr="009244A2" w:rsidRDefault="00DD6D7E" w:rsidP="00D8728C">
      <w:pPr>
        <w:ind w:right="27"/>
      </w:pPr>
      <w:r w:rsidRPr="009244A2">
        <w:t>1</w:t>
      </w:r>
      <w:r w:rsidR="004C0AE7">
        <w:t>8</w:t>
      </w:r>
      <w:r w:rsidR="009B176A" w:rsidRPr="009244A2">
        <w:t xml:space="preserve">. </w:t>
      </w:r>
      <w:r w:rsidR="009B176A" w:rsidRPr="009244A2">
        <w:tab/>
      </w:r>
      <w:r w:rsidR="009B176A" w:rsidRPr="009244A2">
        <w:rPr>
          <w:b/>
          <w:bCs/>
        </w:rPr>
        <w:t>COMPLETION PERIOD OF THE WORK</w:t>
      </w:r>
    </w:p>
    <w:p w:rsidR="009B176A" w:rsidRPr="00FB3B8E" w:rsidRDefault="009B176A" w:rsidP="00D8728C">
      <w:pPr>
        <w:ind w:right="27"/>
        <w:rPr>
          <w:sz w:val="18"/>
          <w:szCs w:val="18"/>
        </w:rPr>
      </w:pPr>
    </w:p>
    <w:p w:rsidR="009B176A" w:rsidRPr="009244A2" w:rsidRDefault="009B176A" w:rsidP="00D8728C">
      <w:pPr>
        <w:ind w:left="720" w:right="27"/>
        <w:jc w:val="both"/>
      </w:pPr>
      <w:r w:rsidRPr="009244A2">
        <w:t xml:space="preserve">The completion period of all repairing work </w:t>
      </w:r>
      <w:r w:rsidR="003663C3">
        <w:t xml:space="preserve">of shall be </w:t>
      </w:r>
      <w:r w:rsidR="003E72C6">
        <w:rPr>
          <w:b/>
          <w:bCs/>
        </w:rPr>
        <w:t>60</w:t>
      </w:r>
      <w:r w:rsidR="003663C3" w:rsidRPr="003663C3">
        <w:rPr>
          <w:b/>
          <w:bCs/>
        </w:rPr>
        <w:t xml:space="preserve"> days</w:t>
      </w:r>
      <w:r w:rsidRPr="009244A2">
        <w:t>of each vessel from issuing of work order</w:t>
      </w:r>
      <w:r w:rsidR="00C340AB" w:rsidRPr="009244A2">
        <w:t xml:space="preserve"> or handing over the vessel which is the later</w:t>
      </w:r>
      <w:r w:rsidRPr="009244A2">
        <w:t>.</w:t>
      </w:r>
    </w:p>
    <w:p w:rsidR="009C567F" w:rsidRPr="009244A2" w:rsidRDefault="009C567F" w:rsidP="00D8728C">
      <w:pPr>
        <w:pStyle w:val="ListParagraph"/>
        <w:autoSpaceDE w:val="0"/>
        <w:autoSpaceDN w:val="0"/>
        <w:adjustRightInd w:val="0"/>
        <w:ind w:left="0" w:right="27"/>
        <w:jc w:val="both"/>
        <w:rPr>
          <w:b/>
          <w:bCs/>
          <w:u w:val="single"/>
          <w:lang w:bidi="hi-IN"/>
        </w:rPr>
      </w:pPr>
    </w:p>
    <w:p w:rsidR="009B176A" w:rsidRPr="009244A2" w:rsidRDefault="004C0AE7" w:rsidP="00AB6B0E">
      <w:pPr>
        <w:ind w:left="709" w:right="27" w:hanging="709"/>
        <w:jc w:val="both"/>
        <w:rPr>
          <w:b/>
          <w:bCs/>
        </w:rPr>
      </w:pPr>
      <w:r>
        <w:rPr>
          <w:bCs/>
        </w:rPr>
        <w:t>19</w:t>
      </w:r>
      <w:r w:rsidR="009B176A" w:rsidRPr="009244A2">
        <w:rPr>
          <w:bCs/>
        </w:rPr>
        <w:t>.</w:t>
      </w:r>
      <w:r w:rsidR="009B176A" w:rsidRPr="009244A2">
        <w:rPr>
          <w:b/>
          <w:bCs/>
        </w:rPr>
        <w:tab/>
        <w:t>SPECIAL CONDITION</w:t>
      </w:r>
    </w:p>
    <w:p w:rsidR="009B176A" w:rsidRPr="00FB3B8E" w:rsidRDefault="009B176A" w:rsidP="00D8728C">
      <w:pPr>
        <w:ind w:left="993" w:right="27" w:hanging="720"/>
        <w:jc w:val="both"/>
        <w:rPr>
          <w:sz w:val="18"/>
          <w:szCs w:val="18"/>
        </w:rPr>
      </w:pPr>
    </w:p>
    <w:p w:rsidR="009B176A" w:rsidRPr="009244A2" w:rsidRDefault="009B176A" w:rsidP="00AB6B0E">
      <w:pPr>
        <w:pStyle w:val="BodyTextIndent"/>
        <w:ind w:left="709" w:right="27"/>
        <w:rPr>
          <w:sz w:val="24"/>
          <w:szCs w:val="24"/>
        </w:rPr>
      </w:pPr>
      <w:r w:rsidRPr="009244A2">
        <w:rPr>
          <w:sz w:val="24"/>
          <w:szCs w:val="24"/>
        </w:rPr>
        <w:t>A.</w:t>
      </w:r>
      <w:r w:rsidRPr="009244A2">
        <w:rPr>
          <w:sz w:val="24"/>
          <w:szCs w:val="24"/>
        </w:rPr>
        <w:tab/>
      </w:r>
      <w:r w:rsidRPr="009244A2">
        <w:rPr>
          <w:b/>
          <w:sz w:val="24"/>
          <w:szCs w:val="24"/>
          <w:u w:val="single"/>
        </w:rPr>
        <w:t>HOLD HARMLESS</w:t>
      </w:r>
      <w:r w:rsidRPr="009244A2">
        <w:rPr>
          <w:sz w:val="24"/>
          <w:szCs w:val="24"/>
        </w:rPr>
        <w:t xml:space="preserve">:   </w:t>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ind w:left="709" w:right="27"/>
        <w:rPr>
          <w:sz w:val="24"/>
          <w:szCs w:val="24"/>
          <w:lang w:bidi="hi-IN"/>
        </w:rPr>
      </w:pPr>
      <w:r w:rsidRPr="009244A2">
        <w:rPr>
          <w:sz w:val="24"/>
          <w:szCs w:val="24"/>
          <w:lang w:bidi="hi-IN"/>
        </w:rPr>
        <w:t>i)</w:t>
      </w:r>
      <w:r w:rsidRPr="009244A2">
        <w:rPr>
          <w:sz w:val="24"/>
          <w:szCs w:val="24"/>
          <w:lang w:bidi="hi-IN"/>
        </w:rPr>
        <w:tab/>
        <w:t>The Contractor should indemnify and hold the Authority harmless from any liability or claim for damages because of bodily injury, death, property damage, sickness, disease or loss and expense arising from the Contractor’s performance of this Contract.</w:t>
      </w:r>
    </w:p>
    <w:p w:rsidR="00AB6B0E" w:rsidRDefault="00AB6B0E"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ii)The Contractor is acting in the capacity of an independent contractor with respect to the Authority.</w:t>
      </w:r>
    </w:p>
    <w:p w:rsidR="00EF116E" w:rsidRPr="009244A2" w:rsidRDefault="00EF116E"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 xml:space="preserve">iii)The Contractor should protect, defend and indemnify the Owner from any claims by </w:t>
      </w:r>
      <w:r w:rsidR="00B44053" w:rsidRPr="009244A2">
        <w:rPr>
          <w:sz w:val="24"/>
          <w:szCs w:val="24"/>
        </w:rPr>
        <w:t>laborers</w:t>
      </w:r>
      <w:r w:rsidRPr="009244A2">
        <w:rPr>
          <w:sz w:val="24"/>
          <w:szCs w:val="24"/>
        </w:rPr>
        <w:t xml:space="preserve"> or Sub Contractors for unpaid work or </w:t>
      </w:r>
      <w:r w:rsidR="00B44053" w:rsidRPr="009244A2">
        <w:rPr>
          <w:sz w:val="24"/>
          <w:szCs w:val="24"/>
        </w:rPr>
        <w:t>labor</w:t>
      </w:r>
      <w:r w:rsidRPr="009244A2">
        <w:rPr>
          <w:sz w:val="24"/>
          <w:szCs w:val="24"/>
        </w:rPr>
        <w:t xml:space="preserve"> performed in connection with this Contractor.</w:t>
      </w:r>
    </w:p>
    <w:p w:rsidR="00EF116E" w:rsidRDefault="00EF116E" w:rsidP="00AB6B0E">
      <w:pPr>
        <w:pStyle w:val="BodyTextIndent"/>
        <w:ind w:left="709" w:right="27"/>
        <w:rPr>
          <w:sz w:val="24"/>
          <w:szCs w:val="24"/>
        </w:rPr>
      </w:pPr>
    </w:p>
    <w:p w:rsidR="00FA7F74" w:rsidRPr="009244A2" w:rsidRDefault="00FA7F74" w:rsidP="00AB6B0E">
      <w:pPr>
        <w:pStyle w:val="BodyTextIndent"/>
        <w:ind w:left="709" w:right="27"/>
        <w:rPr>
          <w:sz w:val="24"/>
          <w:szCs w:val="24"/>
        </w:rPr>
      </w:pPr>
      <w:r w:rsidRPr="009244A2">
        <w:rPr>
          <w:sz w:val="24"/>
          <w:szCs w:val="24"/>
        </w:rPr>
        <w:t xml:space="preserve">iv)The bidder may visit the </w:t>
      </w:r>
      <w:r w:rsidR="00F1577F" w:rsidRPr="009244A2">
        <w:rPr>
          <w:sz w:val="24"/>
          <w:szCs w:val="24"/>
        </w:rPr>
        <w:t>site/vessels for assessment of defects as per the scope of work.</w:t>
      </w:r>
    </w:p>
    <w:p w:rsidR="00B44053" w:rsidRDefault="00B44053"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B.</w:t>
      </w:r>
      <w:r w:rsidRPr="009244A2">
        <w:rPr>
          <w:sz w:val="24"/>
          <w:szCs w:val="24"/>
        </w:rPr>
        <w:tab/>
      </w:r>
      <w:r w:rsidRPr="009244A2">
        <w:rPr>
          <w:b/>
          <w:sz w:val="24"/>
          <w:szCs w:val="24"/>
          <w:u w:val="single"/>
        </w:rPr>
        <w:t>CHANGE ORDERS</w:t>
      </w:r>
      <w:r w:rsidRPr="009244A2">
        <w:rPr>
          <w:sz w:val="24"/>
          <w:szCs w:val="24"/>
        </w:rPr>
        <w:t xml:space="preserve">:      </w:t>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i)</w:t>
      </w:r>
      <w:r w:rsidRPr="009244A2">
        <w:rPr>
          <w:sz w:val="24"/>
          <w:szCs w:val="24"/>
        </w:rPr>
        <w:tab/>
        <w:t>The Contractor should not make any changes in the schedule of work or the Specifications without written authorization by the Engineer in Charge and written concurrence by the Authority.</w:t>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C.</w:t>
      </w:r>
      <w:r w:rsidRPr="009244A2">
        <w:rPr>
          <w:sz w:val="24"/>
          <w:szCs w:val="24"/>
        </w:rPr>
        <w:tab/>
      </w:r>
      <w:r w:rsidRPr="009244A2">
        <w:rPr>
          <w:b/>
          <w:sz w:val="24"/>
          <w:szCs w:val="24"/>
          <w:u w:val="single"/>
        </w:rPr>
        <w:t>UNSATISFACTORY PERFORMANCE</w:t>
      </w:r>
      <w:r w:rsidRPr="009244A2">
        <w:rPr>
          <w:sz w:val="24"/>
          <w:szCs w:val="24"/>
        </w:rPr>
        <w:t>:</w:t>
      </w:r>
      <w:r w:rsidRPr="009244A2">
        <w:rPr>
          <w:sz w:val="24"/>
          <w:szCs w:val="24"/>
        </w:rPr>
        <w:tab/>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numPr>
          <w:ilvl w:val="0"/>
          <w:numId w:val="38"/>
        </w:numPr>
        <w:ind w:left="709" w:right="27" w:firstLine="0"/>
        <w:rPr>
          <w:sz w:val="24"/>
          <w:szCs w:val="24"/>
        </w:rPr>
      </w:pPr>
      <w:r w:rsidRPr="009244A2">
        <w:rPr>
          <w:sz w:val="24"/>
          <w:szCs w:val="24"/>
        </w:rPr>
        <w:t>In case of unsatisfactory performance/ progress / services by the Contractor, IWAI shall have the right to issue a show cause notice to the consultant requiring him to explain the reason thereof.</w:t>
      </w:r>
    </w:p>
    <w:p w:rsidR="00EF116E" w:rsidRPr="009244A2" w:rsidRDefault="00EF116E"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ii)</w:t>
      </w:r>
      <w:r w:rsidRPr="009244A2">
        <w:rPr>
          <w:sz w:val="24"/>
          <w:szCs w:val="24"/>
        </w:rPr>
        <w:tab/>
        <w:t>In case of continuation of such unsatisfactory performance / progress / services, IWAI reserves the right to rescind the Contract and get the balance work executed at the risk and cost of the Contractor.</w:t>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D.</w:t>
      </w:r>
      <w:r w:rsidRPr="009244A2">
        <w:rPr>
          <w:sz w:val="24"/>
          <w:szCs w:val="24"/>
        </w:rPr>
        <w:tab/>
      </w:r>
      <w:r w:rsidRPr="009244A2">
        <w:rPr>
          <w:b/>
          <w:sz w:val="24"/>
          <w:szCs w:val="24"/>
          <w:u w:val="single"/>
        </w:rPr>
        <w:t>WARRANTIES</w:t>
      </w:r>
      <w:r w:rsidRPr="009244A2">
        <w:rPr>
          <w:sz w:val="24"/>
          <w:szCs w:val="24"/>
        </w:rPr>
        <w:t>:</w:t>
      </w:r>
      <w:r w:rsidRPr="009244A2">
        <w:rPr>
          <w:sz w:val="24"/>
          <w:szCs w:val="24"/>
        </w:rPr>
        <w:tab/>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numPr>
          <w:ilvl w:val="0"/>
          <w:numId w:val="39"/>
        </w:numPr>
        <w:ind w:left="709" w:right="27" w:firstLine="0"/>
        <w:rPr>
          <w:sz w:val="24"/>
          <w:szCs w:val="24"/>
        </w:rPr>
      </w:pPr>
      <w:r w:rsidRPr="009244A2">
        <w:rPr>
          <w:sz w:val="24"/>
          <w:szCs w:val="24"/>
        </w:rPr>
        <w:t>The Contractor should warrant that this contract does not and shall not infringe any existing or subsequent patents, rights or licenses of any third party.</w:t>
      </w:r>
    </w:p>
    <w:p w:rsidR="006C6138" w:rsidRPr="009244A2" w:rsidRDefault="006C6138"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ii)</w:t>
      </w:r>
      <w:r w:rsidRPr="009244A2">
        <w:rPr>
          <w:sz w:val="24"/>
          <w:szCs w:val="24"/>
        </w:rPr>
        <w:tab/>
        <w:t>The Contractor should further warrant that the rights of the Authority under the present contract are not and shall not be infringed by any prior or subsequent contract, which may have been or may hereafter be entered into by the Contractor with any other party.</w:t>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E.</w:t>
      </w:r>
      <w:r w:rsidRPr="009244A2">
        <w:rPr>
          <w:sz w:val="24"/>
          <w:szCs w:val="24"/>
        </w:rPr>
        <w:tab/>
      </w:r>
      <w:r w:rsidRPr="009244A2">
        <w:rPr>
          <w:b/>
          <w:sz w:val="24"/>
          <w:szCs w:val="24"/>
          <w:u w:val="single"/>
        </w:rPr>
        <w:t>MISCELLANEOUS</w:t>
      </w:r>
      <w:r w:rsidRPr="009244A2">
        <w:rPr>
          <w:sz w:val="24"/>
          <w:szCs w:val="24"/>
        </w:rPr>
        <w:t>:</w:t>
      </w:r>
      <w:r w:rsidRPr="009244A2">
        <w:rPr>
          <w:sz w:val="24"/>
          <w:szCs w:val="24"/>
        </w:rPr>
        <w:tab/>
      </w:r>
    </w:p>
    <w:p w:rsidR="009B176A" w:rsidRPr="009244A2" w:rsidRDefault="009B176A" w:rsidP="00AB6B0E">
      <w:pPr>
        <w:pStyle w:val="BodyTextIndent"/>
        <w:ind w:left="709" w:right="27"/>
        <w:rPr>
          <w:sz w:val="24"/>
          <w:szCs w:val="24"/>
        </w:rPr>
      </w:pPr>
    </w:p>
    <w:p w:rsidR="009B176A" w:rsidRPr="009244A2" w:rsidRDefault="009B176A" w:rsidP="00AB6B0E">
      <w:pPr>
        <w:pStyle w:val="BodyTextIndent"/>
        <w:ind w:left="709" w:right="27"/>
        <w:rPr>
          <w:sz w:val="24"/>
          <w:szCs w:val="24"/>
        </w:rPr>
      </w:pPr>
      <w:r w:rsidRPr="009244A2">
        <w:rPr>
          <w:sz w:val="24"/>
          <w:szCs w:val="24"/>
        </w:rPr>
        <w:tab/>
        <w:t>The Contract embodies the entire understanding of the parties as to its subject matter and shall not be amended except in writing executed by both the parties and subject to the approval of the concerned authorities.</w:t>
      </w:r>
    </w:p>
    <w:p w:rsidR="00983886" w:rsidRPr="009244A2" w:rsidRDefault="00983886" w:rsidP="00D8728C">
      <w:pPr>
        <w:pStyle w:val="BodyTextIndent"/>
        <w:ind w:left="993" w:right="27"/>
        <w:rPr>
          <w:sz w:val="24"/>
          <w:szCs w:val="24"/>
        </w:rPr>
      </w:pPr>
    </w:p>
    <w:p w:rsidR="00983886" w:rsidRPr="009244A2" w:rsidRDefault="00983886" w:rsidP="00D8728C">
      <w:pPr>
        <w:pStyle w:val="BodyTextIndent"/>
        <w:ind w:left="993" w:right="27"/>
        <w:rPr>
          <w:sz w:val="24"/>
          <w:szCs w:val="24"/>
        </w:rPr>
      </w:pPr>
    </w:p>
    <w:p w:rsidR="00983886" w:rsidRPr="009244A2" w:rsidRDefault="00983886" w:rsidP="00D8728C">
      <w:pPr>
        <w:pStyle w:val="BodyTextIndent"/>
        <w:ind w:right="27"/>
        <w:rPr>
          <w:sz w:val="24"/>
          <w:szCs w:val="24"/>
        </w:rPr>
      </w:pPr>
    </w:p>
    <w:p w:rsidR="00983886" w:rsidRPr="009244A2" w:rsidRDefault="00983886" w:rsidP="00D8728C">
      <w:pPr>
        <w:pStyle w:val="BodyTextIndent"/>
        <w:ind w:right="27"/>
        <w:rPr>
          <w:sz w:val="24"/>
          <w:szCs w:val="24"/>
        </w:rPr>
      </w:pPr>
    </w:p>
    <w:p w:rsidR="00983886" w:rsidRPr="009244A2" w:rsidRDefault="00983886" w:rsidP="00D8728C">
      <w:pPr>
        <w:pStyle w:val="BodyTextIndent"/>
        <w:ind w:right="27"/>
        <w:rPr>
          <w:sz w:val="24"/>
          <w:szCs w:val="24"/>
        </w:rPr>
      </w:pPr>
    </w:p>
    <w:p w:rsidR="0094567C" w:rsidRPr="009244A2" w:rsidRDefault="009B176A" w:rsidP="00D8728C">
      <w:pPr>
        <w:ind w:right="27"/>
        <w:jc w:val="center"/>
        <w:rPr>
          <w:b/>
          <w:sz w:val="28"/>
          <w:szCs w:val="28"/>
        </w:rPr>
      </w:pPr>
      <w:r w:rsidRPr="009244A2">
        <w:t>***</w:t>
      </w:r>
    </w:p>
    <w:p w:rsidR="003D39CC" w:rsidRDefault="003D39CC" w:rsidP="00D8728C">
      <w:pPr>
        <w:ind w:right="27"/>
        <w:rPr>
          <w:b/>
          <w:sz w:val="36"/>
          <w:szCs w:val="36"/>
        </w:rPr>
      </w:pPr>
    </w:p>
    <w:p w:rsidR="00015DEE" w:rsidRDefault="00015DEE" w:rsidP="003D39CC">
      <w:pPr>
        <w:ind w:right="27"/>
        <w:jc w:val="center"/>
        <w:rPr>
          <w:b/>
          <w:sz w:val="36"/>
          <w:szCs w:val="36"/>
        </w:rPr>
      </w:pPr>
    </w:p>
    <w:p w:rsidR="00015DEE" w:rsidRDefault="00015DEE" w:rsidP="003D39CC">
      <w:pPr>
        <w:ind w:right="27"/>
        <w:jc w:val="center"/>
        <w:rPr>
          <w:b/>
          <w:sz w:val="36"/>
          <w:szCs w:val="36"/>
        </w:rPr>
      </w:pPr>
    </w:p>
    <w:p w:rsidR="00015DEE" w:rsidRDefault="00015DEE" w:rsidP="003D39CC">
      <w:pPr>
        <w:ind w:right="27"/>
        <w:jc w:val="center"/>
        <w:rPr>
          <w:b/>
          <w:sz w:val="36"/>
          <w:szCs w:val="36"/>
        </w:rPr>
      </w:pPr>
    </w:p>
    <w:p w:rsidR="00015DEE" w:rsidRDefault="00015DEE" w:rsidP="003D39CC">
      <w:pPr>
        <w:ind w:right="27"/>
        <w:jc w:val="center"/>
        <w:rPr>
          <w:b/>
          <w:sz w:val="36"/>
          <w:szCs w:val="36"/>
        </w:rPr>
      </w:pPr>
    </w:p>
    <w:p w:rsidR="007B6CBC" w:rsidRDefault="007B6CBC" w:rsidP="003D39CC">
      <w:pPr>
        <w:ind w:right="27"/>
        <w:jc w:val="center"/>
        <w:rPr>
          <w:b/>
          <w:sz w:val="36"/>
          <w:szCs w:val="36"/>
        </w:rPr>
      </w:pPr>
    </w:p>
    <w:p w:rsidR="004C0AE7" w:rsidRDefault="004C0AE7" w:rsidP="003D39CC">
      <w:pPr>
        <w:ind w:right="27"/>
        <w:jc w:val="center"/>
        <w:rPr>
          <w:b/>
          <w:sz w:val="36"/>
          <w:szCs w:val="36"/>
        </w:rPr>
      </w:pPr>
    </w:p>
    <w:p w:rsidR="00C547E8" w:rsidRPr="009244A2" w:rsidRDefault="005D5915" w:rsidP="003D39CC">
      <w:pPr>
        <w:ind w:right="27"/>
        <w:jc w:val="center"/>
      </w:pPr>
      <w:r w:rsidRPr="009244A2">
        <w:rPr>
          <w:b/>
          <w:sz w:val="36"/>
          <w:szCs w:val="36"/>
        </w:rPr>
        <w:t xml:space="preserve">PART – </w:t>
      </w:r>
      <w:r w:rsidR="003F6648" w:rsidRPr="009244A2">
        <w:rPr>
          <w:b/>
          <w:sz w:val="36"/>
          <w:szCs w:val="36"/>
        </w:rPr>
        <w:t>I</w:t>
      </w:r>
      <w:r w:rsidRPr="009244A2">
        <w:rPr>
          <w:b/>
          <w:sz w:val="36"/>
          <w:szCs w:val="36"/>
        </w:rPr>
        <w:t>V</w:t>
      </w:r>
    </w:p>
    <w:p w:rsidR="00C80762" w:rsidRPr="009244A2" w:rsidRDefault="003F6648" w:rsidP="00D8728C">
      <w:pPr>
        <w:pStyle w:val="Heading8"/>
        <w:ind w:right="27"/>
        <w:jc w:val="right"/>
        <w:rPr>
          <w:b w:val="0"/>
          <w:sz w:val="24"/>
          <w:szCs w:val="24"/>
        </w:rPr>
      </w:pPr>
      <w:r w:rsidRPr="009244A2">
        <w:rPr>
          <w:b w:val="0"/>
          <w:sz w:val="24"/>
          <w:szCs w:val="24"/>
        </w:rPr>
        <w:t>ANNEXURE- I</w:t>
      </w:r>
    </w:p>
    <w:p w:rsidR="00C80762" w:rsidRPr="009244A2" w:rsidRDefault="00C80762" w:rsidP="00D8728C">
      <w:pPr>
        <w:pStyle w:val="Heading8"/>
        <w:ind w:right="27"/>
      </w:pPr>
    </w:p>
    <w:p w:rsidR="00C80762" w:rsidRPr="009244A2" w:rsidRDefault="00C80762" w:rsidP="00D8728C">
      <w:pPr>
        <w:pStyle w:val="Heading8"/>
        <w:ind w:right="27"/>
        <w:rPr>
          <w:b w:val="0"/>
          <w:i/>
          <w:u w:val="single"/>
        </w:rPr>
      </w:pPr>
      <w:r w:rsidRPr="009244A2">
        <w:rPr>
          <w:b w:val="0"/>
          <w:i/>
          <w:u w:val="single"/>
        </w:rPr>
        <w:t>AGREEMENT FORMAT</w:t>
      </w:r>
    </w:p>
    <w:p w:rsidR="00C80762" w:rsidRPr="009244A2" w:rsidRDefault="00C80762" w:rsidP="00D8728C">
      <w:pPr>
        <w:ind w:right="27"/>
        <w:jc w:val="both"/>
      </w:pPr>
    </w:p>
    <w:p w:rsidR="00C80762" w:rsidRPr="009244A2" w:rsidRDefault="00C80762" w:rsidP="00D8728C">
      <w:pPr>
        <w:pStyle w:val="BodyText3"/>
        <w:ind w:right="27"/>
      </w:pPr>
      <w:r w:rsidRPr="009244A2">
        <w:tab/>
        <w:t>This agreement made on __________day______year_____between the Inland Waterways Authority of India (hereinafter called the `IWAI’ which expression shall unless excluded by or repugnant, to the context, be deemed to include heir, successors in office) on one part and M/S__________________(hereinafter called the ‘CONTRACTOR’ which expression, shall unless excluded by repugnant to the context be deemed to include his heirs, executors, Administrators, representatives and assigns of successors in office) on the other part.</w:t>
      </w:r>
    </w:p>
    <w:p w:rsidR="00C80762" w:rsidRPr="009244A2" w:rsidRDefault="00C80762" w:rsidP="00D8728C">
      <w:pPr>
        <w:ind w:left="720" w:right="27" w:hanging="720"/>
        <w:jc w:val="both"/>
      </w:pPr>
    </w:p>
    <w:p w:rsidR="00C80762" w:rsidRPr="009244A2" w:rsidRDefault="00C80762" w:rsidP="00D8728C">
      <w:pPr>
        <w:ind w:right="27" w:firstLine="720"/>
        <w:jc w:val="both"/>
      </w:pPr>
      <w:r w:rsidRPr="009244A2">
        <w:t>WHEREAS</w:t>
      </w:r>
      <w:r w:rsidR="000773C3" w:rsidRPr="009244A2">
        <w:t>THE</w:t>
      </w:r>
      <w:r w:rsidRPr="009244A2">
        <w:t xml:space="preserve"> IWAI desirous of undertaking the works________________</w:t>
      </w:r>
      <w:r w:rsidR="00580126" w:rsidRPr="009244A2">
        <w:t>_ _</w:t>
      </w:r>
      <w:r w:rsidRPr="009244A2">
        <w:t>____________________________________________________________________</w:t>
      </w:r>
    </w:p>
    <w:p w:rsidR="00C80762" w:rsidRPr="009244A2" w:rsidRDefault="00C80762" w:rsidP="00D8728C">
      <w:pPr>
        <w:ind w:right="27"/>
        <w:jc w:val="both"/>
      </w:pPr>
    </w:p>
    <w:p w:rsidR="00C80762" w:rsidRPr="009244A2" w:rsidRDefault="00C80762" w:rsidP="00D8728C">
      <w:pPr>
        <w:ind w:right="27"/>
        <w:jc w:val="both"/>
      </w:pPr>
      <w:r w:rsidRPr="009244A2">
        <w:tab/>
        <w:t>WHEREAS the contractor has offered to execute and complete such works and whereas IWAI has accepted the tender of the contractor and WHEREAS the contractor has furnished ____________________________________________________________</w:t>
      </w:r>
    </w:p>
    <w:p w:rsidR="00C80762" w:rsidRPr="009244A2" w:rsidRDefault="00C80762" w:rsidP="00D8728C">
      <w:pPr>
        <w:ind w:right="27"/>
        <w:jc w:val="both"/>
      </w:pPr>
      <w:r w:rsidRPr="009244A2">
        <w:t>as security for the due fulfillment for all the conditions of this contract.</w:t>
      </w:r>
    </w:p>
    <w:p w:rsidR="00C80762" w:rsidRPr="009244A2" w:rsidRDefault="00C80762" w:rsidP="00D8728C">
      <w:pPr>
        <w:ind w:right="27"/>
        <w:jc w:val="both"/>
      </w:pPr>
    </w:p>
    <w:p w:rsidR="00C80762" w:rsidRPr="009244A2" w:rsidRDefault="00C80762" w:rsidP="00D8728C">
      <w:pPr>
        <w:ind w:right="27"/>
        <w:jc w:val="both"/>
      </w:pPr>
      <w:r w:rsidRPr="009244A2">
        <w:tab/>
        <w:t>NOW IN THIS AGREEMENT WITNESSTH AS FOLLOWS</w:t>
      </w:r>
    </w:p>
    <w:p w:rsidR="00C80762" w:rsidRPr="009244A2" w:rsidRDefault="00C80762" w:rsidP="00D8728C">
      <w:pPr>
        <w:ind w:right="27"/>
        <w:jc w:val="both"/>
      </w:pPr>
    </w:p>
    <w:p w:rsidR="00C80762" w:rsidRPr="009244A2" w:rsidRDefault="00C80762" w:rsidP="00D8728C">
      <w:pPr>
        <w:ind w:right="27"/>
        <w:jc w:val="both"/>
      </w:pPr>
      <w:r w:rsidRPr="009244A2">
        <w:tab/>
        <w:t>In this agreement words and expression shall have the same meaning as are respectively as assigned to them in the conditions of contract hereinafter referred to:</w:t>
      </w:r>
    </w:p>
    <w:p w:rsidR="00C80762" w:rsidRPr="009244A2" w:rsidRDefault="00C80762" w:rsidP="00D8728C">
      <w:pPr>
        <w:ind w:right="27"/>
        <w:jc w:val="both"/>
      </w:pPr>
    </w:p>
    <w:p w:rsidR="00C80762" w:rsidRPr="009244A2" w:rsidRDefault="00C80762" w:rsidP="00D8728C">
      <w:pPr>
        <w:ind w:right="27"/>
        <w:jc w:val="both"/>
      </w:pPr>
      <w:r w:rsidRPr="009244A2">
        <w:tab/>
        <w:t>The following documents shall be deemed to form and be read and construed as part of this agreement VIZ.</w:t>
      </w:r>
    </w:p>
    <w:p w:rsidR="00C80762" w:rsidRPr="009244A2" w:rsidRDefault="00C80762" w:rsidP="00D8728C">
      <w:pPr>
        <w:ind w:right="27"/>
        <w:jc w:val="both"/>
      </w:pPr>
    </w:p>
    <w:p w:rsidR="00C80762" w:rsidRPr="009244A2" w:rsidRDefault="00C80762" w:rsidP="00D8728C">
      <w:pPr>
        <w:ind w:right="27"/>
        <w:jc w:val="both"/>
      </w:pPr>
      <w:r w:rsidRPr="009244A2">
        <w:tab/>
        <w:t>i)</w:t>
      </w:r>
      <w:r w:rsidRPr="009244A2">
        <w:tab/>
        <w:t>(a)</w:t>
      </w:r>
      <w:r w:rsidRPr="009244A2">
        <w:tab/>
        <w:t>Notice Inviting Tenders</w:t>
      </w:r>
    </w:p>
    <w:p w:rsidR="00C80762" w:rsidRPr="00FB3B8E" w:rsidRDefault="00C80762" w:rsidP="00D8728C">
      <w:pPr>
        <w:ind w:right="27"/>
        <w:jc w:val="both"/>
        <w:rPr>
          <w:sz w:val="16"/>
          <w:szCs w:val="16"/>
        </w:rPr>
      </w:pPr>
    </w:p>
    <w:p w:rsidR="00C80762" w:rsidRPr="009244A2" w:rsidRDefault="00C80762" w:rsidP="00D8728C">
      <w:pPr>
        <w:numPr>
          <w:ilvl w:val="0"/>
          <w:numId w:val="1"/>
        </w:numPr>
        <w:ind w:right="27"/>
        <w:jc w:val="both"/>
      </w:pPr>
      <w:r w:rsidRPr="009244A2">
        <w:t>Tender form</w:t>
      </w:r>
    </w:p>
    <w:p w:rsidR="00C80762" w:rsidRPr="00FB3B8E" w:rsidRDefault="00C80762" w:rsidP="00D8728C">
      <w:pPr>
        <w:ind w:left="1440" w:right="27"/>
        <w:jc w:val="both"/>
        <w:rPr>
          <w:sz w:val="16"/>
          <w:szCs w:val="16"/>
        </w:rPr>
      </w:pPr>
    </w:p>
    <w:p w:rsidR="00C80762" w:rsidRPr="009244A2" w:rsidRDefault="00C80762" w:rsidP="00D8728C">
      <w:pPr>
        <w:numPr>
          <w:ilvl w:val="0"/>
          <w:numId w:val="1"/>
        </w:numPr>
        <w:ind w:right="27"/>
        <w:jc w:val="both"/>
      </w:pPr>
      <w:r w:rsidRPr="009244A2">
        <w:t>Warranty</w:t>
      </w:r>
    </w:p>
    <w:p w:rsidR="00C80762" w:rsidRPr="00FB3B8E" w:rsidRDefault="00C80762" w:rsidP="00D8728C">
      <w:pPr>
        <w:ind w:right="27"/>
        <w:jc w:val="both"/>
        <w:rPr>
          <w:sz w:val="18"/>
          <w:szCs w:val="18"/>
        </w:rPr>
      </w:pPr>
    </w:p>
    <w:p w:rsidR="00C80762" w:rsidRPr="009244A2" w:rsidRDefault="00C80762" w:rsidP="00D8728C">
      <w:pPr>
        <w:numPr>
          <w:ilvl w:val="0"/>
          <w:numId w:val="2"/>
        </w:numPr>
        <w:ind w:right="27"/>
        <w:jc w:val="both"/>
      </w:pPr>
      <w:r w:rsidRPr="009244A2">
        <w:t xml:space="preserve">Information &amp; instruction for Tenders </w:t>
      </w:r>
    </w:p>
    <w:p w:rsidR="00C80762" w:rsidRPr="009244A2" w:rsidRDefault="00C80762" w:rsidP="00D8728C">
      <w:pPr>
        <w:ind w:left="720" w:right="27"/>
        <w:jc w:val="both"/>
      </w:pPr>
    </w:p>
    <w:p w:rsidR="00C80762" w:rsidRPr="009244A2" w:rsidRDefault="00C80762" w:rsidP="00D8728C">
      <w:pPr>
        <w:numPr>
          <w:ilvl w:val="0"/>
          <w:numId w:val="2"/>
        </w:numPr>
        <w:ind w:right="27"/>
        <w:jc w:val="both"/>
      </w:pPr>
      <w:r w:rsidRPr="009244A2">
        <w:t>(a)</w:t>
      </w:r>
      <w:r w:rsidRPr="009244A2">
        <w:tab/>
      </w:r>
      <w:r w:rsidR="00580126" w:rsidRPr="009244A2">
        <w:t>Schedule:</w:t>
      </w:r>
      <w:r w:rsidRPr="009244A2">
        <w:t xml:space="preserve"> Bill of Quantity</w:t>
      </w:r>
    </w:p>
    <w:p w:rsidR="00C80762" w:rsidRPr="009244A2" w:rsidRDefault="00C80762" w:rsidP="00D8728C">
      <w:pPr>
        <w:ind w:left="1440" w:right="27"/>
        <w:jc w:val="both"/>
      </w:pPr>
    </w:p>
    <w:p w:rsidR="00DD6D7E" w:rsidRPr="009244A2" w:rsidRDefault="00C80762" w:rsidP="00D8728C">
      <w:pPr>
        <w:numPr>
          <w:ilvl w:val="0"/>
          <w:numId w:val="3"/>
        </w:numPr>
        <w:ind w:right="27"/>
        <w:jc w:val="both"/>
      </w:pPr>
      <w:r w:rsidRPr="009244A2">
        <w:t>Annexure</w:t>
      </w:r>
    </w:p>
    <w:p w:rsidR="00C80762" w:rsidRPr="009244A2" w:rsidRDefault="00C80762" w:rsidP="00D8728C">
      <w:pPr>
        <w:ind w:left="2160" w:right="27"/>
        <w:jc w:val="both"/>
      </w:pPr>
    </w:p>
    <w:p w:rsidR="00C80762" w:rsidRPr="009244A2" w:rsidRDefault="00C80762" w:rsidP="00D8728C">
      <w:pPr>
        <w:numPr>
          <w:ilvl w:val="0"/>
          <w:numId w:val="2"/>
        </w:numPr>
        <w:ind w:right="27"/>
        <w:jc w:val="both"/>
      </w:pPr>
      <w:r w:rsidRPr="009244A2">
        <w:t>General Conditions of Contract</w:t>
      </w:r>
    </w:p>
    <w:p w:rsidR="00C80762" w:rsidRPr="009244A2" w:rsidRDefault="00C80762" w:rsidP="00D8728C">
      <w:pPr>
        <w:ind w:right="27"/>
        <w:jc w:val="both"/>
      </w:pPr>
    </w:p>
    <w:p w:rsidR="00C80762" w:rsidRPr="009244A2" w:rsidRDefault="00C80762" w:rsidP="00D8728C">
      <w:pPr>
        <w:numPr>
          <w:ilvl w:val="0"/>
          <w:numId w:val="2"/>
        </w:numPr>
        <w:ind w:right="27"/>
        <w:jc w:val="both"/>
      </w:pPr>
      <w:r w:rsidRPr="009244A2">
        <w:t>Technical specifications and Special Conditions of Contract</w:t>
      </w:r>
    </w:p>
    <w:p w:rsidR="00C80762" w:rsidRPr="009244A2" w:rsidRDefault="00C80762" w:rsidP="00D8728C">
      <w:pPr>
        <w:ind w:right="27"/>
        <w:jc w:val="both"/>
        <w:rPr>
          <w:color w:val="FF0000"/>
        </w:rPr>
      </w:pPr>
    </w:p>
    <w:p w:rsidR="00C80762" w:rsidRPr="009244A2" w:rsidRDefault="00C80762" w:rsidP="00D8728C">
      <w:pPr>
        <w:ind w:right="27" w:firstLine="720"/>
        <w:jc w:val="both"/>
      </w:pPr>
      <w:r w:rsidRPr="009244A2">
        <w:t>The contract agreement has been compiled by the IWAI from the original tender documents and all the correspondences from the tendering stage till acceptance.  In the event of any difference arising from the completion of the contract, the original tender documents, contractor’s offer, minutes of meetings and correspondence between the party ended vide letter No.________________________ may be referred to by either party.  These documents shall take precedence over the compiled documents.</w:t>
      </w:r>
    </w:p>
    <w:p w:rsidR="00C80762" w:rsidRPr="009244A2" w:rsidRDefault="00C80762" w:rsidP="00D8728C">
      <w:pPr>
        <w:ind w:right="27" w:firstLine="720"/>
        <w:jc w:val="both"/>
      </w:pPr>
    </w:p>
    <w:p w:rsidR="00C80762" w:rsidRPr="009244A2" w:rsidRDefault="00C80762" w:rsidP="00D8728C">
      <w:pPr>
        <w:ind w:right="27" w:firstLine="720"/>
        <w:jc w:val="both"/>
      </w:pPr>
      <w:r w:rsidRPr="009244A2">
        <w:t>The contractor hereby covenants with the IWAI to complete and maintain the “Works” in conformity in all respect, with the provisions of the agreement.</w:t>
      </w:r>
    </w:p>
    <w:p w:rsidR="00C80762" w:rsidRPr="009244A2" w:rsidRDefault="00C80762" w:rsidP="00D8728C">
      <w:pPr>
        <w:ind w:right="27" w:firstLine="720"/>
        <w:jc w:val="both"/>
      </w:pPr>
    </w:p>
    <w:p w:rsidR="00C80762" w:rsidRPr="009244A2" w:rsidRDefault="00C80762" w:rsidP="00D8728C">
      <w:pPr>
        <w:ind w:right="27" w:firstLine="720"/>
        <w:jc w:val="both"/>
      </w:pPr>
      <w:r w:rsidRPr="009244A2">
        <w:t>The IWAI hereby covenants to pay the contractor in consideration of such completion of works, the contract price at the time and in the manner prescribed by the contract.</w:t>
      </w:r>
    </w:p>
    <w:p w:rsidR="00C80762" w:rsidRPr="009244A2" w:rsidRDefault="00C80762" w:rsidP="00D8728C">
      <w:pPr>
        <w:ind w:right="27" w:firstLine="720"/>
        <w:jc w:val="both"/>
      </w:pPr>
    </w:p>
    <w:p w:rsidR="00C80762" w:rsidRPr="009244A2" w:rsidRDefault="00C80762" w:rsidP="00D8728C">
      <w:pPr>
        <w:ind w:right="27" w:firstLine="720"/>
        <w:jc w:val="both"/>
      </w:pPr>
      <w:r w:rsidRPr="009244A2">
        <w:t>IN WITNESS WHEREOF the parties hereunto have set their hands and seals on the day year first written.</w:t>
      </w:r>
    </w:p>
    <w:p w:rsidR="00C80762" w:rsidRPr="009244A2" w:rsidRDefault="00C80762" w:rsidP="00D8728C">
      <w:pPr>
        <w:ind w:right="27" w:firstLine="720"/>
        <w:jc w:val="both"/>
      </w:pPr>
    </w:p>
    <w:p w:rsidR="00C80762" w:rsidRPr="009244A2" w:rsidRDefault="00C80762" w:rsidP="00D8728C">
      <w:pPr>
        <w:ind w:right="27"/>
        <w:jc w:val="both"/>
      </w:pPr>
      <w:r w:rsidRPr="009244A2">
        <w:t>For and on behalf of</w:t>
      </w:r>
      <w:r w:rsidRPr="009244A2">
        <w:tab/>
      </w:r>
      <w:r w:rsidRPr="009244A2">
        <w:tab/>
      </w:r>
      <w:r w:rsidRPr="009244A2">
        <w:tab/>
      </w:r>
      <w:r w:rsidRPr="009244A2">
        <w:tab/>
        <w:t xml:space="preserve">For and on behalf of </w:t>
      </w:r>
    </w:p>
    <w:p w:rsidR="00C80762" w:rsidRPr="009244A2" w:rsidRDefault="00C80762" w:rsidP="00D8728C">
      <w:pPr>
        <w:pStyle w:val="Heading9"/>
        <w:ind w:right="27"/>
        <w:jc w:val="both"/>
        <w:rPr>
          <w:b w:val="0"/>
          <w:i/>
        </w:rPr>
      </w:pPr>
      <w:r w:rsidRPr="009244A2">
        <w:rPr>
          <w:b w:val="0"/>
          <w:i/>
        </w:rPr>
        <w:t>(Inland Waterways Authority</w:t>
      </w:r>
      <w:r w:rsidRPr="009244A2">
        <w:rPr>
          <w:b w:val="0"/>
          <w:i/>
        </w:rPr>
        <w:tab/>
        <w:t xml:space="preserve"> of India)</w:t>
      </w:r>
      <w:r w:rsidRPr="009244A2">
        <w:rPr>
          <w:b w:val="0"/>
          <w:i/>
        </w:rPr>
        <w:tab/>
        <w:t xml:space="preserve">Contractor </w:t>
      </w:r>
    </w:p>
    <w:p w:rsidR="00C80762" w:rsidRPr="009244A2" w:rsidRDefault="00C80762" w:rsidP="00D8728C">
      <w:pPr>
        <w:pStyle w:val="Heading1"/>
        <w:ind w:right="27"/>
        <w:rPr>
          <w:i/>
        </w:rPr>
      </w:pPr>
    </w:p>
    <w:p w:rsidR="00C80762" w:rsidRPr="009244A2" w:rsidRDefault="00C80762" w:rsidP="00D8728C">
      <w:pPr>
        <w:pStyle w:val="Heading9"/>
        <w:ind w:right="27"/>
        <w:jc w:val="both"/>
        <w:rPr>
          <w:b w:val="0"/>
          <w:i/>
        </w:rPr>
      </w:pPr>
      <w:r w:rsidRPr="009244A2">
        <w:rPr>
          <w:b w:val="0"/>
          <w:i/>
        </w:rPr>
        <w:tab/>
      </w:r>
      <w:r w:rsidRPr="009244A2">
        <w:rPr>
          <w:b w:val="0"/>
          <w:i/>
        </w:rPr>
        <w:tab/>
      </w:r>
      <w:r w:rsidRPr="009244A2">
        <w:rPr>
          <w:b w:val="0"/>
          <w:i/>
        </w:rPr>
        <w:tab/>
      </w:r>
      <w:r w:rsidRPr="009244A2">
        <w:rPr>
          <w:b w:val="0"/>
          <w:i/>
        </w:rPr>
        <w:tab/>
      </w:r>
      <w:r w:rsidRPr="009244A2">
        <w:rPr>
          <w:b w:val="0"/>
          <w:i/>
        </w:rPr>
        <w:tab/>
      </w:r>
    </w:p>
    <w:p w:rsidR="00C80762" w:rsidRPr="009244A2" w:rsidRDefault="00C80762" w:rsidP="00D8728C">
      <w:pPr>
        <w:pStyle w:val="Heading9"/>
        <w:ind w:right="27"/>
        <w:jc w:val="both"/>
        <w:rPr>
          <w:b w:val="0"/>
          <w:i/>
        </w:rPr>
      </w:pPr>
      <w:r w:rsidRPr="009244A2">
        <w:rPr>
          <w:b w:val="0"/>
          <w:i/>
        </w:rPr>
        <w:t>Signature ____________________</w:t>
      </w:r>
      <w:r w:rsidRPr="009244A2">
        <w:rPr>
          <w:b w:val="0"/>
          <w:i/>
        </w:rPr>
        <w:tab/>
      </w:r>
      <w:r w:rsidRPr="009244A2">
        <w:rPr>
          <w:b w:val="0"/>
          <w:i/>
        </w:rPr>
        <w:tab/>
        <w:t>Signature _____________</w:t>
      </w:r>
    </w:p>
    <w:p w:rsidR="00C80762" w:rsidRPr="009244A2" w:rsidRDefault="00C80762" w:rsidP="00D8728C">
      <w:pPr>
        <w:pStyle w:val="Heading9"/>
        <w:ind w:right="27"/>
        <w:jc w:val="both"/>
        <w:rPr>
          <w:b w:val="0"/>
          <w:i/>
        </w:rPr>
      </w:pPr>
    </w:p>
    <w:p w:rsidR="00C80762" w:rsidRPr="009244A2" w:rsidRDefault="00C80762" w:rsidP="00D8728C">
      <w:pPr>
        <w:pStyle w:val="Heading9"/>
        <w:ind w:right="27"/>
        <w:jc w:val="both"/>
        <w:rPr>
          <w:i/>
        </w:rPr>
      </w:pPr>
      <w:r w:rsidRPr="009244A2">
        <w:rPr>
          <w:b w:val="0"/>
          <w:i/>
        </w:rPr>
        <w:t>Name &amp;Designation ______________</w:t>
      </w:r>
      <w:r w:rsidRPr="009244A2">
        <w:rPr>
          <w:i/>
        </w:rPr>
        <w:tab/>
      </w:r>
      <w:r w:rsidRPr="009244A2">
        <w:rPr>
          <w:b w:val="0"/>
          <w:i/>
        </w:rPr>
        <w:t>Name &amp; Designation _______________</w:t>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r w:rsidRPr="009244A2">
        <w:rPr>
          <w:i/>
        </w:rPr>
        <w:tab/>
      </w:r>
    </w:p>
    <w:p w:rsidR="00C80762" w:rsidRPr="009244A2" w:rsidRDefault="00C80762" w:rsidP="00D8728C">
      <w:pPr>
        <w:pStyle w:val="Heading9"/>
        <w:ind w:right="27"/>
        <w:jc w:val="both"/>
        <w:rPr>
          <w:i/>
        </w:rPr>
      </w:pPr>
      <w:r w:rsidRPr="009244A2">
        <w:rPr>
          <w:b w:val="0"/>
          <w:i/>
        </w:rPr>
        <w:t>Stamp</w:t>
      </w:r>
      <w:r w:rsidRPr="009244A2">
        <w:rPr>
          <w:i/>
        </w:rPr>
        <w:tab/>
      </w:r>
      <w:r w:rsidRPr="009244A2">
        <w:rPr>
          <w:i/>
        </w:rPr>
        <w:tab/>
      </w:r>
      <w:r w:rsidRPr="009244A2">
        <w:rPr>
          <w:i/>
        </w:rPr>
        <w:tab/>
      </w:r>
      <w:r w:rsidRPr="009244A2">
        <w:rPr>
          <w:i/>
        </w:rPr>
        <w:tab/>
      </w:r>
      <w:r w:rsidRPr="009244A2">
        <w:rPr>
          <w:i/>
        </w:rPr>
        <w:tab/>
      </w:r>
      <w:r w:rsidRPr="009244A2">
        <w:rPr>
          <w:i/>
        </w:rPr>
        <w:tab/>
      </w:r>
      <w:r w:rsidRPr="009244A2">
        <w:rPr>
          <w:b w:val="0"/>
          <w:i/>
        </w:rPr>
        <w:t>Stamp</w:t>
      </w:r>
      <w:r w:rsidRPr="009244A2">
        <w:rPr>
          <w:i/>
        </w:rPr>
        <w:tab/>
      </w:r>
      <w:r w:rsidRPr="009244A2">
        <w:rPr>
          <w:i/>
        </w:rPr>
        <w:tab/>
      </w:r>
      <w:r w:rsidRPr="009244A2">
        <w:rPr>
          <w:i/>
        </w:rPr>
        <w:tab/>
      </w:r>
    </w:p>
    <w:p w:rsidR="00C80762" w:rsidRPr="009244A2" w:rsidRDefault="00C80762" w:rsidP="00D8728C">
      <w:pPr>
        <w:ind w:right="27"/>
        <w:jc w:val="both"/>
      </w:pPr>
    </w:p>
    <w:p w:rsidR="00C80762" w:rsidRPr="009244A2" w:rsidRDefault="00C80762" w:rsidP="00D8728C">
      <w:pPr>
        <w:ind w:right="27"/>
        <w:jc w:val="both"/>
      </w:pPr>
      <w:r w:rsidRPr="009244A2">
        <w:t xml:space="preserve">Witness: </w:t>
      </w:r>
      <w:r w:rsidRPr="009244A2">
        <w:tab/>
      </w:r>
      <w:r w:rsidRPr="009244A2">
        <w:tab/>
      </w:r>
      <w:r w:rsidRPr="009244A2">
        <w:tab/>
      </w:r>
      <w:r w:rsidRPr="009244A2">
        <w:tab/>
      </w:r>
      <w:r w:rsidRPr="009244A2">
        <w:tab/>
        <w:t>Witness:</w:t>
      </w:r>
    </w:p>
    <w:p w:rsidR="00C80762" w:rsidRPr="009244A2" w:rsidRDefault="00C80762" w:rsidP="00D8728C">
      <w:pPr>
        <w:ind w:right="27"/>
        <w:jc w:val="both"/>
      </w:pPr>
    </w:p>
    <w:p w:rsidR="00C80762" w:rsidRPr="009244A2" w:rsidRDefault="00C80762" w:rsidP="00D8728C">
      <w:pPr>
        <w:numPr>
          <w:ilvl w:val="0"/>
          <w:numId w:val="4"/>
        </w:numPr>
        <w:ind w:right="27"/>
        <w:jc w:val="both"/>
      </w:pPr>
      <w:r w:rsidRPr="009244A2">
        <w:t>Signature _________________</w:t>
      </w:r>
      <w:r w:rsidRPr="009244A2">
        <w:tab/>
      </w:r>
      <w:r w:rsidRPr="009244A2">
        <w:tab/>
        <w:t>1)</w:t>
      </w:r>
      <w:r w:rsidRPr="009244A2">
        <w:tab/>
        <w:t>Signature _________________</w:t>
      </w:r>
    </w:p>
    <w:p w:rsidR="00C80762" w:rsidRPr="009244A2" w:rsidRDefault="00C80762" w:rsidP="00D8728C">
      <w:pPr>
        <w:ind w:left="720" w:right="27"/>
        <w:jc w:val="both"/>
      </w:pPr>
    </w:p>
    <w:p w:rsidR="00C80762" w:rsidRPr="009244A2" w:rsidRDefault="00C80762" w:rsidP="00D8728C">
      <w:pPr>
        <w:ind w:left="720" w:right="27"/>
        <w:jc w:val="both"/>
      </w:pPr>
    </w:p>
    <w:p w:rsidR="00C80762" w:rsidRPr="009244A2" w:rsidRDefault="00C80762" w:rsidP="00D8728C">
      <w:pPr>
        <w:ind w:left="360" w:right="27" w:hanging="360"/>
        <w:jc w:val="both"/>
      </w:pPr>
      <w:r w:rsidRPr="009244A2">
        <w:t>2)</w:t>
      </w:r>
      <w:r w:rsidRPr="009244A2">
        <w:tab/>
        <w:t xml:space="preserve">Name &amp; Designation______________ </w:t>
      </w:r>
      <w:r w:rsidRPr="009244A2">
        <w:tab/>
        <w:t>2)</w:t>
      </w:r>
      <w:r w:rsidRPr="009244A2">
        <w:tab/>
        <w:t>Name &amp; Designation____________</w:t>
      </w: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C80762" w:rsidRPr="009244A2" w:rsidRDefault="00C80762" w:rsidP="00D8728C">
      <w:pPr>
        <w:ind w:left="360" w:right="27" w:hanging="360"/>
        <w:jc w:val="both"/>
      </w:pPr>
    </w:p>
    <w:p w:rsidR="007778FF" w:rsidRPr="009244A2" w:rsidRDefault="007778FF" w:rsidP="00D8728C">
      <w:pPr>
        <w:ind w:right="27"/>
      </w:pPr>
    </w:p>
    <w:p w:rsidR="007778FF" w:rsidRPr="009244A2" w:rsidRDefault="007778FF" w:rsidP="00D8728C">
      <w:pPr>
        <w:ind w:right="27"/>
      </w:pPr>
    </w:p>
    <w:p w:rsidR="007778FF" w:rsidRPr="009244A2" w:rsidRDefault="007778FF" w:rsidP="00D8728C">
      <w:pPr>
        <w:ind w:right="27"/>
      </w:pPr>
    </w:p>
    <w:p w:rsidR="007778FF" w:rsidRPr="009244A2" w:rsidRDefault="007778FF" w:rsidP="00D8728C">
      <w:pPr>
        <w:ind w:right="27"/>
      </w:pPr>
    </w:p>
    <w:p w:rsidR="00E17379" w:rsidRDefault="00E17379" w:rsidP="00D8728C">
      <w:pPr>
        <w:ind w:right="27"/>
        <w:jc w:val="right"/>
        <w:rPr>
          <w:bCs/>
        </w:rPr>
      </w:pPr>
    </w:p>
    <w:p w:rsidR="00C80762" w:rsidRPr="009244A2" w:rsidRDefault="00C80762" w:rsidP="00D8728C">
      <w:pPr>
        <w:ind w:right="27"/>
        <w:jc w:val="right"/>
        <w:rPr>
          <w:bCs/>
        </w:rPr>
      </w:pPr>
      <w:r w:rsidRPr="009244A2">
        <w:rPr>
          <w:bCs/>
        </w:rPr>
        <w:t>A</w:t>
      </w:r>
      <w:r w:rsidR="003F6648" w:rsidRPr="009244A2">
        <w:rPr>
          <w:bCs/>
        </w:rPr>
        <w:t>NNEXURE</w:t>
      </w:r>
      <w:r w:rsidRPr="009244A2">
        <w:rPr>
          <w:bCs/>
        </w:rPr>
        <w:t xml:space="preserve"> –II</w:t>
      </w:r>
    </w:p>
    <w:p w:rsidR="00C80762" w:rsidRPr="009244A2" w:rsidRDefault="00C80762" w:rsidP="00D8728C">
      <w:pPr>
        <w:ind w:right="27"/>
        <w:jc w:val="right"/>
      </w:pPr>
    </w:p>
    <w:p w:rsidR="00C80762" w:rsidRPr="009244A2" w:rsidRDefault="00C80762" w:rsidP="00D8728C">
      <w:pPr>
        <w:ind w:right="27"/>
        <w:jc w:val="center"/>
        <w:rPr>
          <w:b/>
          <w:u w:val="single"/>
        </w:rPr>
      </w:pPr>
      <w:r w:rsidRPr="009244A2">
        <w:rPr>
          <w:b/>
          <w:u w:val="single"/>
        </w:rPr>
        <w:t xml:space="preserve">BANK GUARANTEE PROFORMA FOR FURNISHING  </w:t>
      </w:r>
    </w:p>
    <w:p w:rsidR="00C80762" w:rsidRPr="009244A2" w:rsidRDefault="00C80762" w:rsidP="00D8728C">
      <w:pPr>
        <w:ind w:right="27"/>
        <w:jc w:val="center"/>
        <w:rPr>
          <w:b/>
          <w:u w:val="single"/>
        </w:rPr>
      </w:pPr>
      <w:r w:rsidRPr="009244A2">
        <w:rPr>
          <w:b/>
          <w:u w:val="single"/>
        </w:rPr>
        <w:t>PERFORMANCE GUARANTEE</w:t>
      </w:r>
    </w:p>
    <w:p w:rsidR="00C80762" w:rsidRPr="009244A2" w:rsidRDefault="00C80762" w:rsidP="00D8728C">
      <w:pPr>
        <w:ind w:right="27"/>
        <w:rPr>
          <w:b/>
        </w:rPr>
      </w:pPr>
      <w:r w:rsidRPr="009244A2">
        <w:rPr>
          <w:b/>
        </w:rPr>
        <w:t>To</w:t>
      </w:r>
    </w:p>
    <w:p w:rsidR="00C80762" w:rsidRPr="009244A2" w:rsidRDefault="00C80762" w:rsidP="00D8728C">
      <w:pPr>
        <w:ind w:right="27"/>
        <w:rPr>
          <w:b/>
        </w:rPr>
      </w:pPr>
      <w:r w:rsidRPr="009244A2">
        <w:rPr>
          <w:b/>
        </w:rPr>
        <w:t>The Chairman</w:t>
      </w:r>
    </w:p>
    <w:p w:rsidR="00C80762" w:rsidRPr="009244A2" w:rsidRDefault="00C80762" w:rsidP="00D8728C">
      <w:pPr>
        <w:ind w:right="27"/>
        <w:rPr>
          <w:b/>
        </w:rPr>
      </w:pPr>
      <w:r w:rsidRPr="009244A2">
        <w:rPr>
          <w:b/>
        </w:rPr>
        <w:t>Inland Waterways Authority of India</w:t>
      </w:r>
    </w:p>
    <w:p w:rsidR="00C80762" w:rsidRPr="009244A2" w:rsidRDefault="00C80762" w:rsidP="00D8728C">
      <w:pPr>
        <w:ind w:right="27"/>
        <w:rPr>
          <w:b/>
        </w:rPr>
      </w:pPr>
      <w:r w:rsidRPr="009244A2">
        <w:rPr>
          <w:b/>
        </w:rPr>
        <w:t>A-13, Sector-1</w:t>
      </w:r>
    </w:p>
    <w:p w:rsidR="00C80762" w:rsidRPr="009244A2" w:rsidRDefault="00C80762" w:rsidP="00D8728C">
      <w:pPr>
        <w:ind w:right="27"/>
        <w:rPr>
          <w:b/>
        </w:rPr>
      </w:pPr>
      <w:r w:rsidRPr="009244A2">
        <w:rPr>
          <w:b/>
        </w:rPr>
        <w:t>Noida - 201301</w:t>
      </w:r>
    </w:p>
    <w:p w:rsidR="00C80762" w:rsidRPr="009244A2" w:rsidRDefault="00C80762" w:rsidP="00D8728C">
      <w:pPr>
        <w:ind w:right="27"/>
        <w:jc w:val="center"/>
        <w:rPr>
          <w:color w:val="FF0000"/>
        </w:rPr>
      </w:pPr>
    </w:p>
    <w:p w:rsidR="00C80762" w:rsidRPr="009244A2" w:rsidRDefault="00C80762" w:rsidP="00D8728C">
      <w:pPr>
        <w:ind w:right="27"/>
        <w:jc w:val="both"/>
      </w:pPr>
      <w:r w:rsidRPr="009244A2">
        <w:rPr>
          <w:color w:val="FF0000"/>
        </w:rPr>
        <w:tab/>
      </w:r>
      <w:r w:rsidRPr="009244A2">
        <w:t>In consideration for the Chairman, Inland Waterways Authority of India hereinafter called ‘the Authority” having agreed, under the terms and conditions of the Agreement dated ……………</w:t>
      </w:r>
      <w:r w:rsidR="005A6D4C" w:rsidRPr="009244A2">
        <w:t>….</w:t>
      </w:r>
      <w:r w:rsidRPr="009244A2">
        <w:t xml:space="preserve">  made between…</w:t>
      </w:r>
      <w:r w:rsidR="005A6D4C" w:rsidRPr="009244A2">
        <w:t>….</w:t>
      </w:r>
      <w:r w:rsidRPr="009244A2">
        <w:t xml:space="preserve">  and …for the due fulfillment of the said Agreement by the Contractor of the terms and conditions contained in the said Agreement, on production </w:t>
      </w:r>
      <w:r w:rsidR="005A6D4C" w:rsidRPr="009244A2">
        <w:t>of Bank</w:t>
      </w:r>
      <w:r w:rsidRPr="009244A2">
        <w:t xml:space="preserve"> Guarantee for Rs…………………. (Rupees…………………….) at the request of…………………. Contractor(s), We (Bank) do hereby undertake to pay to the Authority an amount not exceeding Rs…………………… against any loss or damage caused to or suffered, or would be caused to or suffered by the Authority by reason of any breach of the said Contractor(s) of any of the terms or conditions contained in the said Agreement.</w:t>
      </w:r>
    </w:p>
    <w:p w:rsidR="00C80762" w:rsidRPr="009244A2" w:rsidRDefault="00C80762" w:rsidP="00D8728C">
      <w:pPr>
        <w:ind w:right="27"/>
        <w:jc w:val="both"/>
      </w:pPr>
    </w:p>
    <w:p w:rsidR="00C80762" w:rsidRPr="009244A2" w:rsidRDefault="00C80762" w:rsidP="00D8728C">
      <w:pPr>
        <w:ind w:right="27"/>
        <w:jc w:val="both"/>
      </w:pPr>
      <w:r w:rsidRPr="009244A2">
        <w:t>2.</w:t>
      </w:r>
      <w:r w:rsidRPr="009244A2">
        <w:tab/>
        <w:t xml:space="preserve">We……. do hereby undertake to pay the amount due and payable under this Guarantee without any demur, merely on a demand from the Authority stating that the amount claimed is due by way of loss or damage caused to or would be caused to or suffered by the authority by reason of breach by the said contractor(s) of any of the terms or conditions contained in the said Agreement or by reason of the contractor(s)’s failure to perform the said </w:t>
      </w:r>
      <w:r w:rsidR="005A6D4C" w:rsidRPr="009244A2">
        <w:t>Agreement,</w:t>
      </w:r>
      <w:r w:rsidRPr="009244A2">
        <w:t xml:space="preserve"> Any such demand made on the Bank shall be conclusive as regards the amount due and payable by the Bank under this guarantee.  However, our liability under this guarantee shall be restricted to an amount not exceeding Rs……………</w:t>
      </w:r>
      <w:r w:rsidR="005A6D4C" w:rsidRPr="009244A2">
        <w:t>….</w:t>
      </w:r>
    </w:p>
    <w:p w:rsidR="00C80762" w:rsidRPr="009244A2" w:rsidRDefault="00C80762" w:rsidP="00D8728C">
      <w:pPr>
        <w:ind w:right="27"/>
        <w:jc w:val="both"/>
      </w:pPr>
    </w:p>
    <w:p w:rsidR="00C80762" w:rsidRPr="009244A2" w:rsidRDefault="00C80762" w:rsidP="00D8728C">
      <w:pPr>
        <w:ind w:right="27"/>
        <w:jc w:val="both"/>
      </w:pPr>
      <w:r w:rsidRPr="009244A2">
        <w:t>3.</w:t>
      </w:r>
      <w:r w:rsidRPr="009244A2">
        <w:tab/>
        <w:t>We undertake to pay the authority any money so demanded notwithstanding any dispute or disputes raised by the contractor(s) / suppliers(s) in any suit or proceeding pending before any court or Tribunal relating thereto liability under this present being absolute and unequivocal.</w:t>
      </w:r>
    </w:p>
    <w:p w:rsidR="00C80762" w:rsidRPr="009244A2" w:rsidRDefault="00C80762" w:rsidP="00D8728C">
      <w:pPr>
        <w:ind w:right="27"/>
        <w:jc w:val="both"/>
      </w:pPr>
    </w:p>
    <w:p w:rsidR="00C80762" w:rsidRPr="009244A2" w:rsidRDefault="00C80762" w:rsidP="00D8728C">
      <w:pPr>
        <w:ind w:right="27"/>
        <w:jc w:val="both"/>
      </w:pPr>
      <w:r w:rsidRPr="009244A2">
        <w:tab/>
        <w:t>The payment so made by us under this Bond shall be valid discharge of our liability for payment there under and the contractor(s) / supplier(s) shall have no claim against us for making such payment.</w:t>
      </w:r>
    </w:p>
    <w:p w:rsidR="00C80762" w:rsidRPr="009244A2" w:rsidRDefault="00C80762" w:rsidP="00D8728C">
      <w:pPr>
        <w:ind w:right="27"/>
        <w:jc w:val="both"/>
      </w:pPr>
    </w:p>
    <w:p w:rsidR="00C80762" w:rsidRPr="009244A2" w:rsidRDefault="00C80762" w:rsidP="00D8728C">
      <w:pPr>
        <w:ind w:right="27"/>
        <w:jc w:val="both"/>
      </w:pPr>
      <w:r w:rsidRPr="009244A2">
        <w:t>4.</w:t>
      </w:r>
      <w:r w:rsidRPr="009244A2">
        <w:tab/>
        <w:t xml:space="preserve">We, …………………. further agree that the guarantee herein contained shall remain in full force and effect during the period that would be taken for the performance of the said Agreement and that it shall continue to be enforceable till all the dues of the Authority under or by virtue of the said Agreement have been fully and its claim satisfied or discharge or till…....................... Certify that the terms and conditions of the said Agreement have been fully and properly carried out by the said Contactor(s) and accordingly </w:t>
      </w:r>
      <w:r w:rsidR="00C55241" w:rsidRPr="009244A2">
        <w:t>discharge</w:t>
      </w:r>
      <w:r w:rsidRPr="009244A2">
        <w:t xml:space="preserve"> this Guarantee after…</w:t>
      </w:r>
      <w:r w:rsidR="005A6D4C" w:rsidRPr="009244A2">
        <w:t>….</w:t>
      </w:r>
      <w:r w:rsidRPr="009244A2">
        <w:t xml:space="preserve"> years from the </w:t>
      </w:r>
      <w:r w:rsidR="00C55241" w:rsidRPr="009244A2">
        <w:t>date of</w:t>
      </w:r>
      <w:r w:rsidRPr="009244A2">
        <w:t xml:space="preserve"> completion of the said contract unless a demand or claim under </w:t>
      </w:r>
      <w:r w:rsidR="00C55241" w:rsidRPr="009244A2">
        <w:t>this Guarantee</w:t>
      </w:r>
      <w:r w:rsidRPr="009244A2">
        <w:t xml:space="preserve"> is served in writing </w:t>
      </w:r>
      <w:r w:rsidRPr="009244A2">
        <w:lastRenderedPageBreak/>
        <w:t xml:space="preserve">on the bank but before the expiry of the said period of ………………. years in which case it shall be </w:t>
      </w:r>
      <w:r w:rsidR="00C55241" w:rsidRPr="009244A2">
        <w:t>enforceable against</w:t>
      </w:r>
      <w:r w:rsidRPr="009244A2">
        <w:t xml:space="preserve"> the bank </w:t>
      </w:r>
      <w:r w:rsidR="00D304B2" w:rsidRPr="009244A2">
        <w:t>notwithstanding</w:t>
      </w:r>
      <w:r w:rsidRPr="009244A2">
        <w:t xml:space="preserve"> the fact that the same is enforced </w:t>
      </w:r>
      <w:r w:rsidR="00C55241" w:rsidRPr="009244A2">
        <w:t>after theexpiry of</w:t>
      </w:r>
      <w:r w:rsidRPr="009244A2">
        <w:t xml:space="preserve"> the said period of …………</w:t>
      </w:r>
      <w:r w:rsidR="005A6D4C" w:rsidRPr="009244A2">
        <w:t>….</w:t>
      </w:r>
      <w:r w:rsidR="00D304B2" w:rsidRPr="009244A2">
        <w:t>Years</w:t>
      </w:r>
      <w:r w:rsidRPr="009244A2">
        <w:t>.</w:t>
      </w:r>
    </w:p>
    <w:p w:rsidR="00DD6D7E" w:rsidRPr="009244A2" w:rsidRDefault="00DD6D7E" w:rsidP="00D8728C">
      <w:pPr>
        <w:ind w:right="27"/>
        <w:jc w:val="both"/>
      </w:pPr>
    </w:p>
    <w:p w:rsidR="00C80762" w:rsidRPr="009244A2" w:rsidRDefault="00C80762" w:rsidP="00D8728C">
      <w:pPr>
        <w:numPr>
          <w:ilvl w:val="0"/>
          <w:numId w:val="5"/>
        </w:numPr>
        <w:tabs>
          <w:tab w:val="num" w:pos="720"/>
        </w:tabs>
        <w:ind w:left="0" w:right="27" w:firstLine="0"/>
        <w:jc w:val="both"/>
      </w:pPr>
      <w:r w:rsidRPr="009244A2">
        <w:t>We,…………………..further agree with the Authority that the Authority shall have the fullest liberty without our consent and without affecting in any manner our obligations hereunder to vary any of the terms and conditions of the said Agreement or to extend time of performance by the said  Contractor(s) from time to time or to postpone for any time or from time to time any of the powers exercisable by the Authority against the said Contactor(s) and to forbear or enforce any of the terms and conditions relating to the said Agreement and we shall not be relived from  our liability by reason of any such variation, or extension  being granted to the said Contractor(s) or for any forbearance, act or omission on the part of the Authority or any indulgence by the Authority to the said Contractor(s) or by any such matter or thing whatsoever which under the law relating to sureties would, but for the provision, have effect of so relieving us.</w:t>
      </w:r>
    </w:p>
    <w:p w:rsidR="00C80762" w:rsidRPr="009244A2" w:rsidRDefault="00C80762" w:rsidP="00D8728C">
      <w:pPr>
        <w:tabs>
          <w:tab w:val="num" w:pos="0"/>
        </w:tabs>
        <w:ind w:right="27"/>
        <w:jc w:val="both"/>
      </w:pPr>
    </w:p>
    <w:p w:rsidR="00C80762" w:rsidRPr="009244A2" w:rsidRDefault="00C80762" w:rsidP="00D8728C">
      <w:pPr>
        <w:numPr>
          <w:ilvl w:val="0"/>
          <w:numId w:val="5"/>
        </w:numPr>
        <w:tabs>
          <w:tab w:val="num" w:pos="720"/>
        </w:tabs>
        <w:ind w:left="0" w:right="27" w:firstLine="0"/>
        <w:jc w:val="both"/>
      </w:pPr>
      <w:r w:rsidRPr="009244A2">
        <w:t>It shall not be necessary for the Authority to proceed against the Contractor before proceeding against the Bank and the Guarantee herein contained shall be enforceable against the Bank notwithstanding any security which the Authority may have obtained or obtain from the Contactor shall at the time when proceedings are taken against the Bank hereunder be outstanding or unrealized.</w:t>
      </w:r>
    </w:p>
    <w:p w:rsidR="00C80762" w:rsidRPr="009244A2" w:rsidRDefault="00C80762" w:rsidP="00D8728C">
      <w:pPr>
        <w:tabs>
          <w:tab w:val="num" w:pos="0"/>
        </w:tabs>
        <w:ind w:right="27"/>
        <w:jc w:val="both"/>
      </w:pPr>
    </w:p>
    <w:p w:rsidR="00C80762" w:rsidRPr="009244A2" w:rsidRDefault="00C80762" w:rsidP="00D8728C">
      <w:pPr>
        <w:numPr>
          <w:ilvl w:val="0"/>
          <w:numId w:val="5"/>
        </w:numPr>
        <w:tabs>
          <w:tab w:val="num" w:pos="720"/>
        </w:tabs>
        <w:ind w:left="0" w:right="27" w:firstLine="0"/>
        <w:jc w:val="both"/>
      </w:pPr>
      <w:r w:rsidRPr="009244A2">
        <w:t>Notwithstanding anything contained herein above our liability under the guarantee is restricted to Rs……………. and shall remain in force until……………….  Unless a claim or suit under this guarantee is filed with us on or before……………………  ALL OUR RIGHTS UNDER THE GUARANTEE SHALL BE FORFEITED and the bank shall be relieved and discharged from all liabilities therein.</w:t>
      </w:r>
    </w:p>
    <w:p w:rsidR="00C80762" w:rsidRPr="009244A2" w:rsidRDefault="00C80762" w:rsidP="00D8728C">
      <w:pPr>
        <w:tabs>
          <w:tab w:val="num" w:pos="0"/>
        </w:tabs>
        <w:ind w:right="27"/>
        <w:jc w:val="both"/>
      </w:pPr>
    </w:p>
    <w:p w:rsidR="00C80762" w:rsidRPr="009244A2" w:rsidRDefault="00C80762" w:rsidP="00D8728C">
      <w:pPr>
        <w:numPr>
          <w:ilvl w:val="0"/>
          <w:numId w:val="5"/>
        </w:numPr>
        <w:tabs>
          <w:tab w:val="num" w:pos="720"/>
        </w:tabs>
        <w:ind w:left="0" w:right="27" w:firstLine="0"/>
        <w:jc w:val="both"/>
      </w:pPr>
      <w:r w:rsidRPr="009244A2">
        <w:t>This Guarantee will not be discharged due to the change in the constitution of the Bank or the Contractor(s) / supplier(s).</w:t>
      </w:r>
    </w:p>
    <w:p w:rsidR="00C80762" w:rsidRPr="009244A2" w:rsidRDefault="00C80762" w:rsidP="00D8728C">
      <w:pPr>
        <w:tabs>
          <w:tab w:val="num" w:pos="0"/>
        </w:tabs>
        <w:ind w:right="27"/>
        <w:jc w:val="both"/>
      </w:pPr>
    </w:p>
    <w:p w:rsidR="00C80762" w:rsidRPr="009244A2" w:rsidRDefault="00C55241" w:rsidP="00D8728C">
      <w:pPr>
        <w:numPr>
          <w:ilvl w:val="0"/>
          <w:numId w:val="5"/>
        </w:numPr>
        <w:tabs>
          <w:tab w:val="num" w:pos="720"/>
        </w:tabs>
        <w:ind w:left="0" w:right="27" w:firstLine="0"/>
        <w:jc w:val="both"/>
      </w:pPr>
      <w:r w:rsidRPr="009244A2">
        <w:t>We…………</w:t>
      </w:r>
      <w:r w:rsidR="00C80762" w:rsidRPr="009244A2">
        <w:t xml:space="preserve"> lastly undertake not to revoke this Guarantee during its currency except with the previous consent of the Authority in writing.  </w:t>
      </w:r>
    </w:p>
    <w:p w:rsidR="00C80762" w:rsidRPr="009244A2" w:rsidRDefault="00C80762" w:rsidP="00D8728C">
      <w:pPr>
        <w:tabs>
          <w:tab w:val="num" w:pos="0"/>
        </w:tabs>
        <w:ind w:right="27"/>
        <w:jc w:val="both"/>
      </w:pPr>
    </w:p>
    <w:p w:rsidR="00C80762" w:rsidRPr="009244A2" w:rsidRDefault="00C80762" w:rsidP="00D8728C">
      <w:pPr>
        <w:tabs>
          <w:tab w:val="num" w:pos="0"/>
        </w:tabs>
        <w:ind w:right="27"/>
        <w:jc w:val="both"/>
      </w:pPr>
    </w:p>
    <w:p w:rsidR="00C80762" w:rsidRPr="009244A2" w:rsidRDefault="00C80762" w:rsidP="00D8728C">
      <w:pPr>
        <w:ind w:right="27"/>
        <w:jc w:val="right"/>
      </w:pPr>
      <w:r w:rsidRPr="009244A2">
        <w:t>Dated the …………date of………</w:t>
      </w:r>
      <w:r w:rsidR="005A6D4C" w:rsidRPr="009244A2">
        <w:t>….</w:t>
      </w:r>
      <w:r w:rsidRPr="009244A2">
        <w:t>200…</w:t>
      </w:r>
    </w:p>
    <w:p w:rsidR="00C80762" w:rsidRPr="009244A2" w:rsidRDefault="00C80762" w:rsidP="00D8728C">
      <w:pPr>
        <w:ind w:right="27"/>
        <w:jc w:val="right"/>
      </w:pPr>
      <w:r w:rsidRPr="009244A2">
        <w:t>for……………………………</w:t>
      </w:r>
    </w:p>
    <w:p w:rsidR="00C80762" w:rsidRPr="009244A2" w:rsidRDefault="00C80762" w:rsidP="00D8728C">
      <w:pPr>
        <w:ind w:right="27"/>
        <w:jc w:val="right"/>
      </w:pPr>
      <w:r w:rsidRPr="009244A2">
        <w:t>(</w:t>
      </w:r>
      <w:r w:rsidR="00C55241" w:rsidRPr="009244A2">
        <w:t>Indicate</w:t>
      </w:r>
      <w:r w:rsidRPr="009244A2">
        <w:t xml:space="preserve"> the name of Bank)</w:t>
      </w:r>
    </w:p>
    <w:p w:rsidR="00C80762" w:rsidRPr="009244A2" w:rsidRDefault="00C80762" w:rsidP="00D8728C">
      <w:pPr>
        <w:ind w:right="27"/>
        <w:jc w:val="right"/>
      </w:pPr>
      <w:r w:rsidRPr="009244A2">
        <w:t>Signature………………………</w:t>
      </w:r>
      <w:r w:rsidR="005A6D4C" w:rsidRPr="009244A2">
        <w:t>….</w:t>
      </w:r>
    </w:p>
    <w:p w:rsidR="00C80762" w:rsidRPr="009244A2" w:rsidRDefault="00C80762" w:rsidP="00D8728C">
      <w:pPr>
        <w:ind w:right="27"/>
        <w:jc w:val="right"/>
      </w:pPr>
      <w:r w:rsidRPr="009244A2">
        <w:t>Name of the Officer………………………….</w:t>
      </w:r>
    </w:p>
    <w:p w:rsidR="00C80762" w:rsidRPr="009244A2" w:rsidRDefault="00C80762" w:rsidP="00D8728C">
      <w:pPr>
        <w:ind w:right="27"/>
        <w:jc w:val="right"/>
      </w:pPr>
      <w:r w:rsidRPr="009244A2">
        <w:t>(</w:t>
      </w:r>
      <w:r w:rsidR="00C55241" w:rsidRPr="009244A2">
        <w:t>In</w:t>
      </w:r>
      <w:r w:rsidRPr="009244A2">
        <w:t xml:space="preserve"> Block Capitals)</w:t>
      </w:r>
    </w:p>
    <w:p w:rsidR="00C80762" w:rsidRPr="009244A2" w:rsidRDefault="00C80762" w:rsidP="00D8728C">
      <w:pPr>
        <w:ind w:right="27"/>
        <w:jc w:val="right"/>
      </w:pPr>
      <w:r w:rsidRPr="009244A2">
        <w:t>Designation of</w:t>
      </w:r>
    </w:p>
    <w:p w:rsidR="00C80762" w:rsidRPr="009244A2" w:rsidRDefault="00C80762" w:rsidP="00D8728C">
      <w:pPr>
        <w:ind w:right="27"/>
        <w:jc w:val="right"/>
      </w:pPr>
      <w:r w:rsidRPr="009244A2">
        <w:t>Code No………………………………</w:t>
      </w:r>
      <w:r w:rsidR="005A6D4C" w:rsidRPr="009244A2">
        <w:t>….</w:t>
      </w:r>
    </w:p>
    <w:p w:rsidR="0035767F" w:rsidRPr="009244A2" w:rsidRDefault="0035767F" w:rsidP="00D8728C">
      <w:pPr>
        <w:ind w:right="27"/>
        <w:jc w:val="right"/>
      </w:pPr>
    </w:p>
    <w:p w:rsidR="00C80762" w:rsidRPr="009244A2" w:rsidRDefault="00C80762" w:rsidP="00D8728C">
      <w:pPr>
        <w:ind w:right="27"/>
        <w:jc w:val="right"/>
        <w:rPr>
          <w:color w:val="FF0000"/>
        </w:rPr>
      </w:pPr>
      <w:r w:rsidRPr="009244A2">
        <w:t>Name of the Bank and Branch.</w:t>
      </w:r>
    </w:p>
    <w:p w:rsidR="00C80762" w:rsidRPr="009244A2" w:rsidRDefault="00C80762" w:rsidP="00D8728C">
      <w:pPr>
        <w:ind w:right="27"/>
        <w:rPr>
          <w:color w:val="FF0000"/>
        </w:rPr>
      </w:pPr>
    </w:p>
    <w:p w:rsidR="00A95712" w:rsidRDefault="00A95712" w:rsidP="00D8728C">
      <w:pPr>
        <w:ind w:right="27"/>
        <w:jc w:val="right"/>
      </w:pPr>
    </w:p>
    <w:p w:rsidR="00C80762" w:rsidRPr="009244A2" w:rsidRDefault="00C80762" w:rsidP="00D8728C">
      <w:pPr>
        <w:ind w:right="27"/>
        <w:jc w:val="right"/>
      </w:pPr>
      <w:r w:rsidRPr="009244A2">
        <w:t>ANNEXURE-III</w:t>
      </w:r>
    </w:p>
    <w:p w:rsidR="00E635BF" w:rsidRPr="009244A2" w:rsidRDefault="00E635BF" w:rsidP="00D8728C">
      <w:pPr>
        <w:ind w:right="27"/>
        <w:jc w:val="center"/>
        <w:rPr>
          <w:b/>
          <w:bCs/>
        </w:rPr>
      </w:pPr>
    </w:p>
    <w:p w:rsidR="00C80762" w:rsidRPr="009244A2" w:rsidRDefault="00C80762" w:rsidP="00D8728C">
      <w:pPr>
        <w:ind w:right="27"/>
        <w:jc w:val="center"/>
        <w:rPr>
          <w:b/>
          <w:bCs/>
        </w:rPr>
      </w:pPr>
      <w:r w:rsidRPr="009244A2">
        <w:rPr>
          <w:b/>
          <w:bCs/>
        </w:rPr>
        <w:t>SAMPLE FORM FOR SITE ORDERS BOOK</w:t>
      </w:r>
    </w:p>
    <w:p w:rsidR="00C80762" w:rsidRPr="009244A2" w:rsidRDefault="00C80762" w:rsidP="00D8728C">
      <w:pPr>
        <w:ind w:right="27"/>
        <w:jc w:val="center"/>
        <w:rPr>
          <w:b/>
          <w:bCs/>
        </w:rPr>
      </w:pPr>
      <w:r w:rsidRPr="009244A2">
        <w:rPr>
          <w:b/>
          <w:bCs/>
        </w:rPr>
        <w:t xml:space="preserve">Reference Clause No. 18.4 </w:t>
      </w:r>
    </w:p>
    <w:p w:rsidR="00C80762" w:rsidRPr="009244A2" w:rsidRDefault="00C80762" w:rsidP="00D8728C">
      <w:pPr>
        <w:ind w:right="27"/>
      </w:pPr>
    </w:p>
    <w:p w:rsidR="00C80762" w:rsidRPr="009244A2" w:rsidRDefault="00C80762" w:rsidP="00D8728C">
      <w:pPr>
        <w:ind w:right="27"/>
        <w:rPr>
          <w:sz w:val="22"/>
          <w:szCs w:val="22"/>
        </w:rPr>
      </w:pPr>
      <w:r w:rsidRPr="009244A2">
        <w:rPr>
          <w:sz w:val="22"/>
          <w:szCs w:val="22"/>
        </w:rPr>
        <w:t>Name of work ……………………. Date of commencement/ period for completion……</w:t>
      </w:r>
      <w:r w:rsidR="005A6D4C" w:rsidRPr="009244A2">
        <w:rPr>
          <w:sz w:val="22"/>
          <w:szCs w:val="22"/>
        </w:rPr>
        <w:t>….</w:t>
      </w:r>
      <w:r w:rsidRPr="009244A2">
        <w:rPr>
          <w:sz w:val="22"/>
          <w:szCs w:val="22"/>
        </w:rPr>
        <w:t>……….</w:t>
      </w:r>
    </w:p>
    <w:p w:rsidR="00C80762" w:rsidRPr="009244A2" w:rsidRDefault="00C80762" w:rsidP="00D8728C">
      <w:pPr>
        <w:ind w:right="27"/>
        <w:rPr>
          <w:sz w:val="22"/>
          <w:szCs w:val="2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079"/>
        <w:gridCol w:w="3147"/>
        <w:gridCol w:w="2517"/>
        <w:gridCol w:w="2158"/>
      </w:tblGrid>
      <w:tr w:rsidR="00C80762" w:rsidRPr="009244A2" w:rsidTr="00EF4705">
        <w:tc>
          <w:tcPr>
            <w:tcW w:w="558" w:type="dxa"/>
            <w:shd w:val="clear" w:color="auto" w:fill="auto"/>
          </w:tcPr>
          <w:p w:rsidR="00C80762" w:rsidRPr="009244A2" w:rsidRDefault="00C80762" w:rsidP="00D8728C">
            <w:pPr>
              <w:ind w:right="27"/>
              <w:jc w:val="center"/>
              <w:rPr>
                <w:sz w:val="22"/>
                <w:szCs w:val="22"/>
              </w:rPr>
            </w:pPr>
            <w:r w:rsidRPr="009244A2">
              <w:rPr>
                <w:sz w:val="22"/>
                <w:szCs w:val="22"/>
              </w:rPr>
              <w:t>Sl. No.</w:t>
            </w:r>
          </w:p>
        </w:tc>
        <w:tc>
          <w:tcPr>
            <w:tcW w:w="1080" w:type="dxa"/>
          </w:tcPr>
          <w:p w:rsidR="00C80762" w:rsidRPr="009244A2" w:rsidRDefault="00C80762" w:rsidP="00D8728C">
            <w:pPr>
              <w:ind w:right="27"/>
              <w:jc w:val="center"/>
              <w:rPr>
                <w:sz w:val="22"/>
                <w:szCs w:val="22"/>
              </w:rPr>
            </w:pPr>
            <w:r w:rsidRPr="009244A2">
              <w:rPr>
                <w:sz w:val="22"/>
                <w:szCs w:val="22"/>
              </w:rPr>
              <w:t>Date</w:t>
            </w:r>
          </w:p>
        </w:tc>
        <w:tc>
          <w:tcPr>
            <w:tcW w:w="3150" w:type="dxa"/>
            <w:shd w:val="clear" w:color="auto" w:fill="auto"/>
          </w:tcPr>
          <w:p w:rsidR="00C80762" w:rsidRPr="009244A2" w:rsidRDefault="00C80762" w:rsidP="00D8728C">
            <w:pPr>
              <w:ind w:right="27"/>
              <w:jc w:val="center"/>
              <w:rPr>
                <w:sz w:val="22"/>
                <w:szCs w:val="22"/>
              </w:rPr>
            </w:pPr>
            <w:r w:rsidRPr="009244A2">
              <w:rPr>
                <w:sz w:val="22"/>
                <w:szCs w:val="22"/>
              </w:rPr>
              <w:t>Remarks of the Inspecting Officer or Contractor</w:t>
            </w:r>
          </w:p>
        </w:tc>
        <w:tc>
          <w:tcPr>
            <w:tcW w:w="2520" w:type="dxa"/>
            <w:shd w:val="clear" w:color="auto" w:fill="auto"/>
          </w:tcPr>
          <w:p w:rsidR="00C80762" w:rsidRPr="009244A2" w:rsidRDefault="00C80762" w:rsidP="00D8728C">
            <w:pPr>
              <w:ind w:right="27"/>
              <w:jc w:val="center"/>
              <w:rPr>
                <w:sz w:val="22"/>
                <w:szCs w:val="22"/>
              </w:rPr>
            </w:pPr>
            <w:r w:rsidRPr="009244A2">
              <w:rPr>
                <w:sz w:val="22"/>
                <w:szCs w:val="22"/>
              </w:rPr>
              <w:t>Action taken and by whom</w:t>
            </w:r>
          </w:p>
        </w:tc>
        <w:tc>
          <w:tcPr>
            <w:tcW w:w="2160" w:type="dxa"/>
            <w:shd w:val="clear" w:color="auto" w:fill="auto"/>
          </w:tcPr>
          <w:p w:rsidR="00C80762" w:rsidRPr="009244A2" w:rsidRDefault="00C80762" w:rsidP="00D8728C">
            <w:pPr>
              <w:ind w:right="27"/>
              <w:jc w:val="center"/>
              <w:rPr>
                <w:sz w:val="22"/>
                <w:szCs w:val="22"/>
              </w:rPr>
            </w:pPr>
            <w:r w:rsidRPr="009244A2">
              <w:rPr>
                <w:sz w:val="22"/>
                <w:szCs w:val="22"/>
              </w:rPr>
              <w:t>Remarks</w:t>
            </w:r>
          </w:p>
        </w:tc>
      </w:tr>
      <w:tr w:rsidR="00C80762" w:rsidRPr="009244A2" w:rsidTr="00EF4705">
        <w:tc>
          <w:tcPr>
            <w:tcW w:w="558" w:type="dxa"/>
            <w:shd w:val="clear" w:color="auto" w:fill="auto"/>
          </w:tcPr>
          <w:p w:rsidR="00C80762" w:rsidRPr="009244A2" w:rsidRDefault="00C80762" w:rsidP="00D8728C">
            <w:pPr>
              <w:ind w:right="27"/>
              <w:jc w:val="center"/>
              <w:rPr>
                <w:sz w:val="22"/>
                <w:szCs w:val="22"/>
              </w:rPr>
            </w:pPr>
            <w:r w:rsidRPr="009244A2">
              <w:rPr>
                <w:sz w:val="22"/>
                <w:szCs w:val="22"/>
              </w:rPr>
              <w:t>1</w:t>
            </w:r>
          </w:p>
        </w:tc>
        <w:tc>
          <w:tcPr>
            <w:tcW w:w="1080" w:type="dxa"/>
          </w:tcPr>
          <w:p w:rsidR="00C80762" w:rsidRPr="009244A2" w:rsidRDefault="00C80762" w:rsidP="00D8728C">
            <w:pPr>
              <w:ind w:right="27"/>
              <w:jc w:val="center"/>
              <w:rPr>
                <w:sz w:val="22"/>
                <w:szCs w:val="22"/>
              </w:rPr>
            </w:pPr>
            <w:r w:rsidRPr="009244A2">
              <w:rPr>
                <w:sz w:val="22"/>
                <w:szCs w:val="22"/>
              </w:rPr>
              <w:t>2</w:t>
            </w:r>
          </w:p>
        </w:tc>
        <w:tc>
          <w:tcPr>
            <w:tcW w:w="3150" w:type="dxa"/>
            <w:shd w:val="clear" w:color="auto" w:fill="auto"/>
          </w:tcPr>
          <w:p w:rsidR="00C80762" w:rsidRPr="009244A2" w:rsidRDefault="00C80762" w:rsidP="00D8728C">
            <w:pPr>
              <w:ind w:right="27"/>
              <w:jc w:val="center"/>
              <w:rPr>
                <w:sz w:val="22"/>
                <w:szCs w:val="22"/>
              </w:rPr>
            </w:pPr>
            <w:r w:rsidRPr="009244A2">
              <w:rPr>
                <w:sz w:val="22"/>
                <w:szCs w:val="22"/>
              </w:rPr>
              <w:t>3</w:t>
            </w:r>
          </w:p>
        </w:tc>
        <w:tc>
          <w:tcPr>
            <w:tcW w:w="2520" w:type="dxa"/>
            <w:shd w:val="clear" w:color="auto" w:fill="auto"/>
          </w:tcPr>
          <w:p w:rsidR="00C80762" w:rsidRPr="009244A2" w:rsidRDefault="00C80762" w:rsidP="00D8728C">
            <w:pPr>
              <w:ind w:right="27"/>
              <w:jc w:val="center"/>
              <w:rPr>
                <w:sz w:val="22"/>
                <w:szCs w:val="22"/>
              </w:rPr>
            </w:pPr>
            <w:r w:rsidRPr="009244A2">
              <w:rPr>
                <w:sz w:val="22"/>
                <w:szCs w:val="22"/>
              </w:rPr>
              <w:t>4</w:t>
            </w:r>
          </w:p>
        </w:tc>
        <w:tc>
          <w:tcPr>
            <w:tcW w:w="2160" w:type="dxa"/>
            <w:shd w:val="clear" w:color="auto" w:fill="auto"/>
          </w:tcPr>
          <w:p w:rsidR="00C80762" w:rsidRPr="009244A2" w:rsidRDefault="00C80762" w:rsidP="00D8728C">
            <w:pPr>
              <w:ind w:right="27"/>
              <w:jc w:val="center"/>
              <w:rPr>
                <w:sz w:val="22"/>
                <w:szCs w:val="22"/>
              </w:rPr>
            </w:pPr>
            <w:r w:rsidRPr="009244A2">
              <w:rPr>
                <w:sz w:val="22"/>
                <w:szCs w:val="22"/>
              </w:rPr>
              <w:t>5</w:t>
            </w:r>
          </w:p>
        </w:tc>
      </w:tr>
      <w:tr w:rsidR="00C80762" w:rsidRPr="009244A2" w:rsidTr="00C80762">
        <w:trPr>
          <w:trHeight w:val="6795"/>
        </w:trPr>
        <w:tc>
          <w:tcPr>
            <w:tcW w:w="558" w:type="dxa"/>
            <w:shd w:val="clear" w:color="auto" w:fill="auto"/>
          </w:tcPr>
          <w:p w:rsidR="00C80762" w:rsidRPr="009244A2" w:rsidRDefault="00C80762" w:rsidP="00D8728C">
            <w:pPr>
              <w:ind w:right="27"/>
              <w:rPr>
                <w:sz w:val="22"/>
                <w:szCs w:val="22"/>
              </w:rPr>
            </w:pPr>
          </w:p>
        </w:tc>
        <w:tc>
          <w:tcPr>
            <w:tcW w:w="1080" w:type="dxa"/>
          </w:tcPr>
          <w:p w:rsidR="00C80762" w:rsidRPr="009244A2" w:rsidRDefault="00C80762" w:rsidP="00D8728C">
            <w:pPr>
              <w:ind w:right="27"/>
              <w:rPr>
                <w:sz w:val="22"/>
                <w:szCs w:val="22"/>
              </w:rPr>
            </w:pPr>
          </w:p>
        </w:tc>
        <w:tc>
          <w:tcPr>
            <w:tcW w:w="3150" w:type="dxa"/>
            <w:shd w:val="clear" w:color="auto" w:fill="auto"/>
          </w:tcPr>
          <w:p w:rsidR="00C80762" w:rsidRPr="009244A2" w:rsidRDefault="00C80762" w:rsidP="00D8728C">
            <w:pPr>
              <w:ind w:right="27"/>
              <w:rPr>
                <w:sz w:val="22"/>
                <w:szCs w:val="22"/>
              </w:rPr>
            </w:pPr>
          </w:p>
        </w:tc>
        <w:tc>
          <w:tcPr>
            <w:tcW w:w="2520" w:type="dxa"/>
            <w:shd w:val="clear" w:color="auto" w:fill="auto"/>
          </w:tcPr>
          <w:p w:rsidR="00C80762" w:rsidRPr="009244A2" w:rsidRDefault="00C80762" w:rsidP="00D8728C">
            <w:pPr>
              <w:ind w:right="27"/>
              <w:rPr>
                <w:sz w:val="22"/>
                <w:szCs w:val="22"/>
              </w:rPr>
            </w:pPr>
          </w:p>
        </w:tc>
        <w:tc>
          <w:tcPr>
            <w:tcW w:w="2160" w:type="dxa"/>
            <w:shd w:val="clear" w:color="auto" w:fill="auto"/>
          </w:tcPr>
          <w:p w:rsidR="00C80762" w:rsidRPr="009244A2" w:rsidRDefault="00C80762" w:rsidP="00D8728C">
            <w:pPr>
              <w:ind w:right="27"/>
              <w:rPr>
                <w:sz w:val="22"/>
                <w:szCs w:val="22"/>
              </w:rPr>
            </w:pPr>
          </w:p>
        </w:tc>
      </w:tr>
    </w:tbl>
    <w:p w:rsidR="00C80762" w:rsidRPr="009244A2" w:rsidRDefault="00C80762" w:rsidP="00D8728C">
      <w:pPr>
        <w:ind w:right="27"/>
        <w:rPr>
          <w:sz w:val="22"/>
          <w:szCs w:val="22"/>
        </w:rPr>
      </w:pPr>
    </w:p>
    <w:p w:rsidR="00C80762" w:rsidRPr="009244A2" w:rsidRDefault="00C80762" w:rsidP="00D8728C">
      <w:pPr>
        <w:ind w:right="27"/>
        <w:jc w:val="right"/>
      </w:pPr>
      <w:r w:rsidRPr="009244A2">
        <w:rPr>
          <w:sz w:val="22"/>
          <w:szCs w:val="22"/>
        </w:rPr>
        <w:br w:type="page"/>
      </w:r>
      <w:r w:rsidRPr="009244A2">
        <w:lastRenderedPageBreak/>
        <w:t>ANNEXURE-IV</w:t>
      </w:r>
    </w:p>
    <w:p w:rsidR="00E635BF" w:rsidRPr="009244A2" w:rsidRDefault="00E635BF" w:rsidP="00D8728C">
      <w:pPr>
        <w:ind w:right="27"/>
        <w:jc w:val="center"/>
        <w:rPr>
          <w:b/>
          <w:bCs/>
        </w:rPr>
      </w:pPr>
    </w:p>
    <w:p w:rsidR="00C80762" w:rsidRPr="009244A2" w:rsidRDefault="00C80762" w:rsidP="00D8728C">
      <w:pPr>
        <w:ind w:right="27"/>
        <w:jc w:val="center"/>
        <w:rPr>
          <w:b/>
          <w:bCs/>
        </w:rPr>
      </w:pPr>
      <w:r w:rsidRPr="009244A2">
        <w:rPr>
          <w:b/>
          <w:bCs/>
        </w:rPr>
        <w:t>PROFORMA FOR HINDRANCE REGISTER</w:t>
      </w:r>
    </w:p>
    <w:p w:rsidR="00C80762" w:rsidRPr="009244A2" w:rsidRDefault="00C80762" w:rsidP="00D8728C">
      <w:pPr>
        <w:ind w:right="27"/>
        <w:jc w:val="center"/>
        <w:rPr>
          <w:b/>
          <w:bCs/>
        </w:rPr>
      </w:pPr>
      <w:r w:rsidRPr="009244A2">
        <w:rPr>
          <w:b/>
          <w:bCs/>
        </w:rPr>
        <w:t>Reference Clause No. 18.5</w:t>
      </w:r>
    </w:p>
    <w:p w:rsidR="00C80762" w:rsidRPr="009244A2" w:rsidRDefault="00C80762" w:rsidP="00D8728C">
      <w:pPr>
        <w:ind w:right="27"/>
        <w:jc w:val="center"/>
        <w:rPr>
          <w:b/>
          <w:bCs/>
        </w:rPr>
      </w:pPr>
    </w:p>
    <w:p w:rsidR="00C80762" w:rsidRPr="009244A2" w:rsidRDefault="00C80762" w:rsidP="00D8728C">
      <w:pPr>
        <w:ind w:right="27"/>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080"/>
        <w:gridCol w:w="1080"/>
        <w:gridCol w:w="810"/>
        <w:gridCol w:w="900"/>
        <w:gridCol w:w="990"/>
        <w:gridCol w:w="900"/>
        <w:gridCol w:w="900"/>
        <w:gridCol w:w="720"/>
        <w:gridCol w:w="990"/>
        <w:gridCol w:w="990"/>
      </w:tblGrid>
      <w:tr w:rsidR="00C80762" w:rsidRPr="009244A2" w:rsidTr="00EF4705">
        <w:tc>
          <w:tcPr>
            <w:tcW w:w="540" w:type="dxa"/>
            <w:shd w:val="clear" w:color="auto" w:fill="auto"/>
          </w:tcPr>
          <w:p w:rsidR="00C80762" w:rsidRPr="009244A2" w:rsidRDefault="00C80762" w:rsidP="00D8728C">
            <w:pPr>
              <w:ind w:right="27"/>
              <w:jc w:val="center"/>
              <w:rPr>
                <w:sz w:val="20"/>
                <w:szCs w:val="20"/>
              </w:rPr>
            </w:pPr>
            <w:r w:rsidRPr="009244A2">
              <w:rPr>
                <w:sz w:val="20"/>
                <w:szCs w:val="20"/>
              </w:rPr>
              <w:t>Sl. No.</w:t>
            </w:r>
          </w:p>
        </w:tc>
        <w:tc>
          <w:tcPr>
            <w:tcW w:w="1080" w:type="dxa"/>
            <w:shd w:val="clear" w:color="auto" w:fill="auto"/>
          </w:tcPr>
          <w:p w:rsidR="00C80762" w:rsidRPr="009244A2" w:rsidRDefault="00C80762" w:rsidP="00D8728C">
            <w:pPr>
              <w:ind w:right="27"/>
              <w:jc w:val="center"/>
              <w:rPr>
                <w:sz w:val="20"/>
                <w:szCs w:val="20"/>
              </w:rPr>
            </w:pPr>
            <w:r w:rsidRPr="009244A2">
              <w:rPr>
                <w:sz w:val="20"/>
                <w:szCs w:val="20"/>
              </w:rPr>
              <w:t>Nature of hindrance</w:t>
            </w:r>
          </w:p>
        </w:tc>
        <w:tc>
          <w:tcPr>
            <w:tcW w:w="1080" w:type="dxa"/>
            <w:shd w:val="clear" w:color="auto" w:fill="auto"/>
          </w:tcPr>
          <w:p w:rsidR="00C80762" w:rsidRPr="009244A2" w:rsidRDefault="00C80762" w:rsidP="00D8728C">
            <w:pPr>
              <w:ind w:right="27"/>
              <w:jc w:val="center"/>
              <w:rPr>
                <w:sz w:val="20"/>
                <w:szCs w:val="20"/>
              </w:rPr>
            </w:pPr>
            <w:r w:rsidRPr="009244A2">
              <w:rPr>
                <w:sz w:val="20"/>
                <w:szCs w:val="20"/>
              </w:rPr>
              <w:t>Items of work that could not be due executed to this hindrance</w:t>
            </w:r>
          </w:p>
        </w:tc>
        <w:tc>
          <w:tcPr>
            <w:tcW w:w="810" w:type="dxa"/>
            <w:shd w:val="clear" w:color="auto" w:fill="auto"/>
          </w:tcPr>
          <w:p w:rsidR="00C80762" w:rsidRPr="009244A2" w:rsidRDefault="00C80762" w:rsidP="00D8728C">
            <w:pPr>
              <w:ind w:right="27"/>
              <w:jc w:val="center"/>
              <w:rPr>
                <w:sz w:val="20"/>
                <w:szCs w:val="20"/>
              </w:rPr>
            </w:pPr>
            <w:r w:rsidRPr="009244A2">
              <w:rPr>
                <w:sz w:val="20"/>
                <w:szCs w:val="20"/>
              </w:rPr>
              <w:t>Date of start of hind-rance</w:t>
            </w:r>
          </w:p>
        </w:tc>
        <w:tc>
          <w:tcPr>
            <w:tcW w:w="900" w:type="dxa"/>
            <w:shd w:val="clear" w:color="auto" w:fill="auto"/>
          </w:tcPr>
          <w:p w:rsidR="00C80762" w:rsidRPr="009244A2" w:rsidRDefault="00C80762" w:rsidP="00D8728C">
            <w:pPr>
              <w:ind w:left="-108" w:right="27"/>
              <w:jc w:val="center"/>
              <w:rPr>
                <w:sz w:val="20"/>
                <w:szCs w:val="20"/>
              </w:rPr>
            </w:pPr>
            <w:r w:rsidRPr="009244A2">
              <w:rPr>
                <w:sz w:val="20"/>
                <w:szCs w:val="20"/>
              </w:rPr>
              <w:t>Signature of Represen-tative of EIC</w:t>
            </w:r>
          </w:p>
        </w:tc>
        <w:tc>
          <w:tcPr>
            <w:tcW w:w="990" w:type="dxa"/>
            <w:shd w:val="clear" w:color="auto" w:fill="auto"/>
          </w:tcPr>
          <w:p w:rsidR="00C80762" w:rsidRPr="009244A2" w:rsidRDefault="00C80762" w:rsidP="00D8728C">
            <w:pPr>
              <w:ind w:right="27"/>
              <w:jc w:val="center"/>
              <w:rPr>
                <w:sz w:val="20"/>
                <w:szCs w:val="20"/>
              </w:rPr>
            </w:pPr>
            <w:r w:rsidRPr="009244A2">
              <w:rPr>
                <w:sz w:val="20"/>
                <w:szCs w:val="20"/>
              </w:rPr>
              <w:t>Date of removal of hind-rance</w:t>
            </w:r>
          </w:p>
        </w:tc>
        <w:tc>
          <w:tcPr>
            <w:tcW w:w="900" w:type="dxa"/>
            <w:shd w:val="clear" w:color="auto" w:fill="auto"/>
          </w:tcPr>
          <w:p w:rsidR="00C80762" w:rsidRPr="009244A2" w:rsidRDefault="00C80762" w:rsidP="00D8728C">
            <w:pPr>
              <w:ind w:right="27"/>
              <w:jc w:val="center"/>
              <w:rPr>
                <w:sz w:val="20"/>
                <w:szCs w:val="20"/>
              </w:rPr>
            </w:pPr>
            <w:r w:rsidRPr="009244A2">
              <w:rPr>
                <w:sz w:val="20"/>
                <w:szCs w:val="20"/>
              </w:rPr>
              <w:t>Over-lapping period, if any</w:t>
            </w:r>
          </w:p>
          <w:p w:rsidR="00C80762" w:rsidRPr="009244A2" w:rsidRDefault="00C80762" w:rsidP="00D8728C">
            <w:pPr>
              <w:ind w:right="27"/>
              <w:jc w:val="center"/>
              <w:rPr>
                <w:sz w:val="20"/>
                <w:szCs w:val="20"/>
              </w:rPr>
            </w:pPr>
          </w:p>
          <w:p w:rsidR="00C80762" w:rsidRPr="009244A2" w:rsidRDefault="00C80762" w:rsidP="00D8728C">
            <w:pPr>
              <w:ind w:right="27"/>
              <w:jc w:val="center"/>
              <w:rPr>
                <w:sz w:val="20"/>
                <w:szCs w:val="20"/>
              </w:rPr>
            </w:pPr>
          </w:p>
        </w:tc>
        <w:tc>
          <w:tcPr>
            <w:tcW w:w="900" w:type="dxa"/>
            <w:shd w:val="clear" w:color="auto" w:fill="auto"/>
          </w:tcPr>
          <w:p w:rsidR="00C80762" w:rsidRPr="009244A2" w:rsidRDefault="00C80762" w:rsidP="00D8728C">
            <w:pPr>
              <w:ind w:right="27"/>
              <w:jc w:val="center"/>
              <w:rPr>
                <w:sz w:val="20"/>
                <w:szCs w:val="20"/>
              </w:rPr>
            </w:pPr>
            <w:r w:rsidRPr="009244A2">
              <w:rPr>
                <w:sz w:val="20"/>
                <w:szCs w:val="20"/>
              </w:rPr>
              <w:t>Net hind-rance in days</w:t>
            </w:r>
          </w:p>
        </w:tc>
        <w:tc>
          <w:tcPr>
            <w:tcW w:w="720" w:type="dxa"/>
            <w:shd w:val="clear" w:color="auto" w:fill="auto"/>
          </w:tcPr>
          <w:p w:rsidR="00C80762" w:rsidRPr="009244A2" w:rsidRDefault="00C80762" w:rsidP="00D8728C">
            <w:pPr>
              <w:ind w:left="-108" w:right="27"/>
              <w:jc w:val="center"/>
              <w:rPr>
                <w:sz w:val="20"/>
                <w:szCs w:val="20"/>
              </w:rPr>
            </w:pPr>
            <w:r w:rsidRPr="009244A2">
              <w:rPr>
                <w:sz w:val="20"/>
                <w:szCs w:val="20"/>
              </w:rPr>
              <w:t>Weigh-tage of this hind-rance</w:t>
            </w:r>
          </w:p>
        </w:tc>
        <w:tc>
          <w:tcPr>
            <w:tcW w:w="990" w:type="dxa"/>
            <w:shd w:val="clear" w:color="auto" w:fill="auto"/>
          </w:tcPr>
          <w:p w:rsidR="00C80762" w:rsidRPr="009244A2" w:rsidRDefault="00C80762" w:rsidP="00D8728C">
            <w:pPr>
              <w:ind w:right="27"/>
              <w:jc w:val="center"/>
              <w:rPr>
                <w:sz w:val="20"/>
                <w:szCs w:val="20"/>
              </w:rPr>
            </w:pPr>
            <w:r w:rsidRPr="009244A2">
              <w:rPr>
                <w:sz w:val="20"/>
                <w:szCs w:val="20"/>
              </w:rPr>
              <w:t>Net effect-tive days of hind-rance</w:t>
            </w:r>
          </w:p>
        </w:tc>
        <w:tc>
          <w:tcPr>
            <w:tcW w:w="990" w:type="dxa"/>
            <w:shd w:val="clear" w:color="auto" w:fill="auto"/>
          </w:tcPr>
          <w:p w:rsidR="00C80762" w:rsidRPr="009244A2" w:rsidRDefault="00C80762" w:rsidP="00D8728C">
            <w:pPr>
              <w:ind w:right="27"/>
              <w:jc w:val="center"/>
              <w:rPr>
                <w:sz w:val="20"/>
                <w:szCs w:val="20"/>
              </w:rPr>
            </w:pPr>
            <w:r w:rsidRPr="009244A2">
              <w:rPr>
                <w:sz w:val="20"/>
                <w:szCs w:val="20"/>
              </w:rPr>
              <w:t>Remarks of Engineer-in-Charge</w:t>
            </w:r>
          </w:p>
        </w:tc>
      </w:tr>
      <w:tr w:rsidR="00C80762" w:rsidRPr="009244A2" w:rsidTr="00EF4705">
        <w:tc>
          <w:tcPr>
            <w:tcW w:w="540" w:type="dxa"/>
            <w:shd w:val="clear" w:color="auto" w:fill="auto"/>
          </w:tcPr>
          <w:p w:rsidR="00C80762" w:rsidRPr="009244A2" w:rsidRDefault="00C80762" w:rsidP="00D8728C">
            <w:pPr>
              <w:ind w:right="27"/>
              <w:jc w:val="center"/>
              <w:rPr>
                <w:sz w:val="20"/>
                <w:szCs w:val="20"/>
              </w:rPr>
            </w:pPr>
            <w:r w:rsidRPr="009244A2">
              <w:rPr>
                <w:sz w:val="20"/>
                <w:szCs w:val="20"/>
              </w:rPr>
              <w:t>1</w:t>
            </w:r>
          </w:p>
        </w:tc>
        <w:tc>
          <w:tcPr>
            <w:tcW w:w="1080" w:type="dxa"/>
            <w:shd w:val="clear" w:color="auto" w:fill="auto"/>
          </w:tcPr>
          <w:p w:rsidR="00C80762" w:rsidRPr="009244A2" w:rsidRDefault="00C80762" w:rsidP="00D8728C">
            <w:pPr>
              <w:ind w:right="27"/>
              <w:jc w:val="center"/>
              <w:rPr>
                <w:sz w:val="20"/>
                <w:szCs w:val="20"/>
              </w:rPr>
            </w:pPr>
            <w:r w:rsidRPr="009244A2">
              <w:rPr>
                <w:sz w:val="20"/>
                <w:szCs w:val="20"/>
              </w:rPr>
              <w:t>2</w:t>
            </w:r>
          </w:p>
        </w:tc>
        <w:tc>
          <w:tcPr>
            <w:tcW w:w="1080" w:type="dxa"/>
            <w:shd w:val="clear" w:color="auto" w:fill="auto"/>
          </w:tcPr>
          <w:p w:rsidR="00C80762" w:rsidRPr="009244A2" w:rsidRDefault="00C80762" w:rsidP="00D8728C">
            <w:pPr>
              <w:ind w:right="27"/>
              <w:jc w:val="center"/>
              <w:rPr>
                <w:sz w:val="20"/>
                <w:szCs w:val="20"/>
              </w:rPr>
            </w:pPr>
            <w:r w:rsidRPr="009244A2">
              <w:rPr>
                <w:sz w:val="20"/>
                <w:szCs w:val="20"/>
              </w:rPr>
              <w:t>3</w:t>
            </w:r>
          </w:p>
        </w:tc>
        <w:tc>
          <w:tcPr>
            <w:tcW w:w="810" w:type="dxa"/>
            <w:shd w:val="clear" w:color="auto" w:fill="auto"/>
          </w:tcPr>
          <w:p w:rsidR="00C80762" w:rsidRPr="009244A2" w:rsidRDefault="00C80762" w:rsidP="00D8728C">
            <w:pPr>
              <w:ind w:right="27"/>
              <w:jc w:val="center"/>
              <w:rPr>
                <w:sz w:val="20"/>
                <w:szCs w:val="20"/>
              </w:rPr>
            </w:pPr>
            <w:r w:rsidRPr="009244A2">
              <w:rPr>
                <w:sz w:val="20"/>
                <w:szCs w:val="20"/>
              </w:rPr>
              <w:t>4</w:t>
            </w:r>
          </w:p>
        </w:tc>
        <w:tc>
          <w:tcPr>
            <w:tcW w:w="900" w:type="dxa"/>
            <w:shd w:val="clear" w:color="auto" w:fill="auto"/>
          </w:tcPr>
          <w:p w:rsidR="00C80762" w:rsidRPr="009244A2" w:rsidRDefault="00C80762" w:rsidP="00D8728C">
            <w:pPr>
              <w:ind w:right="27"/>
              <w:jc w:val="center"/>
              <w:rPr>
                <w:sz w:val="20"/>
                <w:szCs w:val="20"/>
              </w:rPr>
            </w:pPr>
            <w:r w:rsidRPr="009244A2">
              <w:rPr>
                <w:sz w:val="20"/>
                <w:szCs w:val="20"/>
              </w:rPr>
              <w:t>5</w:t>
            </w:r>
          </w:p>
        </w:tc>
        <w:tc>
          <w:tcPr>
            <w:tcW w:w="990" w:type="dxa"/>
            <w:shd w:val="clear" w:color="auto" w:fill="auto"/>
          </w:tcPr>
          <w:p w:rsidR="00C80762" w:rsidRPr="009244A2" w:rsidRDefault="00C80762" w:rsidP="00D8728C">
            <w:pPr>
              <w:ind w:right="27"/>
              <w:jc w:val="center"/>
              <w:rPr>
                <w:sz w:val="20"/>
                <w:szCs w:val="20"/>
              </w:rPr>
            </w:pPr>
            <w:r w:rsidRPr="009244A2">
              <w:rPr>
                <w:sz w:val="20"/>
                <w:szCs w:val="20"/>
              </w:rPr>
              <w:t>6</w:t>
            </w:r>
          </w:p>
        </w:tc>
        <w:tc>
          <w:tcPr>
            <w:tcW w:w="900" w:type="dxa"/>
            <w:shd w:val="clear" w:color="auto" w:fill="auto"/>
          </w:tcPr>
          <w:p w:rsidR="00C80762" w:rsidRPr="009244A2" w:rsidRDefault="00C80762" w:rsidP="00D8728C">
            <w:pPr>
              <w:ind w:right="27"/>
              <w:jc w:val="center"/>
              <w:rPr>
                <w:sz w:val="20"/>
                <w:szCs w:val="20"/>
              </w:rPr>
            </w:pPr>
            <w:r w:rsidRPr="009244A2">
              <w:rPr>
                <w:sz w:val="20"/>
                <w:szCs w:val="20"/>
              </w:rPr>
              <w:t>7</w:t>
            </w:r>
          </w:p>
        </w:tc>
        <w:tc>
          <w:tcPr>
            <w:tcW w:w="900" w:type="dxa"/>
            <w:shd w:val="clear" w:color="auto" w:fill="auto"/>
          </w:tcPr>
          <w:p w:rsidR="00C80762" w:rsidRPr="009244A2" w:rsidRDefault="00C80762" w:rsidP="00D8728C">
            <w:pPr>
              <w:ind w:right="27"/>
              <w:jc w:val="center"/>
              <w:rPr>
                <w:sz w:val="20"/>
                <w:szCs w:val="20"/>
              </w:rPr>
            </w:pPr>
            <w:r w:rsidRPr="009244A2">
              <w:rPr>
                <w:sz w:val="20"/>
                <w:szCs w:val="20"/>
              </w:rPr>
              <w:t>8</w:t>
            </w:r>
          </w:p>
        </w:tc>
        <w:tc>
          <w:tcPr>
            <w:tcW w:w="720" w:type="dxa"/>
            <w:shd w:val="clear" w:color="auto" w:fill="auto"/>
          </w:tcPr>
          <w:p w:rsidR="00C80762" w:rsidRPr="009244A2" w:rsidRDefault="00C80762" w:rsidP="00D8728C">
            <w:pPr>
              <w:ind w:right="27"/>
              <w:jc w:val="center"/>
              <w:rPr>
                <w:sz w:val="20"/>
                <w:szCs w:val="20"/>
              </w:rPr>
            </w:pPr>
            <w:r w:rsidRPr="009244A2">
              <w:rPr>
                <w:sz w:val="20"/>
                <w:szCs w:val="20"/>
              </w:rPr>
              <w:t>9</w:t>
            </w:r>
          </w:p>
        </w:tc>
        <w:tc>
          <w:tcPr>
            <w:tcW w:w="990" w:type="dxa"/>
            <w:shd w:val="clear" w:color="auto" w:fill="auto"/>
          </w:tcPr>
          <w:p w:rsidR="00C80762" w:rsidRPr="009244A2" w:rsidRDefault="00C80762" w:rsidP="00D8728C">
            <w:pPr>
              <w:ind w:right="27"/>
              <w:jc w:val="center"/>
              <w:rPr>
                <w:sz w:val="20"/>
                <w:szCs w:val="20"/>
              </w:rPr>
            </w:pPr>
            <w:r w:rsidRPr="009244A2">
              <w:rPr>
                <w:sz w:val="20"/>
                <w:szCs w:val="20"/>
              </w:rPr>
              <w:t>10</w:t>
            </w:r>
          </w:p>
        </w:tc>
        <w:tc>
          <w:tcPr>
            <w:tcW w:w="990" w:type="dxa"/>
            <w:shd w:val="clear" w:color="auto" w:fill="auto"/>
          </w:tcPr>
          <w:p w:rsidR="00C80762" w:rsidRPr="009244A2" w:rsidRDefault="00C80762" w:rsidP="00D8728C">
            <w:pPr>
              <w:ind w:right="27"/>
              <w:jc w:val="center"/>
              <w:rPr>
                <w:sz w:val="20"/>
                <w:szCs w:val="20"/>
              </w:rPr>
            </w:pPr>
            <w:r w:rsidRPr="009244A2">
              <w:rPr>
                <w:sz w:val="20"/>
                <w:szCs w:val="20"/>
              </w:rPr>
              <w:t>11</w:t>
            </w:r>
          </w:p>
        </w:tc>
      </w:tr>
      <w:tr w:rsidR="00C80762" w:rsidRPr="009244A2" w:rsidTr="00EF4705">
        <w:trPr>
          <w:trHeight w:val="3302"/>
        </w:trPr>
        <w:tc>
          <w:tcPr>
            <w:tcW w:w="540" w:type="dxa"/>
            <w:shd w:val="clear" w:color="auto" w:fill="auto"/>
          </w:tcPr>
          <w:p w:rsidR="00C80762" w:rsidRPr="009244A2" w:rsidRDefault="00C80762" w:rsidP="00D8728C">
            <w:pPr>
              <w:ind w:right="27"/>
              <w:jc w:val="center"/>
              <w:rPr>
                <w:sz w:val="20"/>
                <w:szCs w:val="20"/>
              </w:rPr>
            </w:pPr>
          </w:p>
        </w:tc>
        <w:tc>
          <w:tcPr>
            <w:tcW w:w="1080" w:type="dxa"/>
            <w:shd w:val="clear" w:color="auto" w:fill="auto"/>
          </w:tcPr>
          <w:p w:rsidR="00C80762" w:rsidRPr="009244A2" w:rsidRDefault="00C80762" w:rsidP="00D8728C">
            <w:pPr>
              <w:ind w:right="27"/>
              <w:jc w:val="center"/>
              <w:rPr>
                <w:sz w:val="20"/>
                <w:szCs w:val="20"/>
              </w:rPr>
            </w:pPr>
          </w:p>
        </w:tc>
        <w:tc>
          <w:tcPr>
            <w:tcW w:w="1080" w:type="dxa"/>
            <w:shd w:val="clear" w:color="auto" w:fill="auto"/>
          </w:tcPr>
          <w:p w:rsidR="00C80762" w:rsidRPr="009244A2" w:rsidRDefault="00C80762" w:rsidP="00D8728C">
            <w:pPr>
              <w:ind w:right="27"/>
              <w:jc w:val="center"/>
              <w:rPr>
                <w:sz w:val="20"/>
                <w:szCs w:val="20"/>
              </w:rPr>
            </w:pPr>
          </w:p>
        </w:tc>
        <w:tc>
          <w:tcPr>
            <w:tcW w:w="810" w:type="dxa"/>
            <w:shd w:val="clear" w:color="auto" w:fill="auto"/>
          </w:tcPr>
          <w:p w:rsidR="00C80762" w:rsidRPr="009244A2" w:rsidRDefault="00C80762" w:rsidP="00D8728C">
            <w:pPr>
              <w:ind w:right="27"/>
              <w:jc w:val="center"/>
              <w:rPr>
                <w:sz w:val="20"/>
                <w:szCs w:val="20"/>
              </w:rPr>
            </w:pPr>
          </w:p>
        </w:tc>
        <w:tc>
          <w:tcPr>
            <w:tcW w:w="900" w:type="dxa"/>
            <w:shd w:val="clear" w:color="auto" w:fill="auto"/>
          </w:tcPr>
          <w:p w:rsidR="00C80762" w:rsidRPr="009244A2" w:rsidRDefault="00C80762" w:rsidP="00D8728C">
            <w:pPr>
              <w:ind w:right="27"/>
              <w:jc w:val="center"/>
              <w:rPr>
                <w:sz w:val="20"/>
                <w:szCs w:val="20"/>
              </w:rPr>
            </w:pPr>
          </w:p>
        </w:tc>
        <w:tc>
          <w:tcPr>
            <w:tcW w:w="990" w:type="dxa"/>
            <w:shd w:val="clear" w:color="auto" w:fill="auto"/>
          </w:tcPr>
          <w:p w:rsidR="00C80762" w:rsidRPr="009244A2" w:rsidRDefault="00C80762" w:rsidP="00D8728C">
            <w:pPr>
              <w:ind w:right="27"/>
              <w:jc w:val="center"/>
              <w:rPr>
                <w:sz w:val="20"/>
                <w:szCs w:val="20"/>
              </w:rPr>
            </w:pPr>
          </w:p>
        </w:tc>
        <w:tc>
          <w:tcPr>
            <w:tcW w:w="900" w:type="dxa"/>
            <w:shd w:val="clear" w:color="auto" w:fill="auto"/>
          </w:tcPr>
          <w:p w:rsidR="00C80762" w:rsidRPr="009244A2" w:rsidRDefault="00C80762" w:rsidP="00D8728C">
            <w:pPr>
              <w:ind w:right="27"/>
              <w:jc w:val="center"/>
              <w:rPr>
                <w:sz w:val="20"/>
                <w:szCs w:val="20"/>
              </w:rPr>
            </w:pPr>
          </w:p>
        </w:tc>
        <w:tc>
          <w:tcPr>
            <w:tcW w:w="900" w:type="dxa"/>
            <w:shd w:val="clear" w:color="auto" w:fill="auto"/>
          </w:tcPr>
          <w:p w:rsidR="00C80762" w:rsidRPr="009244A2" w:rsidRDefault="00C80762" w:rsidP="00D8728C">
            <w:pPr>
              <w:ind w:right="27"/>
              <w:jc w:val="center"/>
              <w:rPr>
                <w:sz w:val="20"/>
                <w:szCs w:val="20"/>
              </w:rPr>
            </w:pPr>
          </w:p>
        </w:tc>
        <w:tc>
          <w:tcPr>
            <w:tcW w:w="720" w:type="dxa"/>
            <w:shd w:val="clear" w:color="auto" w:fill="auto"/>
          </w:tcPr>
          <w:p w:rsidR="00C80762" w:rsidRPr="009244A2" w:rsidRDefault="00C80762" w:rsidP="00D8728C">
            <w:pPr>
              <w:ind w:right="27"/>
              <w:jc w:val="center"/>
              <w:rPr>
                <w:sz w:val="20"/>
                <w:szCs w:val="20"/>
              </w:rPr>
            </w:pPr>
          </w:p>
        </w:tc>
        <w:tc>
          <w:tcPr>
            <w:tcW w:w="990" w:type="dxa"/>
            <w:shd w:val="clear" w:color="auto" w:fill="auto"/>
          </w:tcPr>
          <w:p w:rsidR="00C80762" w:rsidRPr="009244A2" w:rsidRDefault="00C80762" w:rsidP="00D8728C">
            <w:pPr>
              <w:ind w:right="27"/>
              <w:jc w:val="center"/>
              <w:rPr>
                <w:sz w:val="20"/>
                <w:szCs w:val="20"/>
              </w:rPr>
            </w:pPr>
          </w:p>
        </w:tc>
        <w:tc>
          <w:tcPr>
            <w:tcW w:w="990" w:type="dxa"/>
            <w:shd w:val="clear" w:color="auto" w:fill="auto"/>
          </w:tcPr>
          <w:p w:rsidR="00C80762" w:rsidRPr="009244A2" w:rsidRDefault="00C80762" w:rsidP="00D8728C">
            <w:pPr>
              <w:ind w:right="27"/>
              <w:jc w:val="center"/>
              <w:rPr>
                <w:sz w:val="20"/>
                <w:szCs w:val="20"/>
              </w:rPr>
            </w:pPr>
          </w:p>
        </w:tc>
      </w:tr>
    </w:tbl>
    <w:p w:rsidR="00C80762" w:rsidRPr="009244A2" w:rsidRDefault="00C80762" w:rsidP="00D8728C">
      <w:pPr>
        <w:tabs>
          <w:tab w:val="left" w:pos="0"/>
          <w:tab w:val="left" w:pos="1440"/>
          <w:tab w:val="left" w:pos="1710"/>
        </w:tabs>
        <w:ind w:right="27"/>
        <w:rPr>
          <w:b/>
          <w:caps/>
          <w:color w:val="FF0000"/>
        </w:rPr>
      </w:pPr>
    </w:p>
    <w:p w:rsidR="00C80762" w:rsidRPr="009244A2" w:rsidRDefault="00C80762" w:rsidP="00D8728C">
      <w:pPr>
        <w:ind w:right="27"/>
        <w:jc w:val="right"/>
      </w:pPr>
      <w:r w:rsidRPr="009244A2">
        <w:rPr>
          <w:b/>
          <w:caps/>
          <w:color w:val="FF0000"/>
        </w:rPr>
        <w:br w:type="page"/>
      </w:r>
      <w:r w:rsidRPr="009244A2">
        <w:lastRenderedPageBreak/>
        <w:t>ANNEXURE-V</w:t>
      </w:r>
    </w:p>
    <w:p w:rsidR="00C80762" w:rsidRPr="009244A2" w:rsidRDefault="00C80762" w:rsidP="00D8728C">
      <w:pPr>
        <w:ind w:right="27"/>
        <w:jc w:val="center"/>
        <w:rPr>
          <w:rFonts w:eastAsia="Calibri"/>
          <w:b/>
          <w:sz w:val="22"/>
          <w:szCs w:val="22"/>
        </w:rPr>
      </w:pPr>
      <w:r w:rsidRPr="009244A2">
        <w:rPr>
          <w:rFonts w:eastAsia="Calibri"/>
          <w:b/>
          <w:sz w:val="22"/>
          <w:szCs w:val="22"/>
        </w:rPr>
        <w:t>Notice for appointment of Arbitrator</w:t>
      </w:r>
    </w:p>
    <w:p w:rsidR="00C80762" w:rsidRPr="009244A2" w:rsidRDefault="00C80762" w:rsidP="00D8728C">
      <w:pPr>
        <w:ind w:right="27"/>
        <w:jc w:val="center"/>
        <w:rPr>
          <w:rFonts w:eastAsia="Calibri"/>
          <w:b/>
          <w:sz w:val="22"/>
          <w:szCs w:val="22"/>
        </w:rPr>
      </w:pPr>
      <w:r w:rsidRPr="009244A2">
        <w:rPr>
          <w:rFonts w:eastAsia="Calibri"/>
          <w:b/>
          <w:sz w:val="22"/>
          <w:szCs w:val="22"/>
        </w:rPr>
        <w:t xml:space="preserve"> [Refer Clause 47]</w:t>
      </w:r>
    </w:p>
    <w:p w:rsidR="00C80762" w:rsidRPr="009244A2" w:rsidRDefault="00C80762" w:rsidP="00D8728C">
      <w:pPr>
        <w:ind w:right="27"/>
        <w:rPr>
          <w:rFonts w:eastAsia="Calibri"/>
          <w:sz w:val="22"/>
          <w:szCs w:val="22"/>
        </w:rPr>
      </w:pPr>
      <w:r w:rsidRPr="009244A2">
        <w:rPr>
          <w:rFonts w:eastAsia="Calibri"/>
          <w:sz w:val="22"/>
          <w:szCs w:val="22"/>
        </w:rPr>
        <w:t>To,</w:t>
      </w:r>
    </w:p>
    <w:p w:rsidR="00C80762" w:rsidRPr="009244A2" w:rsidRDefault="00C80762" w:rsidP="00D8728C">
      <w:pPr>
        <w:ind w:right="27" w:firstLine="720"/>
        <w:rPr>
          <w:rFonts w:eastAsia="Calibri"/>
          <w:sz w:val="22"/>
          <w:szCs w:val="22"/>
        </w:rPr>
      </w:pPr>
      <w:r w:rsidRPr="009244A2">
        <w:rPr>
          <w:rFonts w:eastAsia="Calibri"/>
          <w:sz w:val="22"/>
          <w:szCs w:val="22"/>
        </w:rPr>
        <w:t>The Chairman, IWAI</w:t>
      </w:r>
    </w:p>
    <w:p w:rsidR="00C80762" w:rsidRPr="009244A2" w:rsidRDefault="00C80762" w:rsidP="00D8728C">
      <w:pPr>
        <w:ind w:right="27" w:firstLine="720"/>
        <w:rPr>
          <w:rFonts w:eastAsia="Calibri"/>
          <w:sz w:val="22"/>
          <w:szCs w:val="22"/>
        </w:rPr>
      </w:pPr>
      <w:r w:rsidRPr="009244A2">
        <w:rPr>
          <w:rFonts w:eastAsia="Calibri"/>
          <w:sz w:val="22"/>
          <w:szCs w:val="22"/>
        </w:rPr>
        <w:t>……………………..</w:t>
      </w:r>
    </w:p>
    <w:p w:rsidR="00C80762" w:rsidRPr="009244A2" w:rsidRDefault="00C80762" w:rsidP="00D8728C">
      <w:pPr>
        <w:ind w:right="27" w:firstLine="720"/>
        <w:rPr>
          <w:rFonts w:eastAsia="Calibri"/>
          <w:sz w:val="22"/>
          <w:szCs w:val="22"/>
        </w:rPr>
      </w:pPr>
      <w:r w:rsidRPr="009244A2">
        <w:rPr>
          <w:rFonts w:eastAsia="Calibri"/>
          <w:sz w:val="22"/>
          <w:szCs w:val="22"/>
        </w:rPr>
        <w:t>……………………..</w:t>
      </w:r>
    </w:p>
    <w:p w:rsidR="00C80762" w:rsidRPr="009244A2" w:rsidRDefault="00C80762" w:rsidP="00D8728C">
      <w:pPr>
        <w:spacing w:line="360" w:lineRule="auto"/>
        <w:ind w:right="27"/>
        <w:rPr>
          <w:rFonts w:eastAsia="Calibri"/>
          <w:sz w:val="22"/>
          <w:szCs w:val="22"/>
        </w:rPr>
      </w:pPr>
      <w:r w:rsidRPr="009244A2">
        <w:rPr>
          <w:rFonts w:eastAsia="Calibri"/>
          <w:sz w:val="22"/>
          <w:szCs w:val="22"/>
        </w:rPr>
        <w:t>Dear Sir,</w:t>
      </w:r>
    </w:p>
    <w:p w:rsidR="00C80762" w:rsidRPr="009244A2" w:rsidRDefault="00C80762" w:rsidP="00D8728C">
      <w:pPr>
        <w:ind w:right="27"/>
        <w:jc w:val="both"/>
        <w:rPr>
          <w:rFonts w:eastAsia="Calibri"/>
          <w:sz w:val="22"/>
          <w:szCs w:val="22"/>
        </w:rPr>
      </w:pPr>
      <w:r w:rsidRPr="009244A2">
        <w:rPr>
          <w:rFonts w:eastAsia="Calibri"/>
          <w:sz w:val="22"/>
          <w:szCs w:val="22"/>
        </w:rPr>
        <w:tab/>
        <w:t>In terms of clause 47 of the agreement, particulars of which are given below, I/we hereby give notice to you to appoint an arbitrator for settlement of disputed mentioned below:</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Name of applicant</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Whether applicant is Individual/Prop. Firm/Partnership Firm/Ltd. Co.</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Full address of the applicant</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Name of the work and contract number in which arbitration sought</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Name of the Division which entered into contract</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Contract amount in the work</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Date of contract</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 xml:space="preserve">Date of imitation of work </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 xml:space="preserve">Stipulated date of completion of work </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Actual date of completion of work (if completed)</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Total number of claims made</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Total amount claimed</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Date of intimation of final bill (if work is completed)</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Date of payment of final bill (if work is completed)</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Amount of final bill (if work is completed)</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 xml:space="preserve">Date of request made to Chief Engineer for decision </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Date of receipt of Chief Engineer’s decision</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Date of appeal made to Chairman, IWAI</w:t>
      </w:r>
    </w:p>
    <w:p w:rsidR="00C80762" w:rsidRPr="009244A2" w:rsidRDefault="00C80762" w:rsidP="009F4EC7">
      <w:pPr>
        <w:numPr>
          <w:ilvl w:val="0"/>
          <w:numId w:val="29"/>
        </w:numPr>
        <w:spacing w:after="160" w:line="259" w:lineRule="auto"/>
        <w:ind w:right="27"/>
        <w:contextualSpacing/>
        <w:rPr>
          <w:rFonts w:eastAsia="Calibri"/>
          <w:sz w:val="22"/>
          <w:szCs w:val="22"/>
        </w:rPr>
      </w:pPr>
      <w:r w:rsidRPr="009244A2">
        <w:rPr>
          <w:rFonts w:eastAsia="Calibri"/>
          <w:sz w:val="22"/>
          <w:szCs w:val="22"/>
        </w:rPr>
        <w:t>Date of receipt of the decision of Chairman, IWAI</w:t>
      </w:r>
    </w:p>
    <w:p w:rsidR="00C80762" w:rsidRPr="009244A2" w:rsidRDefault="00C80762" w:rsidP="00D8728C">
      <w:pPr>
        <w:ind w:right="27"/>
        <w:rPr>
          <w:rFonts w:eastAsia="Calibri"/>
          <w:sz w:val="22"/>
          <w:szCs w:val="22"/>
        </w:rPr>
      </w:pPr>
    </w:p>
    <w:p w:rsidR="00C80762" w:rsidRPr="009244A2" w:rsidRDefault="00C80762" w:rsidP="00D8728C">
      <w:pPr>
        <w:ind w:right="27"/>
        <w:jc w:val="right"/>
        <w:rPr>
          <w:rFonts w:eastAsia="Calibri"/>
          <w:sz w:val="22"/>
          <w:szCs w:val="22"/>
        </w:rPr>
      </w:pPr>
      <w:r w:rsidRPr="009244A2">
        <w:rPr>
          <w:rFonts w:eastAsia="Calibri"/>
          <w:sz w:val="22"/>
          <w:szCs w:val="22"/>
        </w:rPr>
        <w:t>Specimen signatures of the applicant</w:t>
      </w:r>
    </w:p>
    <w:p w:rsidR="00C80762" w:rsidRPr="009244A2" w:rsidRDefault="00C80762" w:rsidP="00D8728C">
      <w:pPr>
        <w:ind w:right="27"/>
        <w:jc w:val="right"/>
        <w:rPr>
          <w:rFonts w:eastAsia="Calibri"/>
          <w:sz w:val="22"/>
          <w:szCs w:val="22"/>
        </w:rPr>
      </w:pPr>
      <w:r w:rsidRPr="009244A2">
        <w:rPr>
          <w:rFonts w:eastAsia="Calibri"/>
          <w:sz w:val="22"/>
          <w:szCs w:val="22"/>
        </w:rPr>
        <w:t xml:space="preserve">(only the person/authority who </w:t>
      </w:r>
    </w:p>
    <w:p w:rsidR="00C80762" w:rsidRPr="009244A2" w:rsidRDefault="00C80762" w:rsidP="00D8728C">
      <w:pPr>
        <w:ind w:right="27"/>
        <w:jc w:val="right"/>
        <w:rPr>
          <w:rFonts w:eastAsia="Calibri"/>
          <w:sz w:val="22"/>
          <w:szCs w:val="22"/>
        </w:rPr>
      </w:pPr>
      <w:r w:rsidRPr="009244A2">
        <w:rPr>
          <w:rFonts w:eastAsia="Calibri"/>
          <w:sz w:val="22"/>
          <w:szCs w:val="22"/>
        </w:rPr>
        <w:t>signed the contract should sign)</w:t>
      </w:r>
    </w:p>
    <w:p w:rsidR="00C80762" w:rsidRPr="009244A2" w:rsidRDefault="00C80762" w:rsidP="00D8728C">
      <w:pPr>
        <w:ind w:right="27"/>
        <w:jc w:val="right"/>
        <w:rPr>
          <w:rFonts w:eastAsia="Calibri"/>
          <w:sz w:val="22"/>
          <w:szCs w:val="22"/>
        </w:rPr>
      </w:pPr>
    </w:p>
    <w:p w:rsidR="00C80762" w:rsidRPr="009244A2" w:rsidRDefault="00C80762" w:rsidP="00D8728C">
      <w:pPr>
        <w:ind w:right="27"/>
        <w:jc w:val="both"/>
        <w:rPr>
          <w:rFonts w:eastAsia="Calibri"/>
          <w:sz w:val="22"/>
          <w:szCs w:val="22"/>
        </w:rPr>
      </w:pPr>
      <w:r w:rsidRPr="009244A2">
        <w:rPr>
          <w:rFonts w:eastAsia="Calibri"/>
          <w:sz w:val="22"/>
          <w:szCs w:val="22"/>
        </w:rPr>
        <w:t>I/We certify that the information given above is true to the best of my/our knowledge. I/We enclose following documents.</w:t>
      </w:r>
    </w:p>
    <w:p w:rsidR="00C80762" w:rsidRPr="009244A2" w:rsidRDefault="00C80762" w:rsidP="009F4EC7">
      <w:pPr>
        <w:numPr>
          <w:ilvl w:val="0"/>
          <w:numId w:val="30"/>
        </w:numPr>
        <w:spacing w:after="160" w:line="259" w:lineRule="auto"/>
        <w:ind w:right="27"/>
        <w:contextualSpacing/>
        <w:jc w:val="both"/>
        <w:rPr>
          <w:rFonts w:eastAsia="Calibri"/>
          <w:sz w:val="22"/>
          <w:szCs w:val="22"/>
        </w:rPr>
      </w:pPr>
      <w:r w:rsidRPr="009244A2">
        <w:rPr>
          <w:rFonts w:eastAsia="Calibri"/>
          <w:sz w:val="22"/>
          <w:szCs w:val="22"/>
        </w:rPr>
        <w:t>Statement of claims with amount of claims</w:t>
      </w:r>
    </w:p>
    <w:p w:rsidR="00C80762" w:rsidRPr="009244A2" w:rsidRDefault="00C80762" w:rsidP="009F4EC7">
      <w:pPr>
        <w:numPr>
          <w:ilvl w:val="0"/>
          <w:numId w:val="30"/>
        </w:numPr>
        <w:spacing w:after="160" w:line="259" w:lineRule="auto"/>
        <w:ind w:right="27"/>
        <w:contextualSpacing/>
        <w:jc w:val="both"/>
        <w:rPr>
          <w:rFonts w:eastAsia="Calibri"/>
          <w:sz w:val="22"/>
          <w:szCs w:val="22"/>
        </w:rPr>
      </w:pPr>
    </w:p>
    <w:p w:rsidR="00C80762" w:rsidRPr="009244A2" w:rsidRDefault="00C80762" w:rsidP="009F4EC7">
      <w:pPr>
        <w:numPr>
          <w:ilvl w:val="0"/>
          <w:numId w:val="30"/>
        </w:numPr>
        <w:spacing w:after="160" w:line="259" w:lineRule="auto"/>
        <w:ind w:right="27"/>
        <w:contextualSpacing/>
        <w:jc w:val="both"/>
        <w:rPr>
          <w:rFonts w:eastAsia="Calibri"/>
          <w:sz w:val="22"/>
          <w:szCs w:val="22"/>
        </w:rPr>
      </w:pPr>
    </w:p>
    <w:p w:rsidR="00C80762" w:rsidRPr="009244A2" w:rsidRDefault="00C80762" w:rsidP="009F4EC7">
      <w:pPr>
        <w:numPr>
          <w:ilvl w:val="0"/>
          <w:numId w:val="30"/>
        </w:numPr>
        <w:spacing w:after="160" w:line="259" w:lineRule="auto"/>
        <w:ind w:right="27"/>
        <w:contextualSpacing/>
        <w:jc w:val="both"/>
        <w:rPr>
          <w:rFonts w:eastAsia="Calibri"/>
          <w:sz w:val="22"/>
          <w:szCs w:val="22"/>
        </w:rPr>
      </w:pPr>
    </w:p>
    <w:p w:rsidR="00C80762" w:rsidRPr="009244A2" w:rsidRDefault="00C80762" w:rsidP="00D8728C">
      <w:pPr>
        <w:ind w:right="27"/>
        <w:jc w:val="right"/>
        <w:rPr>
          <w:rFonts w:eastAsia="Calibri"/>
          <w:sz w:val="22"/>
          <w:szCs w:val="22"/>
        </w:rPr>
      </w:pPr>
      <w:r w:rsidRPr="009244A2">
        <w:rPr>
          <w:rFonts w:eastAsia="Calibri"/>
          <w:sz w:val="22"/>
          <w:szCs w:val="22"/>
        </w:rPr>
        <w:t>Yours faithfully</w:t>
      </w:r>
    </w:p>
    <w:p w:rsidR="00C80762" w:rsidRPr="009244A2" w:rsidRDefault="00C80762" w:rsidP="00D8728C">
      <w:pPr>
        <w:ind w:right="27"/>
        <w:jc w:val="right"/>
        <w:rPr>
          <w:rFonts w:eastAsia="Calibri"/>
          <w:sz w:val="22"/>
          <w:szCs w:val="22"/>
        </w:rPr>
      </w:pPr>
    </w:p>
    <w:p w:rsidR="00C80762" w:rsidRPr="009244A2" w:rsidRDefault="00C80762" w:rsidP="00D8728C">
      <w:pPr>
        <w:ind w:right="27"/>
        <w:jc w:val="right"/>
        <w:rPr>
          <w:rFonts w:eastAsia="Calibri"/>
          <w:sz w:val="22"/>
          <w:szCs w:val="22"/>
        </w:rPr>
      </w:pPr>
    </w:p>
    <w:p w:rsidR="00C80762" w:rsidRPr="009244A2" w:rsidRDefault="00C80762" w:rsidP="00D8728C">
      <w:pPr>
        <w:ind w:right="27"/>
        <w:jc w:val="right"/>
        <w:rPr>
          <w:rFonts w:eastAsia="Calibri"/>
          <w:sz w:val="22"/>
          <w:szCs w:val="22"/>
        </w:rPr>
      </w:pPr>
    </w:p>
    <w:p w:rsidR="00C80762" w:rsidRPr="009244A2" w:rsidRDefault="00C80762" w:rsidP="00D8728C">
      <w:pPr>
        <w:ind w:right="27"/>
        <w:jc w:val="right"/>
        <w:rPr>
          <w:rFonts w:eastAsia="Calibri"/>
          <w:sz w:val="22"/>
          <w:szCs w:val="22"/>
        </w:rPr>
      </w:pPr>
      <w:r w:rsidRPr="009244A2">
        <w:rPr>
          <w:rFonts w:eastAsia="Calibri"/>
          <w:sz w:val="22"/>
          <w:szCs w:val="22"/>
        </w:rPr>
        <w:t>(Signatures)</w:t>
      </w:r>
    </w:p>
    <w:p w:rsidR="00C80762" w:rsidRPr="009244A2" w:rsidRDefault="00C80762" w:rsidP="00D8728C">
      <w:pPr>
        <w:ind w:right="27"/>
        <w:rPr>
          <w:rFonts w:eastAsia="Calibri"/>
          <w:sz w:val="22"/>
          <w:szCs w:val="22"/>
        </w:rPr>
      </w:pPr>
      <w:r w:rsidRPr="009244A2">
        <w:rPr>
          <w:rFonts w:eastAsia="Calibri"/>
          <w:sz w:val="22"/>
          <w:szCs w:val="22"/>
        </w:rPr>
        <w:t>Copy in duplicate to:</w:t>
      </w:r>
    </w:p>
    <w:p w:rsidR="00C80762" w:rsidRPr="009244A2" w:rsidRDefault="00C80762" w:rsidP="009F4EC7">
      <w:pPr>
        <w:numPr>
          <w:ilvl w:val="0"/>
          <w:numId w:val="31"/>
        </w:numPr>
        <w:spacing w:after="160" w:line="259" w:lineRule="auto"/>
        <w:ind w:right="27"/>
        <w:contextualSpacing/>
        <w:rPr>
          <w:rFonts w:eastAsia="Calibri"/>
          <w:sz w:val="22"/>
          <w:szCs w:val="22"/>
        </w:rPr>
      </w:pPr>
      <w:r w:rsidRPr="009244A2">
        <w:rPr>
          <w:rFonts w:eastAsia="Calibri"/>
          <w:sz w:val="22"/>
          <w:szCs w:val="22"/>
        </w:rPr>
        <w:t xml:space="preserve">The Regional Director, IWAI </w:t>
      </w:r>
    </w:p>
    <w:p w:rsidR="00C80762" w:rsidRPr="009244A2" w:rsidRDefault="004336F4" w:rsidP="00D8728C">
      <w:pPr>
        <w:tabs>
          <w:tab w:val="left" w:pos="0"/>
          <w:tab w:val="left" w:pos="1440"/>
          <w:tab w:val="left" w:pos="1710"/>
        </w:tabs>
        <w:ind w:right="27"/>
        <w:jc w:val="right"/>
        <w:rPr>
          <w:b/>
          <w:caps/>
        </w:rPr>
      </w:pPr>
      <w:r w:rsidRPr="009244A2">
        <w:lastRenderedPageBreak/>
        <w:t>ANNEXURE-VI</w:t>
      </w:r>
    </w:p>
    <w:p w:rsidR="00751AF8" w:rsidRPr="009244A2" w:rsidRDefault="00751AF8" w:rsidP="00D8728C">
      <w:pPr>
        <w:autoSpaceDE w:val="0"/>
        <w:autoSpaceDN w:val="0"/>
        <w:adjustRightInd w:val="0"/>
        <w:ind w:right="27"/>
        <w:jc w:val="both"/>
        <w:rPr>
          <w:rFonts w:eastAsia="Arial-BoldMT"/>
          <w:b/>
          <w:bCs/>
          <w:sz w:val="22"/>
          <w:szCs w:val="28"/>
        </w:rPr>
      </w:pPr>
    </w:p>
    <w:p w:rsidR="00751AF8" w:rsidRPr="009244A2" w:rsidRDefault="00751AF8" w:rsidP="00D8728C">
      <w:pPr>
        <w:ind w:left="360" w:right="27" w:hanging="360"/>
        <w:jc w:val="center"/>
        <w:rPr>
          <w:b/>
          <w:bCs/>
        </w:rPr>
      </w:pPr>
      <w:r w:rsidRPr="009244A2">
        <w:rPr>
          <w:b/>
          <w:bCs/>
        </w:rPr>
        <w:t>DETAILS OF BANK ACCOUNT FOR RELEASE OF PAYMENT THROUGH ELECTRONIC FUND TRANSFER SYSTEM</w:t>
      </w:r>
    </w:p>
    <w:p w:rsidR="00751AF8" w:rsidRPr="009244A2" w:rsidRDefault="00751AF8" w:rsidP="00D8728C">
      <w:pPr>
        <w:ind w:left="360" w:right="27" w:hanging="360"/>
        <w:jc w:val="both"/>
        <w:rPr>
          <w:b/>
          <w:bCs/>
          <w:sz w:val="12"/>
        </w:rPr>
      </w:pPr>
    </w:p>
    <w:p w:rsidR="00751AF8" w:rsidRPr="009244A2" w:rsidRDefault="00751AF8" w:rsidP="00D8728C">
      <w:pPr>
        <w:ind w:left="360" w:right="27" w:hanging="360"/>
        <w:jc w:val="center"/>
        <w:rPr>
          <w:b/>
          <w:bCs/>
        </w:rPr>
      </w:pPr>
      <w:r w:rsidRPr="009244A2">
        <w:rPr>
          <w:b/>
          <w:bCs/>
        </w:rPr>
        <w:t>(TO BE FURNISHED BY THE BIDDER ON IT’S LETTER HEAD)</w:t>
      </w:r>
    </w:p>
    <w:p w:rsidR="00751AF8" w:rsidRPr="009244A2" w:rsidRDefault="00751AF8" w:rsidP="00D8728C">
      <w:pPr>
        <w:ind w:left="360" w:right="27" w:hanging="360"/>
        <w:jc w:val="both"/>
        <w:rPr>
          <w:b/>
          <w:bCs/>
          <w:sz w:val="12"/>
        </w:rPr>
      </w:pPr>
    </w:p>
    <w:p w:rsidR="00751AF8" w:rsidRPr="009244A2" w:rsidRDefault="00751AF8" w:rsidP="00D8728C">
      <w:pPr>
        <w:ind w:left="360" w:right="27" w:hanging="360"/>
        <w:jc w:val="both"/>
        <w:rPr>
          <w:b/>
          <w:bCs/>
        </w:rPr>
      </w:pPr>
      <w:r w:rsidRPr="009244A2">
        <w:rPr>
          <w:b/>
          <w:bCs/>
        </w:rPr>
        <w:t>NAME OF THE PROJECT: __________________________________________</w:t>
      </w:r>
    </w:p>
    <w:p w:rsidR="00751AF8" w:rsidRPr="009244A2" w:rsidRDefault="00751AF8" w:rsidP="00D8728C">
      <w:pPr>
        <w:ind w:left="360" w:right="27" w:hanging="360"/>
        <w:jc w:val="both"/>
        <w:rPr>
          <w:b/>
          <w:bCs/>
          <w:sz w:val="12"/>
        </w:rPr>
      </w:pPr>
    </w:p>
    <w:p w:rsidR="00751AF8" w:rsidRPr="009244A2" w:rsidRDefault="00751AF8" w:rsidP="00D8728C">
      <w:pPr>
        <w:ind w:left="720" w:right="27" w:hanging="720"/>
        <w:jc w:val="both"/>
        <w:rPr>
          <w:b/>
          <w:bCs/>
        </w:rPr>
      </w:pPr>
      <w:r w:rsidRPr="009244A2">
        <w:rPr>
          <w:b/>
          <w:bCs/>
          <w:u w:val="single"/>
        </w:rPr>
        <w:t>THE BANK ACCOUNT DETAILS ARE FURNISHED AS BELOW</w:t>
      </w:r>
      <w:r w:rsidRPr="009244A2">
        <w:rPr>
          <w:b/>
          <w:bCs/>
        </w:rPr>
        <w:t>:</w:t>
      </w:r>
    </w:p>
    <w:p w:rsidR="00751AF8" w:rsidRPr="009244A2" w:rsidRDefault="00751AF8" w:rsidP="00D8728C">
      <w:pPr>
        <w:ind w:right="27"/>
        <w:jc w:val="both"/>
        <w:rPr>
          <w:b/>
          <w:bCs/>
        </w:rPr>
      </w:pPr>
    </w:p>
    <w:p w:rsidR="00751AF8" w:rsidRPr="009244A2" w:rsidRDefault="00751AF8" w:rsidP="00D8728C">
      <w:pPr>
        <w:ind w:right="27" w:firstLine="720"/>
        <w:jc w:val="both"/>
      </w:pPr>
      <w:r w:rsidRPr="009244A2">
        <w:t>We ______________________________</w:t>
      </w:r>
      <w:r w:rsidR="00580126" w:rsidRPr="009244A2">
        <w:t>_ (</w:t>
      </w:r>
      <w:r w:rsidRPr="009244A2">
        <w:t xml:space="preserve">Name of the Bidder) hereby request you to give our payments by crediting our bank account directly by E-Payment mode as per account details given below. We hereby undertake to intimate IWAI in case of any change in particulars given below and will not hold IWAI responsible for any delay / default due to any technical reasons beyond IWAI’s </w:t>
      </w:r>
      <w:r w:rsidR="00580126" w:rsidRPr="009244A2">
        <w:t>control: -</w:t>
      </w:r>
    </w:p>
    <w:p w:rsidR="00751AF8" w:rsidRPr="009244A2" w:rsidRDefault="00751AF8" w:rsidP="00D8728C">
      <w:pPr>
        <w:ind w:right="27"/>
        <w:jc w:val="both"/>
        <w:rPr>
          <w:sz w:val="12"/>
        </w:rPr>
      </w:pPr>
    </w:p>
    <w:p w:rsidR="00751AF8" w:rsidRPr="009244A2" w:rsidRDefault="00751AF8" w:rsidP="00D8728C">
      <w:pPr>
        <w:ind w:right="27"/>
        <w:jc w:val="both"/>
      </w:pPr>
      <w:r w:rsidRPr="009244A2">
        <w:rPr>
          <w:b/>
          <w:bCs/>
        </w:rPr>
        <w:t>Bank Account Number</w:t>
      </w:r>
      <w:r w:rsidRPr="009244A2">
        <w:rPr>
          <w:b/>
          <w:bCs/>
        </w:rPr>
        <w:tab/>
        <w:t>:</w:t>
      </w:r>
      <w:r w:rsidRPr="009244A2">
        <w:tab/>
        <w:t>_________________________________________</w:t>
      </w:r>
    </w:p>
    <w:p w:rsidR="00751AF8" w:rsidRPr="009244A2" w:rsidRDefault="00751AF8" w:rsidP="00D8728C">
      <w:pPr>
        <w:ind w:right="27"/>
        <w:jc w:val="both"/>
        <w:rPr>
          <w:sz w:val="16"/>
        </w:rPr>
      </w:pPr>
    </w:p>
    <w:p w:rsidR="00751AF8" w:rsidRPr="009244A2" w:rsidRDefault="00751AF8" w:rsidP="00D8728C">
      <w:pPr>
        <w:ind w:right="27"/>
        <w:jc w:val="both"/>
      </w:pPr>
      <w:r w:rsidRPr="009244A2">
        <w:rPr>
          <w:b/>
          <w:bCs/>
        </w:rPr>
        <w:t>RTGS/NEFT/IFSC CODE</w:t>
      </w:r>
      <w:r w:rsidRPr="009244A2">
        <w:rPr>
          <w:b/>
          <w:bCs/>
        </w:rPr>
        <w:tab/>
        <w:t>:</w:t>
      </w:r>
      <w:r w:rsidRPr="009244A2">
        <w:tab/>
        <w:t>_________________________________________</w:t>
      </w:r>
    </w:p>
    <w:p w:rsidR="00751AF8" w:rsidRPr="009244A2" w:rsidRDefault="00751AF8" w:rsidP="00D8728C">
      <w:pPr>
        <w:ind w:right="27"/>
        <w:jc w:val="both"/>
        <w:rPr>
          <w:sz w:val="16"/>
        </w:rPr>
      </w:pPr>
    </w:p>
    <w:p w:rsidR="00751AF8" w:rsidRPr="009244A2" w:rsidRDefault="00751AF8" w:rsidP="00D8728C">
      <w:pPr>
        <w:ind w:right="27"/>
        <w:jc w:val="both"/>
      </w:pPr>
      <w:r w:rsidRPr="009244A2">
        <w:rPr>
          <w:b/>
          <w:bCs/>
        </w:rPr>
        <w:t>Name of the Bank</w:t>
      </w:r>
      <w:r w:rsidRPr="009244A2">
        <w:rPr>
          <w:b/>
          <w:bCs/>
        </w:rPr>
        <w:tab/>
      </w:r>
      <w:r w:rsidRPr="009244A2">
        <w:rPr>
          <w:b/>
          <w:bCs/>
        </w:rPr>
        <w:tab/>
        <w:t>:</w:t>
      </w:r>
      <w:r w:rsidRPr="009244A2">
        <w:tab/>
        <w:t>_________________________________________</w:t>
      </w:r>
    </w:p>
    <w:p w:rsidR="00751AF8" w:rsidRPr="009244A2" w:rsidRDefault="00751AF8" w:rsidP="00D8728C">
      <w:pPr>
        <w:ind w:right="27"/>
        <w:jc w:val="both"/>
        <w:rPr>
          <w:sz w:val="16"/>
        </w:rPr>
      </w:pPr>
    </w:p>
    <w:p w:rsidR="00751AF8" w:rsidRPr="009244A2" w:rsidRDefault="00751AF8" w:rsidP="00D8728C">
      <w:pPr>
        <w:ind w:right="27"/>
        <w:jc w:val="both"/>
        <w:rPr>
          <w:b/>
          <w:bCs/>
        </w:rPr>
      </w:pPr>
      <w:r w:rsidRPr="009244A2">
        <w:rPr>
          <w:b/>
          <w:bCs/>
        </w:rPr>
        <w:t>Address of the Branch of the Bank</w:t>
      </w:r>
      <w:r w:rsidR="00580126" w:rsidRPr="009244A2">
        <w:rPr>
          <w:b/>
          <w:bCs/>
        </w:rPr>
        <w:tab/>
        <w:t>: _</w:t>
      </w:r>
      <w:r w:rsidRPr="009244A2">
        <w:rPr>
          <w:b/>
          <w:bCs/>
        </w:rPr>
        <w:t>________________________________________</w:t>
      </w:r>
    </w:p>
    <w:p w:rsidR="00751AF8" w:rsidRPr="009244A2" w:rsidRDefault="00751AF8" w:rsidP="00D8728C">
      <w:pPr>
        <w:ind w:right="27"/>
        <w:jc w:val="both"/>
        <w:rPr>
          <w:sz w:val="16"/>
        </w:rPr>
      </w:pPr>
    </w:p>
    <w:p w:rsidR="00751AF8" w:rsidRPr="009244A2" w:rsidRDefault="00751AF8" w:rsidP="00D8728C">
      <w:pPr>
        <w:ind w:right="27"/>
        <w:jc w:val="both"/>
      </w:pPr>
      <w:r w:rsidRPr="009244A2">
        <w:rPr>
          <w:b/>
          <w:bCs/>
        </w:rPr>
        <w:t>Branch code</w:t>
      </w:r>
      <w:r w:rsidRPr="009244A2">
        <w:rPr>
          <w:b/>
          <w:bCs/>
        </w:rPr>
        <w:tab/>
      </w:r>
      <w:r w:rsidRPr="009244A2">
        <w:rPr>
          <w:b/>
          <w:bCs/>
        </w:rPr>
        <w:tab/>
      </w:r>
      <w:r w:rsidRPr="009244A2">
        <w:rPr>
          <w:b/>
          <w:bCs/>
        </w:rPr>
        <w:tab/>
        <w:t>:</w:t>
      </w:r>
      <w:r w:rsidRPr="009244A2">
        <w:tab/>
        <w:t>_________________________________________</w:t>
      </w:r>
    </w:p>
    <w:p w:rsidR="00751AF8" w:rsidRPr="009244A2" w:rsidRDefault="00751AF8" w:rsidP="00D8728C">
      <w:pPr>
        <w:ind w:right="27"/>
        <w:jc w:val="both"/>
        <w:rPr>
          <w:sz w:val="16"/>
        </w:rPr>
      </w:pPr>
    </w:p>
    <w:p w:rsidR="00751AF8" w:rsidRPr="009244A2" w:rsidRDefault="00751AF8" w:rsidP="00D8728C">
      <w:pPr>
        <w:ind w:right="27"/>
        <w:jc w:val="both"/>
        <w:rPr>
          <w:b/>
          <w:bCs/>
        </w:rPr>
      </w:pPr>
      <w:r w:rsidRPr="009244A2">
        <w:rPr>
          <w:b/>
          <w:bCs/>
        </w:rPr>
        <w:t>Account Type</w:t>
      </w:r>
      <w:r w:rsidRPr="009244A2">
        <w:rPr>
          <w:b/>
          <w:bCs/>
        </w:rPr>
        <w:tab/>
      </w:r>
      <w:r w:rsidRPr="009244A2">
        <w:rPr>
          <w:b/>
          <w:bCs/>
        </w:rPr>
        <w:tab/>
      </w:r>
      <w:r w:rsidRPr="009244A2">
        <w:rPr>
          <w:b/>
          <w:bCs/>
        </w:rPr>
        <w:tab/>
        <w:t>:</w:t>
      </w:r>
      <w:r w:rsidRPr="009244A2">
        <w:rPr>
          <w:b/>
          <w:bCs/>
        </w:rPr>
        <w:tab/>
        <w:t>_________________________________________</w:t>
      </w:r>
    </w:p>
    <w:p w:rsidR="00751AF8" w:rsidRPr="009244A2" w:rsidRDefault="00751AF8" w:rsidP="00D8728C">
      <w:pPr>
        <w:ind w:right="27"/>
        <w:jc w:val="both"/>
        <w:rPr>
          <w:b/>
          <w:bCs/>
        </w:rPr>
      </w:pPr>
      <w:r w:rsidRPr="009244A2">
        <w:rPr>
          <w:b/>
          <w:bCs/>
        </w:rPr>
        <w:t>(Saving/Current/Others)</w:t>
      </w:r>
    </w:p>
    <w:p w:rsidR="00751AF8" w:rsidRPr="009244A2" w:rsidRDefault="00751AF8" w:rsidP="00D8728C">
      <w:pPr>
        <w:ind w:right="27"/>
        <w:jc w:val="both"/>
        <w:rPr>
          <w:sz w:val="16"/>
        </w:rPr>
      </w:pPr>
    </w:p>
    <w:p w:rsidR="00751AF8" w:rsidRPr="009244A2" w:rsidRDefault="00751AF8" w:rsidP="00D8728C">
      <w:pPr>
        <w:ind w:right="27"/>
        <w:jc w:val="both"/>
      </w:pPr>
      <w:r w:rsidRPr="009244A2">
        <w:rPr>
          <w:b/>
          <w:bCs/>
        </w:rPr>
        <w:t>A BLANK CHEQUE (CANCELLED) IS ENCLOSED HEREWITH</w:t>
      </w:r>
      <w:r w:rsidRPr="009244A2">
        <w:t>.</w:t>
      </w:r>
    </w:p>
    <w:p w:rsidR="00751AF8" w:rsidRPr="009244A2" w:rsidRDefault="00751AF8" w:rsidP="00D8728C">
      <w:pPr>
        <w:ind w:right="27"/>
        <w:jc w:val="both"/>
      </w:pPr>
    </w:p>
    <w:p w:rsidR="00751AF8" w:rsidRPr="009244A2" w:rsidRDefault="00751AF8" w:rsidP="00D8728C">
      <w:pPr>
        <w:ind w:right="27" w:firstLine="720"/>
        <w:jc w:val="both"/>
      </w:pPr>
      <w:r w:rsidRPr="009244A2">
        <w:t>I/We hereby declare that the particulars given above are correct and complete. If the transaction is delayed or credit is not affected at all for reasons of incomplete or incorrect information, I/We would not hold IWAI responsible.</w:t>
      </w:r>
    </w:p>
    <w:p w:rsidR="00751AF8" w:rsidRPr="009244A2" w:rsidRDefault="00751AF8" w:rsidP="00D8728C">
      <w:pPr>
        <w:ind w:right="27"/>
        <w:jc w:val="both"/>
      </w:pPr>
    </w:p>
    <w:p w:rsidR="00751AF8" w:rsidRPr="009244A2" w:rsidRDefault="00751AF8" w:rsidP="00D8728C">
      <w:pPr>
        <w:ind w:right="27"/>
        <w:jc w:val="both"/>
      </w:pPr>
      <w:r w:rsidRPr="009244A2">
        <w:t>Date:</w:t>
      </w:r>
      <w:r w:rsidRPr="009244A2">
        <w:tab/>
      </w:r>
      <w:r w:rsidRPr="009244A2">
        <w:tab/>
      </w:r>
      <w:r w:rsidRPr="009244A2">
        <w:tab/>
      </w:r>
      <w:r w:rsidRPr="009244A2">
        <w:tab/>
      </w:r>
      <w:r w:rsidRPr="009244A2">
        <w:tab/>
      </w:r>
      <w:r w:rsidRPr="009244A2">
        <w:tab/>
      </w:r>
      <w:r w:rsidRPr="009244A2">
        <w:tab/>
      </w:r>
      <w:r w:rsidRPr="009244A2">
        <w:tab/>
        <w:t>Signature of Authorized Signatory</w:t>
      </w:r>
    </w:p>
    <w:p w:rsidR="00D62304" w:rsidRPr="009244A2" w:rsidRDefault="00D62304" w:rsidP="00D8728C">
      <w:pPr>
        <w:ind w:right="27"/>
        <w:jc w:val="both"/>
      </w:pPr>
    </w:p>
    <w:p w:rsidR="00751AF8" w:rsidRPr="009244A2" w:rsidRDefault="00751AF8" w:rsidP="00D8728C">
      <w:pPr>
        <w:ind w:right="27"/>
        <w:jc w:val="both"/>
      </w:pPr>
      <w:r w:rsidRPr="009244A2">
        <w:rPr>
          <w:b/>
          <w:bCs/>
          <w:u w:val="single"/>
        </w:rPr>
        <w:t>BANK CERTIFICATION</w:t>
      </w:r>
      <w:r w:rsidRPr="009244A2">
        <w:t>:</w:t>
      </w:r>
    </w:p>
    <w:p w:rsidR="00751AF8" w:rsidRPr="009244A2" w:rsidRDefault="00751AF8" w:rsidP="00D8728C">
      <w:pPr>
        <w:ind w:right="27"/>
        <w:jc w:val="both"/>
      </w:pPr>
    </w:p>
    <w:p w:rsidR="00751AF8" w:rsidRPr="009244A2" w:rsidRDefault="00751AF8" w:rsidP="00D8728C">
      <w:pPr>
        <w:ind w:right="27"/>
        <w:jc w:val="both"/>
      </w:pPr>
      <w:r w:rsidRPr="009244A2">
        <w:rPr>
          <w:u w:val="single"/>
        </w:rPr>
        <w:t xml:space="preserve">It is certified that above mentioned beneficiary holds a bank account No. </w:t>
      </w:r>
      <w:r w:rsidRPr="009244A2">
        <w:t xml:space="preserve">_________________ </w:t>
      </w:r>
    </w:p>
    <w:p w:rsidR="00751AF8" w:rsidRPr="009244A2" w:rsidRDefault="00751AF8" w:rsidP="00D8728C">
      <w:pPr>
        <w:ind w:right="27"/>
        <w:jc w:val="both"/>
        <w:rPr>
          <w:u w:val="single"/>
        </w:rPr>
      </w:pPr>
      <w:r w:rsidRPr="009244A2">
        <w:rPr>
          <w:u w:val="single"/>
        </w:rPr>
        <w:t>with our branch and the bank particulars mentioned above are correct.</w:t>
      </w:r>
    </w:p>
    <w:p w:rsidR="00751AF8" w:rsidRPr="009244A2" w:rsidRDefault="00751AF8" w:rsidP="00D8728C">
      <w:pPr>
        <w:ind w:right="27"/>
        <w:jc w:val="both"/>
        <w:rPr>
          <w:u w:val="single"/>
        </w:rPr>
      </w:pPr>
    </w:p>
    <w:p w:rsidR="00751AF8" w:rsidRPr="009244A2" w:rsidRDefault="00751AF8" w:rsidP="00D8728C">
      <w:pPr>
        <w:ind w:right="27"/>
        <w:jc w:val="both"/>
        <w:rPr>
          <w:b/>
          <w:bCs/>
          <w:sz w:val="22"/>
        </w:rPr>
      </w:pPr>
      <w:r w:rsidRPr="009244A2">
        <w:rPr>
          <w:b/>
          <w:bCs/>
        </w:rPr>
        <w:t>Date:</w:t>
      </w:r>
      <w:r w:rsidRPr="009244A2">
        <w:rPr>
          <w:b/>
          <w:bCs/>
        </w:rPr>
        <w:tab/>
      </w:r>
      <w:r w:rsidRPr="009244A2">
        <w:tab/>
      </w:r>
      <w:r w:rsidRPr="009244A2">
        <w:tab/>
      </w:r>
      <w:r w:rsidRPr="009244A2">
        <w:tab/>
      </w:r>
      <w:r w:rsidRPr="009244A2">
        <w:tab/>
      </w:r>
      <w:r w:rsidRPr="009244A2">
        <w:tab/>
      </w:r>
      <w:r w:rsidRPr="009244A2">
        <w:tab/>
      </w:r>
      <w:r w:rsidRPr="009244A2">
        <w:tab/>
      </w:r>
      <w:r w:rsidRPr="009244A2">
        <w:rPr>
          <w:b/>
          <w:bCs/>
          <w:sz w:val="22"/>
        </w:rPr>
        <w:t>Authorized Signatory</w:t>
      </w:r>
    </w:p>
    <w:p w:rsidR="00751AF8" w:rsidRPr="009244A2" w:rsidRDefault="00751AF8" w:rsidP="00D8728C">
      <w:pPr>
        <w:ind w:right="27"/>
        <w:jc w:val="both"/>
        <w:rPr>
          <w:b/>
          <w:bCs/>
          <w:sz w:val="10"/>
        </w:rPr>
      </w:pPr>
    </w:p>
    <w:p w:rsidR="00751AF8" w:rsidRPr="009244A2" w:rsidRDefault="00751AF8" w:rsidP="00D8728C">
      <w:pPr>
        <w:ind w:right="27"/>
        <w:jc w:val="both"/>
        <w:rPr>
          <w:b/>
          <w:bCs/>
          <w:sz w:val="22"/>
        </w:rPr>
      </w:pP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t>Authorization No._____________</w:t>
      </w:r>
    </w:p>
    <w:p w:rsidR="00751AF8" w:rsidRPr="009244A2" w:rsidRDefault="00751AF8" w:rsidP="00D8728C">
      <w:pPr>
        <w:ind w:right="27"/>
        <w:jc w:val="both"/>
        <w:rPr>
          <w:b/>
          <w:bCs/>
          <w:sz w:val="10"/>
        </w:rPr>
      </w:pP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p>
    <w:p w:rsidR="00751AF8" w:rsidRPr="009244A2" w:rsidRDefault="00751AF8" w:rsidP="00D8728C">
      <w:pPr>
        <w:ind w:left="5040" w:right="27" w:firstLine="720"/>
        <w:jc w:val="both"/>
        <w:rPr>
          <w:b/>
          <w:bCs/>
          <w:sz w:val="22"/>
        </w:rPr>
      </w:pPr>
      <w:r w:rsidRPr="009244A2">
        <w:rPr>
          <w:b/>
          <w:bCs/>
          <w:sz w:val="22"/>
        </w:rPr>
        <w:t>Name</w:t>
      </w:r>
      <w:r w:rsidR="00D304B2" w:rsidRPr="009244A2">
        <w:rPr>
          <w:b/>
          <w:bCs/>
          <w:sz w:val="22"/>
        </w:rPr>
        <w:t>: _</w:t>
      </w:r>
      <w:r w:rsidRPr="009244A2">
        <w:rPr>
          <w:b/>
          <w:bCs/>
          <w:sz w:val="22"/>
        </w:rPr>
        <w:t>______________________</w:t>
      </w:r>
    </w:p>
    <w:p w:rsidR="00751AF8" w:rsidRPr="009244A2" w:rsidRDefault="00751AF8" w:rsidP="00D8728C">
      <w:pPr>
        <w:ind w:right="27"/>
        <w:jc w:val="both"/>
        <w:rPr>
          <w:b/>
          <w:bCs/>
          <w:sz w:val="10"/>
        </w:rPr>
      </w:pP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r w:rsidRPr="009244A2">
        <w:rPr>
          <w:b/>
          <w:bCs/>
          <w:sz w:val="22"/>
        </w:rPr>
        <w:tab/>
      </w:r>
    </w:p>
    <w:p w:rsidR="00751AF8" w:rsidRPr="009244A2" w:rsidRDefault="001B63A8" w:rsidP="001B63A8">
      <w:pPr>
        <w:pStyle w:val="Heading6"/>
        <w:ind w:left="3600" w:right="27"/>
        <w:jc w:val="center"/>
      </w:pPr>
      <w:r>
        <w:t xml:space="preserve">   </w:t>
      </w:r>
      <w:r w:rsidR="00751AF8" w:rsidRPr="009244A2">
        <w:t>Official Seal/Stamp</w:t>
      </w:r>
    </w:p>
    <w:p w:rsidR="00751AF8" w:rsidRPr="009244A2" w:rsidRDefault="00751AF8" w:rsidP="00D8728C">
      <w:pPr>
        <w:autoSpaceDE w:val="0"/>
        <w:autoSpaceDN w:val="0"/>
        <w:adjustRightInd w:val="0"/>
        <w:ind w:right="27"/>
        <w:jc w:val="both"/>
        <w:rPr>
          <w:rFonts w:eastAsia="Arial-BoldMT"/>
          <w:b/>
          <w:bCs/>
          <w:color w:val="FF0000"/>
          <w:sz w:val="22"/>
          <w:szCs w:val="28"/>
        </w:rPr>
      </w:pPr>
    </w:p>
    <w:p w:rsidR="00964674" w:rsidRPr="009244A2" w:rsidRDefault="00964674" w:rsidP="00D8728C">
      <w:pPr>
        <w:autoSpaceDE w:val="0"/>
        <w:autoSpaceDN w:val="0"/>
        <w:adjustRightInd w:val="0"/>
        <w:ind w:right="27"/>
        <w:jc w:val="both"/>
        <w:rPr>
          <w:rFonts w:eastAsia="Arial-BoldMT"/>
          <w:b/>
          <w:bCs/>
          <w:color w:val="FF0000"/>
          <w:sz w:val="22"/>
          <w:szCs w:val="28"/>
        </w:rPr>
      </w:pPr>
    </w:p>
    <w:p w:rsidR="00964674" w:rsidRPr="009244A2" w:rsidRDefault="00964674" w:rsidP="00D8728C">
      <w:pPr>
        <w:autoSpaceDE w:val="0"/>
        <w:autoSpaceDN w:val="0"/>
        <w:adjustRightInd w:val="0"/>
        <w:ind w:right="27"/>
        <w:jc w:val="both"/>
        <w:rPr>
          <w:rFonts w:eastAsia="Arial-BoldMT"/>
          <w:b/>
          <w:bCs/>
          <w:color w:val="FF0000"/>
          <w:sz w:val="22"/>
          <w:szCs w:val="28"/>
        </w:rPr>
      </w:pPr>
    </w:p>
    <w:p w:rsidR="00964674" w:rsidRPr="009244A2" w:rsidRDefault="003F6648" w:rsidP="00D8728C">
      <w:pPr>
        <w:ind w:right="27"/>
        <w:jc w:val="right"/>
      </w:pPr>
      <w:r w:rsidRPr="009244A2">
        <w:t>ANNEXURE- VII</w:t>
      </w:r>
    </w:p>
    <w:p w:rsidR="00964674" w:rsidRPr="009244A2" w:rsidRDefault="00964674" w:rsidP="00D8728C">
      <w:pPr>
        <w:ind w:right="27"/>
        <w:jc w:val="center"/>
      </w:pPr>
    </w:p>
    <w:p w:rsidR="00964674" w:rsidRPr="009244A2" w:rsidRDefault="00964674" w:rsidP="00DF3F87">
      <w:pPr>
        <w:ind w:right="27"/>
        <w:jc w:val="both"/>
      </w:pPr>
      <w:r w:rsidRPr="009244A2">
        <w:t>DETAILS OF PLANT, TOOLS MACHINERY, &amp; EQUIPMENTS AVAILABLE WITH THE CONTRACTOR FOR DEPLOYMENT FOR THE WORK, PAST EXPERIENCE, AVAILABILITY OF TECHNICAL MANPOWER, FINANCIAL CAPACITY ETC.</w:t>
      </w:r>
    </w:p>
    <w:p w:rsidR="00964674" w:rsidRPr="009244A2" w:rsidRDefault="00964674" w:rsidP="00DF3F87">
      <w:pPr>
        <w:ind w:right="27"/>
        <w:jc w:val="both"/>
      </w:pPr>
    </w:p>
    <w:p w:rsidR="00964674" w:rsidRPr="009244A2" w:rsidRDefault="00964674" w:rsidP="00D8728C">
      <w:pPr>
        <w:ind w:right="27"/>
        <w:jc w:val="center"/>
      </w:pPr>
      <w:r w:rsidRPr="009244A2">
        <w:t>(To be furnished in Tender)</w:t>
      </w:r>
    </w:p>
    <w:p w:rsidR="00964674" w:rsidRPr="009244A2" w:rsidRDefault="00964674" w:rsidP="00D8728C">
      <w:pPr>
        <w:ind w:right="27"/>
        <w:jc w:val="center"/>
      </w:pPr>
    </w:p>
    <w:p w:rsidR="00964674" w:rsidRPr="009244A2" w:rsidRDefault="00964674" w:rsidP="00D8728C">
      <w:pPr>
        <w:ind w:right="27"/>
        <w:rPr>
          <w:sz w:val="36"/>
          <w:szCs w:val="36"/>
        </w:rPr>
      </w:pPr>
    </w:p>
    <w:p w:rsidR="00964674" w:rsidRPr="009244A2" w:rsidRDefault="00964674" w:rsidP="00D8728C">
      <w:pPr>
        <w:ind w:right="27"/>
        <w:rPr>
          <w:sz w:val="36"/>
          <w:szCs w:val="36"/>
        </w:rPr>
      </w:pPr>
      <w:r w:rsidRPr="009244A2">
        <w:t>A</w:t>
      </w:r>
      <w:r w:rsidRPr="009244A2">
        <w:rPr>
          <w:sz w:val="28"/>
          <w:szCs w:val="28"/>
        </w:rPr>
        <w:t xml:space="preserve">.   </w:t>
      </w:r>
      <w:r w:rsidRPr="009244A2">
        <w:rPr>
          <w:b/>
        </w:rPr>
        <w:t>INFORMATION ON PAST EXPERIENCE IN GOVT</w:t>
      </w:r>
      <w:r w:rsidR="009B176A" w:rsidRPr="009244A2">
        <w:rPr>
          <w:b/>
        </w:rPr>
        <w:t>. /</w:t>
      </w:r>
      <w:r w:rsidR="00580126" w:rsidRPr="009244A2">
        <w:rPr>
          <w:b/>
        </w:rPr>
        <w:t>PSU: -</w:t>
      </w:r>
    </w:p>
    <w:p w:rsidR="00964674" w:rsidRPr="009244A2" w:rsidRDefault="00964674" w:rsidP="00D8728C">
      <w:pPr>
        <w:ind w:right="27"/>
      </w:pPr>
    </w:p>
    <w:tbl>
      <w:tblPr>
        <w:tblW w:w="0" w:type="auto"/>
        <w:tblLook w:val="01E0"/>
      </w:tblPr>
      <w:tblGrid>
        <w:gridCol w:w="648"/>
        <w:gridCol w:w="2160"/>
        <w:gridCol w:w="2340"/>
        <w:gridCol w:w="1881"/>
        <w:gridCol w:w="2577"/>
      </w:tblGrid>
      <w:tr w:rsidR="00964674" w:rsidRPr="009244A2" w:rsidTr="00DF3F87">
        <w:trPr>
          <w:trHeight w:val="629"/>
        </w:trPr>
        <w:tc>
          <w:tcPr>
            <w:tcW w:w="648" w:type="dxa"/>
            <w:tcBorders>
              <w:top w:val="single" w:sz="4" w:space="0" w:color="auto"/>
              <w:left w:val="single" w:sz="4" w:space="0" w:color="auto"/>
              <w:bottom w:val="single" w:sz="4" w:space="0" w:color="auto"/>
              <w:right w:val="single" w:sz="4" w:space="0" w:color="auto"/>
            </w:tcBorders>
            <w:vAlign w:val="center"/>
          </w:tcPr>
          <w:p w:rsidR="00964674" w:rsidRPr="009244A2" w:rsidRDefault="00964674" w:rsidP="003137F4">
            <w:pPr>
              <w:ind w:right="27"/>
              <w:jc w:val="center"/>
            </w:pPr>
            <w:r w:rsidRPr="009244A2">
              <w:t>Sl. No.</w:t>
            </w:r>
          </w:p>
        </w:tc>
        <w:tc>
          <w:tcPr>
            <w:tcW w:w="2160" w:type="dxa"/>
            <w:tcBorders>
              <w:top w:val="single" w:sz="4" w:space="0" w:color="auto"/>
              <w:left w:val="single" w:sz="4" w:space="0" w:color="auto"/>
              <w:bottom w:val="single" w:sz="4" w:space="0" w:color="auto"/>
              <w:right w:val="single" w:sz="4" w:space="0" w:color="auto"/>
            </w:tcBorders>
            <w:vAlign w:val="center"/>
          </w:tcPr>
          <w:p w:rsidR="00964674" w:rsidRPr="009244A2" w:rsidRDefault="00964674" w:rsidP="003137F4">
            <w:pPr>
              <w:ind w:right="27"/>
              <w:jc w:val="center"/>
            </w:pPr>
            <w:r w:rsidRPr="009244A2">
              <w:t>Details of works</w:t>
            </w:r>
          </w:p>
        </w:tc>
        <w:tc>
          <w:tcPr>
            <w:tcW w:w="2340" w:type="dxa"/>
            <w:tcBorders>
              <w:top w:val="single" w:sz="4" w:space="0" w:color="auto"/>
              <w:left w:val="single" w:sz="4" w:space="0" w:color="auto"/>
              <w:bottom w:val="single" w:sz="4" w:space="0" w:color="auto"/>
              <w:right w:val="single" w:sz="4" w:space="0" w:color="auto"/>
            </w:tcBorders>
            <w:vAlign w:val="center"/>
          </w:tcPr>
          <w:p w:rsidR="00964674" w:rsidRPr="009244A2" w:rsidRDefault="00964674" w:rsidP="003137F4">
            <w:pPr>
              <w:ind w:right="27"/>
              <w:jc w:val="center"/>
            </w:pPr>
            <w:r w:rsidRPr="009244A2">
              <w:t>Name &amp; address of client</w:t>
            </w:r>
          </w:p>
        </w:tc>
        <w:tc>
          <w:tcPr>
            <w:tcW w:w="1881" w:type="dxa"/>
            <w:tcBorders>
              <w:top w:val="single" w:sz="4" w:space="0" w:color="auto"/>
              <w:left w:val="single" w:sz="4" w:space="0" w:color="auto"/>
              <w:bottom w:val="single" w:sz="4" w:space="0" w:color="auto"/>
              <w:right w:val="single" w:sz="4" w:space="0" w:color="auto"/>
            </w:tcBorders>
            <w:vAlign w:val="center"/>
          </w:tcPr>
          <w:p w:rsidR="00964674" w:rsidRPr="009244A2" w:rsidRDefault="00964674" w:rsidP="003137F4">
            <w:pPr>
              <w:ind w:right="27"/>
              <w:jc w:val="center"/>
            </w:pPr>
            <w:r w:rsidRPr="009244A2">
              <w:t>Contract value</w:t>
            </w:r>
          </w:p>
        </w:tc>
        <w:tc>
          <w:tcPr>
            <w:tcW w:w="2577" w:type="dxa"/>
            <w:tcBorders>
              <w:top w:val="single" w:sz="4" w:space="0" w:color="auto"/>
              <w:left w:val="single" w:sz="4" w:space="0" w:color="auto"/>
              <w:bottom w:val="single" w:sz="4" w:space="0" w:color="auto"/>
              <w:right w:val="single" w:sz="4" w:space="0" w:color="auto"/>
            </w:tcBorders>
            <w:vAlign w:val="center"/>
          </w:tcPr>
          <w:p w:rsidR="00964674" w:rsidRPr="009244A2" w:rsidRDefault="00964674" w:rsidP="003137F4">
            <w:pPr>
              <w:ind w:right="27"/>
              <w:jc w:val="center"/>
            </w:pPr>
            <w:r w:rsidRPr="009244A2">
              <w:t>Period of completion</w:t>
            </w:r>
          </w:p>
        </w:tc>
      </w:tr>
      <w:tr w:rsidR="00964674" w:rsidRPr="009244A2" w:rsidTr="00DF3F87">
        <w:trPr>
          <w:trHeight w:val="720"/>
        </w:trPr>
        <w:tc>
          <w:tcPr>
            <w:tcW w:w="648"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16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34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1881"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577"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r>
      <w:tr w:rsidR="00964674" w:rsidRPr="009244A2" w:rsidTr="00DF3F87">
        <w:trPr>
          <w:trHeight w:val="720"/>
        </w:trPr>
        <w:tc>
          <w:tcPr>
            <w:tcW w:w="648"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16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34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1881"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577"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r>
      <w:tr w:rsidR="00964674" w:rsidRPr="009244A2" w:rsidTr="00DF3F87">
        <w:trPr>
          <w:trHeight w:val="720"/>
        </w:trPr>
        <w:tc>
          <w:tcPr>
            <w:tcW w:w="648"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16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34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1881"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577"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r>
      <w:tr w:rsidR="00964674" w:rsidRPr="009244A2" w:rsidTr="00DF3F87">
        <w:trPr>
          <w:trHeight w:val="720"/>
        </w:trPr>
        <w:tc>
          <w:tcPr>
            <w:tcW w:w="648"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16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34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1881"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577"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r>
      <w:tr w:rsidR="00964674" w:rsidRPr="009244A2" w:rsidTr="00DF3F87">
        <w:trPr>
          <w:trHeight w:val="720"/>
        </w:trPr>
        <w:tc>
          <w:tcPr>
            <w:tcW w:w="648"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16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340"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1881"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c>
          <w:tcPr>
            <w:tcW w:w="2577" w:type="dxa"/>
            <w:tcBorders>
              <w:top w:val="single" w:sz="4" w:space="0" w:color="auto"/>
              <w:left w:val="single" w:sz="4" w:space="0" w:color="auto"/>
              <w:bottom w:val="single" w:sz="4" w:space="0" w:color="auto"/>
              <w:right w:val="single" w:sz="4" w:space="0" w:color="auto"/>
            </w:tcBorders>
          </w:tcPr>
          <w:p w:rsidR="00964674" w:rsidRPr="009244A2" w:rsidRDefault="00964674" w:rsidP="00D8728C">
            <w:pPr>
              <w:ind w:right="27"/>
            </w:pPr>
          </w:p>
        </w:tc>
      </w:tr>
    </w:tbl>
    <w:p w:rsidR="00964674" w:rsidRPr="009244A2" w:rsidRDefault="00964674" w:rsidP="00D8728C">
      <w:pPr>
        <w:ind w:right="27"/>
        <w:rPr>
          <w:sz w:val="36"/>
          <w:szCs w:val="36"/>
        </w:rPr>
      </w:pPr>
    </w:p>
    <w:p w:rsidR="00964674" w:rsidRPr="009244A2" w:rsidRDefault="00964674" w:rsidP="00D8728C">
      <w:pPr>
        <w:ind w:right="27"/>
        <w:rPr>
          <w:sz w:val="36"/>
          <w:szCs w:val="36"/>
        </w:rPr>
      </w:pPr>
    </w:p>
    <w:p w:rsidR="00964674" w:rsidRPr="009244A2" w:rsidRDefault="00964674" w:rsidP="00D8728C">
      <w:pPr>
        <w:ind w:right="27"/>
      </w:pPr>
      <w:r w:rsidRPr="009244A2">
        <w:t>B</w:t>
      </w:r>
      <w:r w:rsidRPr="009244A2">
        <w:rPr>
          <w:sz w:val="28"/>
          <w:szCs w:val="28"/>
        </w:rPr>
        <w:t xml:space="preserve">.  </w:t>
      </w:r>
      <w:r w:rsidRPr="009244A2">
        <w:t>Strength of qualified manpower to undertake</w:t>
      </w:r>
      <w:r w:rsidR="00FD2918">
        <w:t xml:space="preserve"> </w:t>
      </w:r>
      <w:r w:rsidR="000C6DFF">
        <w:t xml:space="preserve">Annual </w:t>
      </w:r>
      <w:r w:rsidR="00E17379">
        <w:t>afloat repair</w:t>
      </w:r>
      <w:r w:rsidR="00FD2918">
        <w:t xml:space="preserve"> </w:t>
      </w:r>
      <w:r w:rsidR="009F1637" w:rsidRPr="009244A2">
        <w:t xml:space="preserve">work </w:t>
      </w:r>
      <w:r w:rsidRPr="009244A2">
        <w:t xml:space="preserve">of </w:t>
      </w:r>
      <w:r w:rsidR="008B752F" w:rsidRPr="009244A2">
        <w:t>vessel</w:t>
      </w:r>
      <w:r w:rsidRPr="009244A2">
        <w:rPr>
          <w:b/>
        </w:rPr>
        <w:t>.</w:t>
      </w:r>
    </w:p>
    <w:p w:rsidR="00964674" w:rsidRPr="009244A2" w:rsidRDefault="00964674" w:rsidP="00D8728C">
      <w:pPr>
        <w:ind w:right="27"/>
        <w:rPr>
          <w:b/>
          <w:color w:val="FF0000"/>
          <w:sz w:val="28"/>
          <w:szCs w:val="28"/>
        </w:rPr>
      </w:pPr>
    </w:p>
    <w:p w:rsidR="00964674" w:rsidRPr="009244A2" w:rsidRDefault="00964674" w:rsidP="00D8728C">
      <w:pPr>
        <w:ind w:right="27"/>
        <w:rPr>
          <w:b/>
          <w:color w:val="FF0000"/>
          <w:sz w:val="28"/>
          <w:szCs w:val="28"/>
        </w:rPr>
      </w:pPr>
    </w:p>
    <w:p w:rsidR="00964674" w:rsidRPr="009244A2" w:rsidRDefault="00964674" w:rsidP="00D8728C">
      <w:pPr>
        <w:ind w:right="27"/>
        <w:rPr>
          <w:b/>
          <w:color w:val="FF0000"/>
          <w:sz w:val="28"/>
          <w:szCs w:val="28"/>
        </w:rPr>
      </w:pPr>
    </w:p>
    <w:p w:rsidR="00964674" w:rsidRPr="009244A2" w:rsidRDefault="00964674" w:rsidP="00D8728C">
      <w:pPr>
        <w:ind w:right="27"/>
        <w:jc w:val="center"/>
        <w:rPr>
          <w:b/>
          <w:color w:val="FF0000"/>
          <w:sz w:val="36"/>
          <w:szCs w:val="36"/>
          <w:u w:val="single"/>
        </w:rPr>
      </w:pPr>
    </w:p>
    <w:p w:rsidR="00964674" w:rsidRPr="009244A2" w:rsidRDefault="00964674" w:rsidP="00D8728C">
      <w:pPr>
        <w:ind w:right="27"/>
        <w:jc w:val="center"/>
        <w:rPr>
          <w:b/>
          <w:color w:val="FF0000"/>
          <w:sz w:val="36"/>
          <w:szCs w:val="36"/>
          <w:u w:val="single"/>
        </w:rPr>
      </w:pPr>
    </w:p>
    <w:p w:rsidR="003F6648" w:rsidRPr="009244A2" w:rsidRDefault="003F6648" w:rsidP="00D8728C">
      <w:pPr>
        <w:ind w:right="27"/>
        <w:rPr>
          <w:b/>
          <w:color w:val="FF0000"/>
          <w:sz w:val="36"/>
          <w:szCs w:val="36"/>
          <w:u w:val="single"/>
        </w:rPr>
      </w:pPr>
    </w:p>
    <w:p w:rsidR="003F6648" w:rsidRPr="009244A2" w:rsidRDefault="003F6648" w:rsidP="00D8728C">
      <w:pPr>
        <w:ind w:right="27"/>
        <w:jc w:val="center"/>
        <w:rPr>
          <w:b/>
          <w:color w:val="FF0000"/>
          <w:sz w:val="36"/>
          <w:szCs w:val="36"/>
          <w:u w:val="single"/>
        </w:rPr>
      </w:pPr>
    </w:p>
    <w:p w:rsidR="001B2F9D" w:rsidRPr="009244A2" w:rsidRDefault="001B2F9D" w:rsidP="00D8728C">
      <w:pPr>
        <w:pStyle w:val="Footer"/>
        <w:tabs>
          <w:tab w:val="clear" w:pos="4320"/>
          <w:tab w:val="clear" w:pos="8640"/>
          <w:tab w:val="center" w:pos="6480"/>
        </w:tabs>
        <w:ind w:right="27"/>
        <w:jc w:val="center"/>
        <w:rPr>
          <w:b/>
          <w:sz w:val="28"/>
          <w:szCs w:val="28"/>
        </w:rPr>
      </w:pPr>
    </w:p>
    <w:p w:rsidR="001B2F9D" w:rsidRDefault="001B2F9D" w:rsidP="00D8728C">
      <w:pPr>
        <w:pStyle w:val="Footer"/>
        <w:tabs>
          <w:tab w:val="clear" w:pos="4320"/>
          <w:tab w:val="clear" w:pos="8640"/>
          <w:tab w:val="center" w:pos="6480"/>
        </w:tabs>
        <w:ind w:right="27"/>
        <w:jc w:val="center"/>
        <w:rPr>
          <w:b/>
          <w:sz w:val="28"/>
          <w:szCs w:val="28"/>
        </w:rPr>
      </w:pPr>
    </w:p>
    <w:p w:rsidR="00B55977" w:rsidRDefault="00B55977" w:rsidP="00D8728C">
      <w:pPr>
        <w:pStyle w:val="Footer"/>
        <w:tabs>
          <w:tab w:val="clear" w:pos="4320"/>
          <w:tab w:val="clear" w:pos="8640"/>
          <w:tab w:val="center" w:pos="6480"/>
        </w:tabs>
        <w:ind w:right="27"/>
        <w:jc w:val="center"/>
        <w:rPr>
          <w:b/>
          <w:sz w:val="28"/>
          <w:szCs w:val="28"/>
        </w:rPr>
      </w:pPr>
    </w:p>
    <w:p w:rsidR="00B55977" w:rsidRPr="00181D9A" w:rsidRDefault="00B55977" w:rsidP="00B55977">
      <w:pPr>
        <w:ind w:right="27"/>
        <w:jc w:val="center"/>
        <w:rPr>
          <w:b/>
          <w:sz w:val="36"/>
          <w:szCs w:val="36"/>
        </w:rPr>
      </w:pPr>
      <w:r w:rsidRPr="00181D9A">
        <w:rPr>
          <w:b/>
          <w:sz w:val="36"/>
          <w:szCs w:val="36"/>
        </w:rPr>
        <w:lastRenderedPageBreak/>
        <w:t>PART – V</w:t>
      </w:r>
    </w:p>
    <w:p w:rsidR="0033030D" w:rsidRDefault="006F6A32" w:rsidP="00025548">
      <w:pPr>
        <w:ind w:right="27"/>
        <w:jc w:val="right"/>
        <w:rPr>
          <w:b/>
          <w:szCs w:val="36"/>
          <w:u w:val="single"/>
        </w:rPr>
      </w:pPr>
      <w:r w:rsidRPr="00181D9A">
        <w:rPr>
          <w:b/>
          <w:szCs w:val="36"/>
          <w:u w:val="single"/>
        </w:rPr>
        <w:t>SCHEDULE-A</w:t>
      </w:r>
    </w:p>
    <w:p w:rsidR="0033030D" w:rsidRDefault="0033030D" w:rsidP="00025548">
      <w:pPr>
        <w:ind w:right="27"/>
        <w:jc w:val="right"/>
        <w:rPr>
          <w:b/>
          <w:szCs w:val="36"/>
          <w:u w:val="single"/>
        </w:rPr>
      </w:pPr>
    </w:p>
    <w:p w:rsidR="004569F7" w:rsidRDefault="0033030D" w:rsidP="00025548">
      <w:pPr>
        <w:ind w:right="27"/>
        <w:jc w:val="right"/>
        <w:rPr>
          <w:b/>
          <w:szCs w:val="36"/>
          <w:u w:val="single"/>
        </w:rPr>
      </w:pPr>
      <w:r w:rsidRPr="0033030D">
        <w:rPr>
          <w:noProof/>
          <w:szCs w:val="36"/>
          <w:lang w:bidi="hi-IN"/>
        </w:rPr>
        <w:drawing>
          <wp:inline distT="0" distB="0" distL="0" distR="0">
            <wp:extent cx="6139950" cy="69274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6137910" cy="6925192"/>
                    </a:xfrm>
                    <a:prstGeom prst="rect">
                      <a:avLst/>
                    </a:prstGeom>
                    <a:noFill/>
                    <a:ln w="9525">
                      <a:noFill/>
                      <a:miter lim="800000"/>
                      <a:headEnd/>
                      <a:tailEnd/>
                    </a:ln>
                  </pic:spPr>
                </pic:pic>
              </a:graphicData>
            </a:graphic>
          </wp:inline>
        </w:drawing>
      </w:r>
    </w:p>
    <w:p w:rsidR="004569F7" w:rsidRDefault="0033030D" w:rsidP="00F42D8C">
      <w:pPr>
        <w:ind w:right="27"/>
        <w:jc w:val="center"/>
        <w:rPr>
          <w:b/>
          <w:caps/>
          <w:sz w:val="28"/>
        </w:rPr>
      </w:pPr>
      <w:r>
        <w:rPr>
          <w:b/>
          <w:caps/>
          <w:noProof/>
          <w:sz w:val="28"/>
          <w:lang w:bidi="hi-IN"/>
        </w:rPr>
        <w:lastRenderedPageBreak/>
        <w:drawing>
          <wp:anchor distT="0" distB="0" distL="114300" distR="114300" simplePos="0" relativeHeight="251662336" behindDoc="0" locked="0" layoutInCell="1" allowOverlap="1">
            <wp:simplePos x="0" y="0"/>
            <wp:positionH relativeFrom="column">
              <wp:posOffset>635</wp:posOffset>
            </wp:positionH>
            <wp:positionV relativeFrom="paragraph">
              <wp:posOffset>198755</wp:posOffset>
            </wp:positionV>
            <wp:extent cx="6542405" cy="6875780"/>
            <wp:effectExtent l="19050" t="0" r="0" b="0"/>
            <wp:wrapThrough wrapText="bothSides">
              <wp:wrapPolygon edited="0">
                <wp:start x="-63" y="0"/>
                <wp:lineTo x="-63" y="21484"/>
                <wp:lineTo x="8554" y="21484"/>
                <wp:lineTo x="15724" y="21305"/>
                <wp:lineTo x="15975" y="21125"/>
                <wp:lineTo x="15472" y="21065"/>
                <wp:lineTo x="21510" y="20886"/>
                <wp:lineTo x="21510" y="20108"/>
                <wp:lineTo x="14151" y="20108"/>
                <wp:lineTo x="21510" y="19809"/>
                <wp:lineTo x="21510" y="19150"/>
                <wp:lineTo x="14151" y="19150"/>
                <wp:lineTo x="14151" y="16278"/>
                <wp:lineTo x="17673" y="16278"/>
                <wp:lineTo x="21573" y="15799"/>
                <wp:lineTo x="21573" y="14722"/>
                <wp:lineTo x="14151" y="14363"/>
                <wp:lineTo x="14151" y="13405"/>
                <wp:lineTo x="21510" y="12627"/>
                <wp:lineTo x="21510" y="12508"/>
                <wp:lineTo x="14151" y="12448"/>
                <wp:lineTo x="21510" y="12208"/>
                <wp:lineTo x="21510" y="11550"/>
                <wp:lineTo x="14151" y="11490"/>
                <wp:lineTo x="14151" y="10533"/>
                <wp:lineTo x="21510" y="10533"/>
                <wp:lineTo x="21510" y="9755"/>
                <wp:lineTo x="14151" y="9575"/>
                <wp:lineTo x="21510" y="9575"/>
                <wp:lineTo x="21510" y="9455"/>
                <wp:lineTo x="14151" y="8618"/>
                <wp:lineTo x="21510" y="7780"/>
                <wp:lineTo x="21510" y="7660"/>
                <wp:lineTo x="14151" y="7660"/>
                <wp:lineTo x="21510" y="7421"/>
                <wp:lineTo x="21510" y="6762"/>
                <wp:lineTo x="14151" y="6703"/>
                <wp:lineTo x="14151" y="4788"/>
                <wp:lineTo x="21510" y="4668"/>
                <wp:lineTo x="21573" y="4129"/>
                <wp:lineTo x="18365" y="3830"/>
                <wp:lineTo x="21573" y="3591"/>
                <wp:lineTo x="21510" y="3471"/>
                <wp:lineTo x="14151" y="2873"/>
                <wp:lineTo x="14151" y="958"/>
                <wp:lineTo x="14403" y="958"/>
                <wp:lineTo x="21573" y="60"/>
                <wp:lineTo x="21573" y="0"/>
                <wp:lineTo x="-63" y="0"/>
              </wp:wrapPolygon>
            </wp:wrapThrough>
            <wp:docPr id="917825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2405" cy="6875780"/>
                    </a:xfrm>
                    <a:prstGeom prst="rect">
                      <a:avLst/>
                    </a:prstGeom>
                    <a:noFill/>
                    <a:ln>
                      <a:noFill/>
                    </a:ln>
                  </pic:spPr>
                </pic:pic>
              </a:graphicData>
            </a:graphic>
          </wp:anchor>
        </w:drawing>
      </w: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4569F7" w:rsidRDefault="004569F7" w:rsidP="00F42D8C">
      <w:pPr>
        <w:ind w:right="27"/>
        <w:jc w:val="center"/>
        <w:rPr>
          <w:b/>
          <w:caps/>
          <w:sz w:val="28"/>
        </w:rPr>
      </w:pPr>
    </w:p>
    <w:p w:rsidR="00025548" w:rsidRPr="00DB36C3" w:rsidRDefault="004569F7" w:rsidP="00F42D8C">
      <w:pPr>
        <w:ind w:right="27"/>
        <w:jc w:val="center"/>
        <w:rPr>
          <w:smallCaps/>
        </w:rPr>
      </w:pPr>
      <w:r>
        <w:rPr>
          <w:b/>
          <w:caps/>
          <w:sz w:val="28"/>
        </w:rPr>
        <w:t>******</w:t>
      </w:r>
      <w:r w:rsidR="00DB36C3" w:rsidRPr="009244A2">
        <w:rPr>
          <w:b/>
          <w:caps/>
          <w:sz w:val="28"/>
        </w:rPr>
        <w:t>***</w:t>
      </w:r>
    </w:p>
    <w:sectPr w:rsidR="00025548" w:rsidRPr="00DB36C3" w:rsidSect="00944094">
      <w:footerReference w:type="even" r:id="rId29"/>
      <w:footerReference w:type="default" r:id="rId30"/>
      <w:footerReference w:type="first" r:id="rId31"/>
      <w:pgSz w:w="12240" w:h="15840"/>
      <w:pgMar w:top="1080" w:right="1440" w:bottom="207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399" w:rsidRDefault="00E55399" w:rsidP="003D4A67">
      <w:r>
        <w:separator/>
      </w:r>
    </w:p>
  </w:endnote>
  <w:endnote w:type="continuationSeparator" w:id="1">
    <w:p w:rsidR="00E55399" w:rsidRDefault="00E55399" w:rsidP="003D4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70" w:rsidRDefault="00AB3546">
    <w:pPr>
      <w:pStyle w:val="Footer"/>
      <w:framePr w:wrap="around" w:vAnchor="text" w:hAnchor="margin" w:xAlign="center" w:y="1"/>
      <w:rPr>
        <w:rStyle w:val="PageNumber"/>
      </w:rPr>
    </w:pPr>
    <w:r>
      <w:rPr>
        <w:rStyle w:val="PageNumber"/>
      </w:rPr>
      <w:fldChar w:fldCharType="begin"/>
    </w:r>
    <w:r w:rsidR="00C44A70">
      <w:rPr>
        <w:rStyle w:val="PageNumber"/>
      </w:rPr>
      <w:instrText xml:space="preserve">PAGE  </w:instrText>
    </w:r>
    <w:r>
      <w:rPr>
        <w:rStyle w:val="PageNumber"/>
      </w:rPr>
      <w:fldChar w:fldCharType="separate"/>
    </w:r>
    <w:r w:rsidR="00C44A70">
      <w:rPr>
        <w:rStyle w:val="PageNumber"/>
        <w:noProof/>
      </w:rPr>
      <w:t>75</w:t>
    </w:r>
    <w:r>
      <w:rPr>
        <w:rStyle w:val="PageNumber"/>
      </w:rPr>
      <w:fldChar w:fldCharType="end"/>
    </w:r>
  </w:p>
  <w:p w:rsidR="00C44A70" w:rsidRDefault="00C44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70" w:rsidRDefault="00AB3546">
    <w:pPr>
      <w:pStyle w:val="Footer"/>
      <w:framePr w:wrap="around" w:vAnchor="text" w:hAnchor="margin" w:xAlign="center" w:y="1"/>
      <w:rPr>
        <w:rStyle w:val="PageNumber"/>
      </w:rPr>
    </w:pPr>
    <w:r>
      <w:rPr>
        <w:rStyle w:val="PageNumber"/>
      </w:rPr>
      <w:fldChar w:fldCharType="begin"/>
    </w:r>
    <w:r w:rsidR="00C44A70">
      <w:rPr>
        <w:rStyle w:val="PageNumber"/>
      </w:rPr>
      <w:instrText xml:space="preserve">PAGE  </w:instrText>
    </w:r>
    <w:r>
      <w:rPr>
        <w:rStyle w:val="PageNumber"/>
      </w:rPr>
      <w:fldChar w:fldCharType="separate"/>
    </w:r>
    <w:r w:rsidR="00A43241">
      <w:rPr>
        <w:rStyle w:val="PageNumber"/>
        <w:noProof/>
      </w:rPr>
      <w:t>2</w:t>
    </w:r>
    <w:r>
      <w:rPr>
        <w:rStyle w:val="PageNumber"/>
      </w:rPr>
      <w:fldChar w:fldCharType="end"/>
    </w:r>
  </w:p>
  <w:p w:rsidR="00C44A70" w:rsidRDefault="00C44A70">
    <w:pPr>
      <w:pStyle w:val="Header"/>
      <w:rPr>
        <w:sz w:val="16"/>
      </w:rPr>
    </w:pPr>
  </w:p>
  <w:p w:rsidR="00C44A70" w:rsidRDefault="00C44A70">
    <w:pPr>
      <w:pStyle w:val="Header"/>
      <w:rPr>
        <w:sz w:val="16"/>
      </w:rPr>
    </w:pPr>
  </w:p>
  <w:p w:rsidR="00C44A70" w:rsidRDefault="00C44A70">
    <w:pPr>
      <w:pStyle w:val="Header"/>
      <w:rPr>
        <w:sz w:val="16"/>
      </w:rPr>
    </w:pPr>
  </w:p>
  <w:p w:rsidR="00C44A70" w:rsidRDefault="00C44A70">
    <w:pPr>
      <w:pStyle w:val="Header"/>
      <w:rPr>
        <w:sz w:val="16"/>
      </w:rPr>
    </w:pPr>
  </w:p>
  <w:p w:rsidR="00C44A70" w:rsidRDefault="00C44A70" w:rsidP="00AD2AFB">
    <w:pPr>
      <w:pStyle w:val="Header"/>
      <w:tabs>
        <w:tab w:val="left" w:pos="1680"/>
      </w:tabs>
    </w:pP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70" w:rsidRDefault="00C44A70">
    <w:pPr>
      <w:pStyle w:val="Footer"/>
      <w:framePr w:wrap="around" w:vAnchor="text" w:hAnchor="margin" w:xAlign="right" w:y="1"/>
      <w:rPr>
        <w:rStyle w:val="PageNumber"/>
      </w:rPr>
    </w:pPr>
  </w:p>
  <w:p w:rsidR="00C44A70" w:rsidRDefault="00AB3546">
    <w:pPr>
      <w:pStyle w:val="Footer"/>
      <w:jc w:val="center"/>
    </w:pPr>
    <w:r>
      <w:rPr>
        <w:rStyle w:val="PageNumber"/>
      </w:rPr>
      <w:fldChar w:fldCharType="begin"/>
    </w:r>
    <w:r w:rsidR="00C44A70">
      <w:rPr>
        <w:rStyle w:val="PageNumber"/>
      </w:rPr>
      <w:instrText xml:space="preserve"> PAGE </w:instrText>
    </w:r>
    <w:r>
      <w:rPr>
        <w:rStyle w:val="PageNumber"/>
      </w:rPr>
      <w:fldChar w:fldCharType="separate"/>
    </w:r>
    <w:r w:rsidR="00C44A7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399" w:rsidRDefault="00E55399" w:rsidP="003D4A67">
      <w:r>
        <w:separator/>
      </w:r>
    </w:p>
  </w:footnote>
  <w:footnote w:type="continuationSeparator" w:id="1">
    <w:p w:rsidR="00E55399" w:rsidRDefault="00E55399" w:rsidP="003D4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F3B"/>
    <w:multiLevelType w:val="hybridMultilevel"/>
    <w:tmpl w:val="689E0624"/>
    <w:lvl w:ilvl="0" w:tplc="BAD05E46">
      <w:start w:val="1"/>
      <w:numFmt w:val="lowerRoman"/>
      <w:lvlText w:val="%1)"/>
      <w:lvlJc w:val="left"/>
      <w:pPr>
        <w:tabs>
          <w:tab w:val="num" w:pos="360"/>
        </w:tabs>
        <w:ind w:left="360" w:hanging="360"/>
      </w:pPr>
      <w:rPr>
        <w:rFonts w:hint="default"/>
      </w:rPr>
    </w:lvl>
    <w:lvl w:ilvl="1" w:tplc="A2587FB8">
      <w:start w:val="1"/>
      <w:numFmt w:val="lowerLetter"/>
      <w:lvlText w:val="(%2)"/>
      <w:lvlJc w:val="left"/>
      <w:pPr>
        <w:tabs>
          <w:tab w:val="num" w:pos="630"/>
        </w:tabs>
        <w:ind w:left="630" w:hanging="360"/>
      </w:pPr>
      <w:rPr>
        <w:rFonts w:hint="default"/>
      </w:rPr>
    </w:lvl>
    <w:lvl w:ilvl="2" w:tplc="5D6A4196">
      <w:start w:val="9"/>
      <w:numFmt w:val="decimal"/>
      <w:lvlText w:val="%3"/>
      <w:lvlJc w:val="left"/>
      <w:pPr>
        <w:ind w:left="2340" w:hanging="360"/>
      </w:pPr>
      <w:rPr>
        <w:rFonts w:hint="default"/>
        <w:b/>
      </w:rPr>
    </w:lvl>
    <w:lvl w:ilvl="3" w:tplc="059A21E4">
      <w:start w:val="2"/>
      <w:numFmt w:val="upperLetter"/>
      <w:lvlText w:val="%4."/>
      <w:lvlJc w:val="left"/>
      <w:pPr>
        <w:ind w:left="360" w:hanging="360"/>
      </w:pPr>
      <w:rPr>
        <w:rFonts w:hint="default"/>
      </w:rPr>
    </w:lvl>
    <w:lvl w:ilvl="4" w:tplc="EAC0795C">
      <w:start w:val="7"/>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C0B20"/>
    <w:multiLevelType w:val="hybridMultilevel"/>
    <w:tmpl w:val="0F6E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F4F53"/>
    <w:multiLevelType w:val="multilevel"/>
    <w:tmpl w:val="D27A3650"/>
    <w:lvl w:ilvl="0">
      <w:start w:val="20"/>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8C06BE1"/>
    <w:multiLevelType w:val="multilevel"/>
    <w:tmpl w:val="BC32647C"/>
    <w:lvl w:ilvl="0">
      <w:start w:val="2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A77181"/>
    <w:multiLevelType w:val="multilevel"/>
    <w:tmpl w:val="730E4A94"/>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nsid w:val="18CA43B3"/>
    <w:multiLevelType w:val="multilevel"/>
    <w:tmpl w:val="CEE4A596"/>
    <w:lvl w:ilvl="0">
      <w:start w:val="39"/>
      <w:numFmt w:val="decimal"/>
      <w:lvlText w:val="%1"/>
      <w:lvlJc w:val="left"/>
      <w:pPr>
        <w:tabs>
          <w:tab w:val="num" w:pos="420"/>
        </w:tabs>
        <w:ind w:left="420" w:hanging="420"/>
      </w:pPr>
      <w:rPr>
        <w:rFonts w:hint="default"/>
      </w:rPr>
    </w:lvl>
    <w:lvl w:ilvl="1">
      <w:start w:val="7"/>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nsid w:val="1CA33FCC"/>
    <w:multiLevelType w:val="multilevel"/>
    <w:tmpl w:val="8286EF72"/>
    <w:lvl w:ilvl="0">
      <w:start w:val="38"/>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1E00289A"/>
    <w:multiLevelType w:val="multilevel"/>
    <w:tmpl w:val="AAAAD53A"/>
    <w:lvl w:ilvl="0">
      <w:start w:val="29"/>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6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nsid w:val="218056DF"/>
    <w:multiLevelType w:val="singleLevel"/>
    <w:tmpl w:val="F04C5E3A"/>
    <w:lvl w:ilvl="0">
      <w:start w:val="2"/>
      <w:numFmt w:val="lowerLetter"/>
      <w:lvlText w:val="(%1)"/>
      <w:lvlJc w:val="left"/>
      <w:pPr>
        <w:tabs>
          <w:tab w:val="num" w:pos="2160"/>
        </w:tabs>
        <w:ind w:left="2160" w:hanging="720"/>
      </w:pPr>
      <w:rPr>
        <w:rFonts w:hint="default"/>
      </w:rPr>
    </w:lvl>
  </w:abstractNum>
  <w:abstractNum w:abstractNumId="9">
    <w:nsid w:val="262E6F41"/>
    <w:multiLevelType w:val="hybridMultilevel"/>
    <w:tmpl w:val="0D502EC4"/>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427F4"/>
    <w:multiLevelType w:val="singleLevel"/>
    <w:tmpl w:val="FB5ED318"/>
    <w:lvl w:ilvl="0">
      <w:start w:val="2"/>
      <w:numFmt w:val="lowerRoman"/>
      <w:lvlText w:val="%1)"/>
      <w:lvlJc w:val="left"/>
      <w:pPr>
        <w:tabs>
          <w:tab w:val="num" w:pos="1440"/>
        </w:tabs>
        <w:ind w:left="1440" w:hanging="720"/>
      </w:pPr>
      <w:rPr>
        <w:rFonts w:hint="default"/>
      </w:rPr>
    </w:lvl>
  </w:abstractNum>
  <w:abstractNum w:abstractNumId="11">
    <w:nsid w:val="29375A81"/>
    <w:multiLevelType w:val="hybridMultilevel"/>
    <w:tmpl w:val="274CD4A4"/>
    <w:lvl w:ilvl="0" w:tplc="4DC030B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07DC"/>
    <w:multiLevelType w:val="hybridMultilevel"/>
    <w:tmpl w:val="52B8D8A2"/>
    <w:lvl w:ilvl="0" w:tplc="0E2AC5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73850"/>
    <w:multiLevelType w:val="hybridMultilevel"/>
    <w:tmpl w:val="5F247910"/>
    <w:lvl w:ilvl="0" w:tplc="1B247EEA">
      <w:start w:val="1"/>
      <w:numFmt w:val="lowerRoman"/>
      <w:lvlText w:val="%1)"/>
      <w:lvlJc w:val="left"/>
      <w:pPr>
        <w:ind w:left="1020" w:hanging="720"/>
      </w:pPr>
      <w:rPr>
        <w:rFonts w:hint="default"/>
        <w:color w:val="auto"/>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4">
    <w:nsid w:val="2F754D99"/>
    <w:multiLevelType w:val="multilevel"/>
    <w:tmpl w:val="3C1452F2"/>
    <w:lvl w:ilvl="0">
      <w:start w:val="4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E02DB1"/>
    <w:multiLevelType w:val="singleLevel"/>
    <w:tmpl w:val="274CDA5E"/>
    <w:lvl w:ilvl="0">
      <w:start w:val="1"/>
      <w:numFmt w:val="lowerRoman"/>
      <w:lvlText w:val="%1)"/>
      <w:lvlJc w:val="left"/>
      <w:pPr>
        <w:tabs>
          <w:tab w:val="num" w:pos="1440"/>
        </w:tabs>
        <w:ind w:left="1440" w:hanging="720"/>
      </w:pPr>
      <w:rPr>
        <w:rFonts w:hint="default"/>
      </w:rPr>
    </w:lvl>
  </w:abstractNum>
  <w:abstractNum w:abstractNumId="16">
    <w:nsid w:val="385D7ED0"/>
    <w:multiLevelType w:val="hybridMultilevel"/>
    <w:tmpl w:val="DAF68D2A"/>
    <w:lvl w:ilvl="0" w:tplc="265CDEC0">
      <w:start w:val="1"/>
      <w:numFmt w:val="lowerRoman"/>
      <w:lvlText w:val="%1."/>
      <w:lvlJc w:val="righ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3D192E54"/>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3E021AB1"/>
    <w:multiLevelType w:val="hybridMultilevel"/>
    <w:tmpl w:val="56D24F12"/>
    <w:lvl w:ilvl="0" w:tplc="E326D20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F0609BF"/>
    <w:multiLevelType w:val="hybridMultilevel"/>
    <w:tmpl w:val="5080A714"/>
    <w:lvl w:ilvl="0" w:tplc="3B06A22E">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0">
    <w:nsid w:val="400667B1"/>
    <w:multiLevelType w:val="multilevel"/>
    <w:tmpl w:val="7F185E1E"/>
    <w:lvl w:ilvl="0">
      <w:start w:val="20"/>
      <w:numFmt w:val="decimal"/>
      <w:lvlText w:val="%1."/>
      <w:lvlJc w:val="left"/>
      <w:pPr>
        <w:ind w:left="765" w:hanging="405"/>
      </w:pPr>
      <w:rPr>
        <w:rFonts w:hint="default"/>
        <w:b w:val="0"/>
        <w:bCs w:val="0"/>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78388B"/>
    <w:multiLevelType w:val="hybridMultilevel"/>
    <w:tmpl w:val="7A825FA4"/>
    <w:lvl w:ilvl="0" w:tplc="037624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D64974"/>
    <w:multiLevelType w:val="multilevel"/>
    <w:tmpl w:val="575E1F68"/>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FE531D"/>
    <w:multiLevelType w:val="hybridMultilevel"/>
    <w:tmpl w:val="663EF77E"/>
    <w:lvl w:ilvl="0" w:tplc="2196E1E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9F91545"/>
    <w:multiLevelType w:val="multilevel"/>
    <w:tmpl w:val="7C30BD5C"/>
    <w:lvl w:ilvl="0">
      <w:start w:val="28"/>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5">
    <w:nsid w:val="4A4049FA"/>
    <w:multiLevelType w:val="hybridMultilevel"/>
    <w:tmpl w:val="E6C46BAC"/>
    <w:lvl w:ilvl="0" w:tplc="70EA469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6">
    <w:nsid w:val="4DC12B47"/>
    <w:multiLevelType w:val="hybridMultilevel"/>
    <w:tmpl w:val="A064C520"/>
    <w:lvl w:ilvl="0" w:tplc="FF843334">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7">
    <w:nsid w:val="510E515C"/>
    <w:multiLevelType w:val="singleLevel"/>
    <w:tmpl w:val="DEF880F6"/>
    <w:lvl w:ilvl="0">
      <w:start w:val="1"/>
      <w:numFmt w:val="lowerRoman"/>
      <w:lvlText w:val="%1)"/>
      <w:lvlJc w:val="left"/>
      <w:pPr>
        <w:tabs>
          <w:tab w:val="num" w:pos="720"/>
        </w:tabs>
        <w:ind w:left="720" w:hanging="720"/>
      </w:pPr>
      <w:rPr>
        <w:rFonts w:hint="default"/>
      </w:rPr>
    </w:lvl>
  </w:abstractNum>
  <w:abstractNum w:abstractNumId="28">
    <w:nsid w:val="56B22782"/>
    <w:multiLevelType w:val="hybridMultilevel"/>
    <w:tmpl w:val="B688F20E"/>
    <w:lvl w:ilvl="0" w:tplc="155853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E9798A"/>
    <w:multiLevelType w:val="hybridMultilevel"/>
    <w:tmpl w:val="8D72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261D5"/>
    <w:multiLevelType w:val="singleLevel"/>
    <w:tmpl w:val="D53E3F2A"/>
    <w:lvl w:ilvl="0">
      <w:start w:val="2"/>
      <w:numFmt w:val="lowerLetter"/>
      <w:lvlText w:val="(%1)"/>
      <w:lvlJc w:val="left"/>
      <w:pPr>
        <w:tabs>
          <w:tab w:val="num" w:pos="2160"/>
        </w:tabs>
        <w:ind w:left="2160" w:hanging="720"/>
      </w:pPr>
      <w:rPr>
        <w:rFonts w:hint="default"/>
      </w:rPr>
    </w:lvl>
  </w:abstractNum>
  <w:abstractNum w:abstractNumId="31">
    <w:nsid w:val="63254C64"/>
    <w:multiLevelType w:val="hybridMultilevel"/>
    <w:tmpl w:val="C23C0C28"/>
    <w:lvl w:ilvl="0" w:tplc="98846D5C">
      <w:start w:val="1"/>
      <w:numFmt w:val="decimal"/>
      <w:lvlText w:val="%1."/>
      <w:lvlJc w:val="left"/>
      <w:pPr>
        <w:ind w:left="764" w:hanging="360"/>
      </w:pPr>
      <w:rPr>
        <w:rFonts w:hint="default"/>
      </w:rPr>
    </w:lvl>
    <w:lvl w:ilvl="1" w:tplc="40090019" w:tentative="1">
      <w:start w:val="1"/>
      <w:numFmt w:val="lowerLetter"/>
      <w:lvlText w:val="%2."/>
      <w:lvlJc w:val="left"/>
      <w:pPr>
        <w:ind w:left="1484" w:hanging="360"/>
      </w:pPr>
    </w:lvl>
    <w:lvl w:ilvl="2" w:tplc="4009001B" w:tentative="1">
      <w:start w:val="1"/>
      <w:numFmt w:val="lowerRoman"/>
      <w:lvlText w:val="%3."/>
      <w:lvlJc w:val="right"/>
      <w:pPr>
        <w:ind w:left="2204" w:hanging="180"/>
      </w:pPr>
    </w:lvl>
    <w:lvl w:ilvl="3" w:tplc="4009000F" w:tentative="1">
      <w:start w:val="1"/>
      <w:numFmt w:val="decimal"/>
      <w:lvlText w:val="%4."/>
      <w:lvlJc w:val="left"/>
      <w:pPr>
        <w:ind w:left="2924" w:hanging="360"/>
      </w:pPr>
    </w:lvl>
    <w:lvl w:ilvl="4" w:tplc="40090019" w:tentative="1">
      <w:start w:val="1"/>
      <w:numFmt w:val="lowerLetter"/>
      <w:lvlText w:val="%5."/>
      <w:lvlJc w:val="left"/>
      <w:pPr>
        <w:ind w:left="3644" w:hanging="360"/>
      </w:pPr>
    </w:lvl>
    <w:lvl w:ilvl="5" w:tplc="4009001B" w:tentative="1">
      <w:start w:val="1"/>
      <w:numFmt w:val="lowerRoman"/>
      <w:lvlText w:val="%6."/>
      <w:lvlJc w:val="right"/>
      <w:pPr>
        <w:ind w:left="4364" w:hanging="180"/>
      </w:pPr>
    </w:lvl>
    <w:lvl w:ilvl="6" w:tplc="4009000F" w:tentative="1">
      <w:start w:val="1"/>
      <w:numFmt w:val="decimal"/>
      <w:lvlText w:val="%7."/>
      <w:lvlJc w:val="left"/>
      <w:pPr>
        <w:ind w:left="5084" w:hanging="360"/>
      </w:pPr>
    </w:lvl>
    <w:lvl w:ilvl="7" w:tplc="40090019" w:tentative="1">
      <w:start w:val="1"/>
      <w:numFmt w:val="lowerLetter"/>
      <w:lvlText w:val="%8."/>
      <w:lvlJc w:val="left"/>
      <w:pPr>
        <w:ind w:left="5804" w:hanging="360"/>
      </w:pPr>
    </w:lvl>
    <w:lvl w:ilvl="8" w:tplc="4009001B" w:tentative="1">
      <w:start w:val="1"/>
      <w:numFmt w:val="lowerRoman"/>
      <w:lvlText w:val="%9."/>
      <w:lvlJc w:val="right"/>
      <w:pPr>
        <w:ind w:left="6524" w:hanging="180"/>
      </w:pPr>
    </w:lvl>
  </w:abstractNum>
  <w:abstractNum w:abstractNumId="32">
    <w:nsid w:val="63BB5585"/>
    <w:multiLevelType w:val="singleLevel"/>
    <w:tmpl w:val="4C525AAE"/>
    <w:lvl w:ilvl="0">
      <w:start w:val="6"/>
      <w:numFmt w:val="lowerRoman"/>
      <w:lvlText w:val="%1)"/>
      <w:lvlJc w:val="left"/>
      <w:pPr>
        <w:tabs>
          <w:tab w:val="num" w:pos="1440"/>
        </w:tabs>
        <w:ind w:left="1440" w:hanging="720"/>
      </w:pPr>
      <w:rPr>
        <w:rFonts w:hint="default"/>
      </w:rPr>
    </w:lvl>
  </w:abstractNum>
  <w:abstractNum w:abstractNumId="33">
    <w:nsid w:val="6A656AF5"/>
    <w:multiLevelType w:val="multilevel"/>
    <w:tmpl w:val="181EBC2A"/>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CE025C"/>
    <w:multiLevelType w:val="hybridMultilevel"/>
    <w:tmpl w:val="2B608944"/>
    <w:lvl w:ilvl="0" w:tplc="2EA010F0">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EF7F08"/>
    <w:multiLevelType w:val="singleLevel"/>
    <w:tmpl w:val="3E0A54F4"/>
    <w:lvl w:ilvl="0">
      <w:start w:val="2"/>
      <w:numFmt w:val="lowerLetter"/>
      <w:lvlText w:val="(%1)"/>
      <w:lvlJc w:val="left"/>
      <w:pPr>
        <w:tabs>
          <w:tab w:val="num" w:pos="720"/>
        </w:tabs>
        <w:ind w:left="720" w:hanging="720"/>
      </w:pPr>
      <w:rPr>
        <w:rFonts w:hint="default"/>
      </w:rPr>
    </w:lvl>
  </w:abstractNum>
  <w:abstractNum w:abstractNumId="36">
    <w:nsid w:val="74B478D9"/>
    <w:multiLevelType w:val="hybridMultilevel"/>
    <w:tmpl w:val="D452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B25FC"/>
    <w:multiLevelType w:val="multilevel"/>
    <w:tmpl w:val="F13877EA"/>
    <w:lvl w:ilvl="0">
      <w:start w:val="40"/>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C00FCB"/>
    <w:multiLevelType w:val="hybridMultilevel"/>
    <w:tmpl w:val="6536487E"/>
    <w:lvl w:ilvl="0" w:tplc="0082EE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786C46"/>
    <w:multiLevelType w:val="hybridMultilevel"/>
    <w:tmpl w:val="2C9A9646"/>
    <w:lvl w:ilvl="0" w:tplc="4009001B">
      <w:start w:val="1"/>
      <w:numFmt w:val="lowerRoman"/>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92002D8"/>
    <w:multiLevelType w:val="hybridMultilevel"/>
    <w:tmpl w:val="0BE8290C"/>
    <w:lvl w:ilvl="0" w:tplc="990602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6C0B85"/>
    <w:multiLevelType w:val="multilevel"/>
    <w:tmpl w:val="2D928172"/>
    <w:lvl w:ilvl="0">
      <w:start w:val="2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D8533B"/>
    <w:multiLevelType w:val="hybridMultilevel"/>
    <w:tmpl w:val="03287810"/>
    <w:lvl w:ilvl="0" w:tplc="FBFED28C">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8"/>
  </w:num>
  <w:num w:numId="2">
    <w:abstractNumId w:val="10"/>
  </w:num>
  <w:num w:numId="3">
    <w:abstractNumId w:val="30"/>
  </w:num>
  <w:num w:numId="4">
    <w:abstractNumId w:val="17"/>
  </w:num>
  <w:num w:numId="5">
    <w:abstractNumId w:val="34"/>
  </w:num>
  <w:num w:numId="6">
    <w:abstractNumId w:val="4"/>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32"/>
    <w:lvlOverride w:ilvl="0">
      <w:startOverride w:val="6"/>
    </w:lvlOverride>
  </w:num>
  <w:num w:numId="10">
    <w:abstractNumId w:val="4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num>
  <w:num w:numId="14">
    <w:abstractNumId w:val="3"/>
    <w:lvlOverride w:ilvl="0">
      <w:startOverride w:val="2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6"/>
    <w:lvlOverride w:ilvl="0">
      <w:startOverride w:val="3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3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4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 w:numId="24">
    <w:abstractNumId w:val="13"/>
  </w:num>
  <w:num w:numId="25">
    <w:abstractNumId w:val="40"/>
  </w:num>
  <w:num w:numId="26">
    <w:abstractNumId w:val="11"/>
  </w:num>
  <w:num w:numId="27">
    <w:abstractNumId w:val="28"/>
  </w:num>
  <w:num w:numId="28">
    <w:abstractNumId w:val="38"/>
  </w:num>
  <w:num w:numId="29">
    <w:abstractNumId w:val="29"/>
  </w:num>
  <w:num w:numId="30">
    <w:abstractNumId w:val="36"/>
  </w:num>
  <w:num w:numId="31">
    <w:abstractNumId w:val="1"/>
  </w:num>
  <w:num w:numId="32">
    <w:abstractNumId w:val="21"/>
  </w:num>
  <w:num w:numId="33">
    <w:abstractNumId w:val="19"/>
  </w:num>
  <w:num w:numId="34">
    <w:abstractNumId w:val="39"/>
  </w:num>
  <w:num w:numId="35">
    <w:abstractNumId w:val="9"/>
  </w:num>
  <w:num w:numId="36">
    <w:abstractNumId w:val="20"/>
  </w:num>
  <w:num w:numId="37">
    <w:abstractNumId w:val="31"/>
  </w:num>
  <w:num w:numId="38">
    <w:abstractNumId w:val="26"/>
  </w:num>
  <w:num w:numId="39">
    <w:abstractNumId w:val="42"/>
  </w:num>
  <w:num w:numId="40">
    <w:abstractNumId w:val="25"/>
  </w:num>
  <w:num w:numId="41">
    <w:abstractNumId w:val="16"/>
  </w:num>
  <w:num w:numId="42">
    <w:abstractNumId w:val="23"/>
  </w:num>
  <w:num w:numId="43">
    <w:abstractNumId w:val="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E7C60"/>
    <w:rsid w:val="0000076A"/>
    <w:rsid w:val="00000AB1"/>
    <w:rsid w:val="00003231"/>
    <w:rsid w:val="000040E4"/>
    <w:rsid w:val="00005829"/>
    <w:rsid w:val="000061C5"/>
    <w:rsid w:val="00006EF9"/>
    <w:rsid w:val="0000708B"/>
    <w:rsid w:val="00007D31"/>
    <w:rsid w:val="000104AD"/>
    <w:rsid w:val="00011860"/>
    <w:rsid w:val="00012730"/>
    <w:rsid w:val="00012DCC"/>
    <w:rsid w:val="00013131"/>
    <w:rsid w:val="00014771"/>
    <w:rsid w:val="00015DEE"/>
    <w:rsid w:val="00017949"/>
    <w:rsid w:val="0002085B"/>
    <w:rsid w:val="00024BE1"/>
    <w:rsid w:val="00025548"/>
    <w:rsid w:val="00026C95"/>
    <w:rsid w:val="000309A3"/>
    <w:rsid w:val="00030CB5"/>
    <w:rsid w:val="00030F9C"/>
    <w:rsid w:val="00031A30"/>
    <w:rsid w:val="000322DE"/>
    <w:rsid w:val="00034D9D"/>
    <w:rsid w:val="00035BEB"/>
    <w:rsid w:val="000421D7"/>
    <w:rsid w:val="00044589"/>
    <w:rsid w:val="000452C8"/>
    <w:rsid w:val="00046B46"/>
    <w:rsid w:val="000546B4"/>
    <w:rsid w:val="000547A1"/>
    <w:rsid w:val="00055DBE"/>
    <w:rsid w:val="000569A8"/>
    <w:rsid w:val="00056DB5"/>
    <w:rsid w:val="0006037A"/>
    <w:rsid w:val="00060C26"/>
    <w:rsid w:val="0006180D"/>
    <w:rsid w:val="00062301"/>
    <w:rsid w:val="0006339B"/>
    <w:rsid w:val="00064E93"/>
    <w:rsid w:val="000701C9"/>
    <w:rsid w:val="00071E26"/>
    <w:rsid w:val="000752F5"/>
    <w:rsid w:val="00076206"/>
    <w:rsid w:val="000770AA"/>
    <w:rsid w:val="000773C3"/>
    <w:rsid w:val="0007784B"/>
    <w:rsid w:val="00077BCC"/>
    <w:rsid w:val="00080AFA"/>
    <w:rsid w:val="00086BA5"/>
    <w:rsid w:val="00091A1B"/>
    <w:rsid w:val="00092C96"/>
    <w:rsid w:val="00092DAB"/>
    <w:rsid w:val="0009399E"/>
    <w:rsid w:val="00093DEC"/>
    <w:rsid w:val="000968C2"/>
    <w:rsid w:val="000A07D8"/>
    <w:rsid w:val="000A36E0"/>
    <w:rsid w:val="000A4982"/>
    <w:rsid w:val="000A4E97"/>
    <w:rsid w:val="000B061C"/>
    <w:rsid w:val="000B217A"/>
    <w:rsid w:val="000B2F33"/>
    <w:rsid w:val="000B4E2B"/>
    <w:rsid w:val="000B5F92"/>
    <w:rsid w:val="000B6DAF"/>
    <w:rsid w:val="000B7FDE"/>
    <w:rsid w:val="000C12B7"/>
    <w:rsid w:val="000C23DF"/>
    <w:rsid w:val="000C6814"/>
    <w:rsid w:val="000C6DFF"/>
    <w:rsid w:val="000D0343"/>
    <w:rsid w:val="000D0712"/>
    <w:rsid w:val="000D1F66"/>
    <w:rsid w:val="000D2C92"/>
    <w:rsid w:val="000D405E"/>
    <w:rsid w:val="000D6FAA"/>
    <w:rsid w:val="000E01C7"/>
    <w:rsid w:val="000E11DE"/>
    <w:rsid w:val="000E13F1"/>
    <w:rsid w:val="000E2C6F"/>
    <w:rsid w:val="000E32D9"/>
    <w:rsid w:val="000E34A6"/>
    <w:rsid w:val="000E592A"/>
    <w:rsid w:val="000E6440"/>
    <w:rsid w:val="000E65AD"/>
    <w:rsid w:val="000E6905"/>
    <w:rsid w:val="000E6D1B"/>
    <w:rsid w:val="000E7F51"/>
    <w:rsid w:val="000F02D5"/>
    <w:rsid w:val="000F0341"/>
    <w:rsid w:val="000F053B"/>
    <w:rsid w:val="000F08BC"/>
    <w:rsid w:val="000F4594"/>
    <w:rsid w:val="000F4764"/>
    <w:rsid w:val="000F5820"/>
    <w:rsid w:val="000F6BAB"/>
    <w:rsid w:val="000F7673"/>
    <w:rsid w:val="00106ECD"/>
    <w:rsid w:val="00112CB5"/>
    <w:rsid w:val="00113591"/>
    <w:rsid w:val="00113651"/>
    <w:rsid w:val="00113BB0"/>
    <w:rsid w:val="00120472"/>
    <w:rsid w:val="00121664"/>
    <w:rsid w:val="00122A74"/>
    <w:rsid w:val="00122E6C"/>
    <w:rsid w:val="001259AE"/>
    <w:rsid w:val="00127DE1"/>
    <w:rsid w:val="00133497"/>
    <w:rsid w:val="00133A46"/>
    <w:rsid w:val="00136227"/>
    <w:rsid w:val="00137457"/>
    <w:rsid w:val="00137708"/>
    <w:rsid w:val="0014090B"/>
    <w:rsid w:val="00140B1F"/>
    <w:rsid w:val="00140B61"/>
    <w:rsid w:val="00142D12"/>
    <w:rsid w:val="00143161"/>
    <w:rsid w:val="0014413C"/>
    <w:rsid w:val="00145238"/>
    <w:rsid w:val="001456EF"/>
    <w:rsid w:val="001457C0"/>
    <w:rsid w:val="00146FBB"/>
    <w:rsid w:val="00147005"/>
    <w:rsid w:val="0014797C"/>
    <w:rsid w:val="00151268"/>
    <w:rsid w:val="0015138B"/>
    <w:rsid w:val="00152C50"/>
    <w:rsid w:val="00153BCA"/>
    <w:rsid w:val="00153C8D"/>
    <w:rsid w:val="00153D25"/>
    <w:rsid w:val="00161203"/>
    <w:rsid w:val="00161FD8"/>
    <w:rsid w:val="001623F9"/>
    <w:rsid w:val="0016494A"/>
    <w:rsid w:val="00164D97"/>
    <w:rsid w:val="00164FED"/>
    <w:rsid w:val="001661C7"/>
    <w:rsid w:val="00166E3D"/>
    <w:rsid w:val="00170C3C"/>
    <w:rsid w:val="0017127D"/>
    <w:rsid w:val="00171F86"/>
    <w:rsid w:val="001770C7"/>
    <w:rsid w:val="001779C7"/>
    <w:rsid w:val="00181210"/>
    <w:rsid w:val="00181D9A"/>
    <w:rsid w:val="00182CCD"/>
    <w:rsid w:val="00183240"/>
    <w:rsid w:val="001846EC"/>
    <w:rsid w:val="00184F01"/>
    <w:rsid w:val="00185AB7"/>
    <w:rsid w:val="00185B6E"/>
    <w:rsid w:val="00193A6E"/>
    <w:rsid w:val="0019434F"/>
    <w:rsid w:val="00195D21"/>
    <w:rsid w:val="00197040"/>
    <w:rsid w:val="001A1409"/>
    <w:rsid w:val="001A1BEB"/>
    <w:rsid w:val="001A2DE1"/>
    <w:rsid w:val="001A5A69"/>
    <w:rsid w:val="001A60A3"/>
    <w:rsid w:val="001A6C89"/>
    <w:rsid w:val="001A70BA"/>
    <w:rsid w:val="001B2095"/>
    <w:rsid w:val="001B29A3"/>
    <w:rsid w:val="001B2F9D"/>
    <w:rsid w:val="001B3884"/>
    <w:rsid w:val="001B3D41"/>
    <w:rsid w:val="001B466D"/>
    <w:rsid w:val="001B50EA"/>
    <w:rsid w:val="001B63A8"/>
    <w:rsid w:val="001B6A5D"/>
    <w:rsid w:val="001B77C4"/>
    <w:rsid w:val="001C00B9"/>
    <w:rsid w:val="001C03AA"/>
    <w:rsid w:val="001C3C86"/>
    <w:rsid w:val="001C4159"/>
    <w:rsid w:val="001C6E90"/>
    <w:rsid w:val="001C7C73"/>
    <w:rsid w:val="001C7F1D"/>
    <w:rsid w:val="001D2672"/>
    <w:rsid w:val="001D321F"/>
    <w:rsid w:val="001D39FB"/>
    <w:rsid w:val="001D45CA"/>
    <w:rsid w:val="001D5215"/>
    <w:rsid w:val="001D5736"/>
    <w:rsid w:val="001D5D2B"/>
    <w:rsid w:val="001D6044"/>
    <w:rsid w:val="001D651D"/>
    <w:rsid w:val="001D7A4D"/>
    <w:rsid w:val="001E0F69"/>
    <w:rsid w:val="001E3730"/>
    <w:rsid w:val="001E467A"/>
    <w:rsid w:val="001E5621"/>
    <w:rsid w:val="001F0137"/>
    <w:rsid w:val="001F14FE"/>
    <w:rsid w:val="001F3814"/>
    <w:rsid w:val="001F4274"/>
    <w:rsid w:val="001F4596"/>
    <w:rsid w:val="001F4AE2"/>
    <w:rsid w:val="001F5064"/>
    <w:rsid w:val="001F658C"/>
    <w:rsid w:val="002000AB"/>
    <w:rsid w:val="00204873"/>
    <w:rsid w:val="002051A1"/>
    <w:rsid w:val="0020676D"/>
    <w:rsid w:val="00212372"/>
    <w:rsid w:val="002136A5"/>
    <w:rsid w:val="00213EC4"/>
    <w:rsid w:val="00215676"/>
    <w:rsid w:val="00215A09"/>
    <w:rsid w:val="002172AC"/>
    <w:rsid w:val="002214DF"/>
    <w:rsid w:val="0022285F"/>
    <w:rsid w:val="002232D7"/>
    <w:rsid w:val="0022431A"/>
    <w:rsid w:val="0022488C"/>
    <w:rsid w:val="002255FC"/>
    <w:rsid w:val="002270F6"/>
    <w:rsid w:val="002277A3"/>
    <w:rsid w:val="00227C0F"/>
    <w:rsid w:val="00231026"/>
    <w:rsid w:val="00231B84"/>
    <w:rsid w:val="002333A9"/>
    <w:rsid w:val="002344ED"/>
    <w:rsid w:val="00235619"/>
    <w:rsid w:val="00235E31"/>
    <w:rsid w:val="002364DC"/>
    <w:rsid w:val="00240EBB"/>
    <w:rsid w:val="00241E69"/>
    <w:rsid w:val="002429A2"/>
    <w:rsid w:val="00243A7E"/>
    <w:rsid w:val="002442C7"/>
    <w:rsid w:val="00244823"/>
    <w:rsid w:val="0024610C"/>
    <w:rsid w:val="00251AF9"/>
    <w:rsid w:val="00252B68"/>
    <w:rsid w:val="00255304"/>
    <w:rsid w:val="002606C6"/>
    <w:rsid w:val="002626CA"/>
    <w:rsid w:val="0026348E"/>
    <w:rsid w:val="002636B2"/>
    <w:rsid w:val="002636E5"/>
    <w:rsid w:val="0026697F"/>
    <w:rsid w:val="0026743A"/>
    <w:rsid w:val="00272DA4"/>
    <w:rsid w:val="00274F21"/>
    <w:rsid w:val="00276158"/>
    <w:rsid w:val="002766A9"/>
    <w:rsid w:val="00276E88"/>
    <w:rsid w:val="00281123"/>
    <w:rsid w:val="002819B5"/>
    <w:rsid w:val="00282CD5"/>
    <w:rsid w:val="00282FB3"/>
    <w:rsid w:val="00284700"/>
    <w:rsid w:val="00284BA6"/>
    <w:rsid w:val="00285508"/>
    <w:rsid w:val="00285ED1"/>
    <w:rsid w:val="00291568"/>
    <w:rsid w:val="00291A75"/>
    <w:rsid w:val="002930F9"/>
    <w:rsid w:val="002943A8"/>
    <w:rsid w:val="00296233"/>
    <w:rsid w:val="00296420"/>
    <w:rsid w:val="00296D0B"/>
    <w:rsid w:val="002A0019"/>
    <w:rsid w:val="002A03C1"/>
    <w:rsid w:val="002A0641"/>
    <w:rsid w:val="002A1463"/>
    <w:rsid w:val="002A1F62"/>
    <w:rsid w:val="002A231B"/>
    <w:rsid w:val="002A315D"/>
    <w:rsid w:val="002A3234"/>
    <w:rsid w:val="002A33E5"/>
    <w:rsid w:val="002A4C40"/>
    <w:rsid w:val="002A5095"/>
    <w:rsid w:val="002A566E"/>
    <w:rsid w:val="002A5957"/>
    <w:rsid w:val="002A66E2"/>
    <w:rsid w:val="002A6ED1"/>
    <w:rsid w:val="002B1B4F"/>
    <w:rsid w:val="002B1B9E"/>
    <w:rsid w:val="002B1D37"/>
    <w:rsid w:val="002C08B8"/>
    <w:rsid w:val="002C1949"/>
    <w:rsid w:val="002C22ED"/>
    <w:rsid w:val="002C511A"/>
    <w:rsid w:val="002C7700"/>
    <w:rsid w:val="002D0D8F"/>
    <w:rsid w:val="002D18E1"/>
    <w:rsid w:val="002D22A9"/>
    <w:rsid w:val="002D34AD"/>
    <w:rsid w:val="002D3730"/>
    <w:rsid w:val="002D4CB2"/>
    <w:rsid w:val="002D5438"/>
    <w:rsid w:val="002D5E7F"/>
    <w:rsid w:val="002E0BF6"/>
    <w:rsid w:val="002E133F"/>
    <w:rsid w:val="002E2623"/>
    <w:rsid w:val="002E3E0F"/>
    <w:rsid w:val="002E4E5F"/>
    <w:rsid w:val="002E6FF8"/>
    <w:rsid w:val="002F4E4E"/>
    <w:rsid w:val="002F5E30"/>
    <w:rsid w:val="002F7B15"/>
    <w:rsid w:val="003005BC"/>
    <w:rsid w:val="00304C20"/>
    <w:rsid w:val="003064E6"/>
    <w:rsid w:val="0030717D"/>
    <w:rsid w:val="00307470"/>
    <w:rsid w:val="003105AB"/>
    <w:rsid w:val="00310603"/>
    <w:rsid w:val="003114A7"/>
    <w:rsid w:val="0031339A"/>
    <w:rsid w:val="003137F4"/>
    <w:rsid w:val="003143FF"/>
    <w:rsid w:val="00314615"/>
    <w:rsid w:val="00316D13"/>
    <w:rsid w:val="0032100E"/>
    <w:rsid w:val="00323B08"/>
    <w:rsid w:val="00325FED"/>
    <w:rsid w:val="00326CFE"/>
    <w:rsid w:val="003279A2"/>
    <w:rsid w:val="0033030D"/>
    <w:rsid w:val="00331402"/>
    <w:rsid w:val="0033163F"/>
    <w:rsid w:val="00333312"/>
    <w:rsid w:val="00333DBA"/>
    <w:rsid w:val="003340D8"/>
    <w:rsid w:val="00334BB7"/>
    <w:rsid w:val="00336531"/>
    <w:rsid w:val="00336A87"/>
    <w:rsid w:val="00337B93"/>
    <w:rsid w:val="00337F3C"/>
    <w:rsid w:val="0034141D"/>
    <w:rsid w:val="00342979"/>
    <w:rsid w:val="003443AA"/>
    <w:rsid w:val="0034476E"/>
    <w:rsid w:val="0034501D"/>
    <w:rsid w:val="0034530C"/>
    <w:rsid w:val="003454A1"/>
    <w:rsid w:val="00345AD0"/>
    <w:rsid w:val="00347019"/>
    <w:rsid w:val="0035102C"/>
    <w:rsid w:val="0035182E"/>
    <w:rsid w:val="00351C53"/>
    <w:rsid w:val="003522E9"/>
    <w:rsid w:val="00354717"/>
    <w:rsid w:val="00354B6F"/>
    <w:rsid w:val="0035647B"/>
    <w:rsid w:val="003567CE"/>
    <w:rsid w:val="0035767F"/>
    <w:rsid w:val="00357C7B"/>
    <w:rsid w:val="0036143F"/>
    <w:rsid w:val="00363EFE"/>
    <w:rsid w:val="00364436"/>
    <w:rsid w:val="003663C3"/>
    <w:rsid w:val="003673CF"/>
    <w:rsid w:val="00367853"/>
    <w:rsid w:val="00370DCB"/>
    <w:rsid w:val="0037232F"/>
    <w:rsid w:val="0037272C"/>
    <w:rsid w:val="003762AE"/>
    <w:rsid w:val="0038030B"/>
    <w:rsid w:val="00381258"/>
    <w:rsid w:val="003817DE"/>
    <w:rsid w:val="00381C93"/>
    <w:rsid w:val="00382424"/>
    <w:rsid w:val="0038393E"/>
    <w:rsid w:val="00384DC0"/>
    <w:rsid w:val="00390982"/>
    <w:rsid w:val="00391C35"/>
    <w:rsid w:val="003922A0"/>
    <w:rsid w:val="003932BE"/>
    <w:rsid w:val="00393C60"/>
    <w:rsid w:val="00394150"/>
    <w:rsid w:val="00395013"/>
    <w:rsid w:val="0039715F"/>
    <w:rsid w:val="003971AA"/>
    <w:rsid w:val="003A03C8"/>
    <w:rsid w:val="003A2826"/>
    <w:rsid w:val="003A5AF4"/>
    <w:rsid w:val="003B005F"/>
    <w:rsid w:val="003B17A2"/>
    <w:rsid w:val="003B1ACC"/>
    <w:rsid w:val="003B3DCA"/>
    <w:rsid w:val="003B6AC9"/>
    <w:rsid w:val="003B796F"/>
    <w:rsid w:val="003C1AE6"/>
    <w:rsid w:val="003C200A"/>
    <w:rsid w:val="003C368A"/>
    <w:rsid w:val="003C6522"/>
    <w:rsid w:val="003C6A42"/>
    <w:rsid w:val="003C74DB"/>
    <w:rsid w:val="003C7A2C"/>
    <w:rsid w:val="003C7E11"/>
    <w:rsid w:val="003D0805"/>
    <w:rsid w:val="003D0C9F"/>
    <w:rsid w:val="003D0F3A"/>
    <w:rsid w:val="003D2308"/>
    <w:rsid w:val="003D3352"/>
    <w:rsid w:val="003D39CC"/>
    <w:rsid w:val="003D4A67"/>
    <w:rsid w:val="003D4EB8"/>
    <w:rsid w:val="003E0928"/>
    <w:rsid w:val="003E0BB5"/>
    <w:rsid w:val="003E7143"/>
    <w:rsid w:val="003E72C6"/>
    <w:rsid w:val="003E7A71"/>
    <w:rsid w:val="003F005A"/>
    <w:rsid w:val="003F0412"/>
    <w:rsid w:val="003F4040"/>
    <w:rsid w:val="003F4A25"/>
    <w:rsid w:val="003F4CB6"/>
    <w:rsid w:val="003F5C71"/>
    <w:rsid w:val="003F6648"/>
    <w:rsid w:val="003F7899"/>
    <w:rsid w:val="00400DD8"/>
    <w:rsid w:val="0040386D"/>
    <w:rsid w:val="004047C6"/>
    <w:rsid w:val="00407599"/>
    <w:rsid w:val="004100EC"/>
    <w:rsid w:val="00410819"/>
    <w:rsid w:val="00413C37"/>
    <w:rsid w:val="00414582"/>
    <w:rsid w:val="00414AEC"/>
    <w:rsid w:val="00415C52"/>
    <w:rsid w:val="00420625"/>
    <w:rsid w:val="00420CD2"/>
    <w:rsid w:val="00421D8E"/>
    <w:rsid w:val="004225D4"/>
    <w:rsid w:val="00423333"/>
    <w:rsid w:val="00423A83"/>
    <w:rsid w:val="004251A1"/>
    <w:rsid w:val="00425E7F"/>
    <w:rsid w:val="004269EF"/>
    <w:rsid w:val="004276C9"/>
    <w:rsid w:val="004279AF"/>
    <w:rsid w:val="00427BF4"/>
    <w:rsid w:val="004336F4"/>
    <w:rsid w:val="004347B9"/>
    <w:rsid w:val="004361DD"/>
    <w:rsid w:val="00436B3B"/>
    <w:rsid w:val="004371C6"/>
    <w:rsid w:val="0044162D"/>
    <w:rsid w:val="00441636"/>
    <w:rsid w:val="0044220B"/>
    <w:rsid w:val="0044243E"/>
    <w:rsid w:val="0044483F"/>
    <w:rsid w:val="00444C1D"/>
    <w:rsid w:val="004464D9"/>
    <w:rsid w:val="004500EC"/>
    <w:rsid w:val="00451DF5"/>
    <w:rsid w:val="004569F7"/>
    <w:rsid w:val="00466B67"/>
    <w:rsid w:val="00467945"/>
    <w:rsid w:val="0047046A"/>
    <w:rsid w:val="004722A3"/>
    <w:rsid w:val="0047259F"/>
    <w:rsid w:val="00472BCF"/>
    <w:rsid w:val="00474C03"/>
    <w:rsid w:val="00474C28"/>
    <w:rsid w:val="00477376"/>
    <w:rsid w:val="00477639"/>
    <w:rsid w:val="0048217E"/>
    <w:rsid w:val="00482229"/>
    <w:rsid w:val="004827AD"/>
    <w:rsid w:val="00483F93"/>
    <w:rsid w:val="00484D4C"/>
    <w:rsid w:val="004855F1"/>
    <w:rsid w:val="00486341"/>
    <w:rsid w:val="0048790B"/>
    <w:rsid w:val="00490443"/>
    <w:rsid w:val="00490FD8"/>
    <w:rsid w:val="0049304E"/>
    <w:rsid w:val="004943DB"/>
    <w:rsid w:val="00495413"/>
    <w:rsid w:val="0049752A"/>
    <w:rsid w:val="004A4BC7"/>
    <w:rsid w:val="004B0FA2"/>
    <w:rsid w:val="004B13BA"/>
    <w:rsid w:val="004B1DE0"/>
    <w:rsid w:val="004B2032"/>
    <w:rsid w:val="004B2BD4"/>
    <w:rsid w:val="004C0694"/>
    <w:rsid w:val="004C0AE7"/>
    <w:rsid w:val="004C2382"/>
    <w:rsid w:val="004C2C37"/>
    <w:rsid w:val="004C5145"/>
    <w:rsid w:val="004C5158"/>
    <w:rsid w:val="004C6859"/>
    <w:rsid w:val="004C7B1F"/>
    <w:rsid w:val="004D011A"/>
    <w:rsid w:val="004D1886"/>
    <w:rsid w:val="004D19BC"/>
    <w:rsid w:val="004D1D22"/>
    <w:rsid w:val="004D229C"/>
    <w:rsid w:val="004D42E1"/>
    <w:rsid w:val="004D5B2F"/>
    <w:rsid w:val="004E1489"/>
    <w:rsid w:val="004E456B"/>
    <w:rsid w:val="004E4D26"/>
    <w:rsid w:val="004E54E7"/>
    <w:rsid w:val="004F2C73"/>
    <w:rsid w:val="004F33FC"/>
    <w:rsid w:val="004F5DB7"/>
    <w:rsid w:val="004F6C09"/>
    <w:rsid w:val="004F6ECC"/>
    <w:rsid w:val="004F7942"/>
    <w:rsid w:val="005007A9"/>
    <w:rsid w:val="00501A49"/>
    <w:rsid w:val="00502FBB"/>
    <w:rsid w:val="00503FC3"/>
    <w:rsid w:val="00505D46"/>
    <w:rsid w:val="00510244"/>
    <w:rsid w:val="00510606"/>
    <w:rsid w:val="00516638"/>
    <w:rsid w:val="005173F0"/>
    <w:rsid w:val="0052057D"/>
    <w:rsid w:val="00521048"/>
    <w:rsid w:val="00521EB7"/>
    <w:rsid w:val="005227A0"/>
    <w:rsid w:val="005238E5"/>
    <w:rsid w:val="00525B67"/>
    <w:rsid w:val="00525CA9"/>
    <w:rsid w:val="005274C9"/>
    <w:rsid w:val="00527F40"/>
    <w:rsid w:val="00531BDF"/>
    <w:rsid w:val="00531CDD"/>
    <w:rsid w:val="00532809"/>
    <w:rsid w:val="00534FC7"/>
    <w:rsid w:val="00535E11"/>
    <w:rsid w:val="00536BBF"/>
    <w:rsid w:val="0054051C"/>
    <w:rsid w:val="00540B90"/>
    <w:rsid w:val="00541021"/>
    <w:rsid w:val="005419A8"/>
    <w:rsid w:val="00545CBD"/>
    <w:rsid w:val="00546483"/>
    <w:rsid w:val="00547382"/>
    <w:rsid w:val="00547F95"/>
    <w:rsid w:val="005508A5"/>
    <w:rsid w:val="005510EA"/>
    <w:rsid w:val="005513A5"/>
    <w:rsid w:val="0055222E"/>
    <w:rsid w:val="00560219"/>
    <w:rsid w:val="00561034"/>
    <w:rsid w:val="005624D1"/>
    <w:rsid w:val="00562D2D"/>
    <w:rsid w:val="0056371F"/>
    <w:rsid w:val="00564120"/>
    <w:rsid w:val="00567673"/>
    <w:rsid w:val="00567BDF"/>
    <w:rsid w:val="00570F97"/>
    <w:rsid w:val="00575F8A"/>
    <w:rsid w:val="005765BA"/>
    <w:rsid w:val="005776FA"/>
    <w:rsid w:val="0057781F"/>
    <w:rsid w:val="00580126"/>
    <w:rsid w:val="00582736"/>
    <w:rsid w:val="00583843"/>
    <w:rsid w:val="005848E3"/>
    <w:rsid w:val="00584E10"/>
    <w:rsid w:val="0058583E"/>
    <w:rsid w:val="00585F6A"/>
    <w:rsid w:val="00590B46"/>
    <w:rsid w:val="00591C1E"/>
    <w:rsid w:val="0059633A"/>
    <w:rsid w:val="005A1BAC"/>
    <w:rsid w:val="005A28B9"/>
    <w:rsid w:val="005A3A8C"/>
    <w:rsid w:val="005A4A12"/>
    <w:rsid w:val="005A6D4C"/>
    <w:rsid w:val="005A6EF0"/>
    <w:rsid w:val="005B1162"/>
    <w:rsid w:val="005B13C1"/>
    <w:rsid w:val="005B3B60"/>
    <w:rsid w:val="005B4986"/>
    <w:rsid w:val="005B4D0A"/>
    <w:rsid w:val="005B52C3"/>
    <w:rsid w:val="005B5E23"/>
    <w:rsid w:val="005B620E"/>
    <w:rsid w:val="005B6A1A"/>
    <w:rsid w:val="005B7B6D"/>
    <w:rsid w:val="005B7E03"/>
    <w:rsid w:val="005C21B2"/>
    <w:rsid w:val="005C301C"/>
    <w:rsid w:val="005C3A09"/>
    <w:rsid w:val="005C3C58"/>
    <w:rsid w:val="005C53E0"/>
    <w:rsid w:val="005C61F7"/>
    <w:rsid w:val="005C62C9"/>
    <w:rsid w:val="005C6484"/>
    <w:rsid w:val="005C6B48"/>
    <w:rsid w:val="005D00A8"/>
    <w:rsid w:val="005D0503"/>
    <w:rsid w:val="005D057A"/>
    <w:rsid w:val="005D0950"/>
    <w:rsid w:val="005D204C"/>
    <w:rsid w:val="005D2DA6"/>
    <w:rsid w:val="005D2F2F"/>
    <w:rsid w:val="005D448C"/>
    <w:rsid w:val="005D5915"/>
    <w:rsid w:val="005D60B1"/>
    <w:rsid w:val="005D62F9"/>
    <w:rsid w:val="005D6648"/>
    <w:rsid w:val="005D699F"/>
    <w:rsid w:val="005E19D8"/>
    <w:rsid w:val="005E543C"/>
    <w:rsid w:val="005E6BFF"/>
    <w:rsid w:val="005F2143"/>
    <w:rsid w:val="005F320C"/>
    <w:rsid w:val="005F4053"/>
    <w:rsid w:val="005F4754"/>
    <w:rsid w:val="005F6927"/>
    <w:rsid w:val="006006BB"/>
    <w:rsid w:val="0060232A"/>
    <w:rsid w:val="0060269C"/>
    <w:rsid w:val="006059A3"/>
    <w:rsid w:val="006070E0"/>
    <w:rsid w:val="0060720D"/>
    <w:rsid w:val="00613155"/>
    <w:rsid w:val="00614D7C"/>
    <w:rsid w:val="006162D8"/>
    <w:rsid w:val="00616723"/>
    <w:rsid w:val="00616E82"/>
    <w:rsid w:val="00617351"/>
    <w:rsid w:val="006206A1"/>
    <w:rsid w:val="0062199A"/>
    <w:rsid w:val="00624898"/>
    <w:rsid w:val="006276C1"/>
    <w:rsid w:val="006312BC"/>
    <w:rsid w:val="00633A8D"/>
    <w:rsid w:val="00633B34"/>
    <w:rsid w:val="00636B30"/>
    <w:rsid w:val="006377AD"/>
    <w:rsid w:val="00637D1D"/>
    <w:rsid w:val="00640EAA"/>
    <w:rsid w:val="0064142F"/>
    <w:rsid w:val="006443BF"/>
    <w:rsid w:val="00645A3B"/>
    <w:rsid w:val="00647851"/>
    <w:rsid w:val="0065332C"/>
    <w:rsid w:val="006567F2"/>
    <w:rsid w:val="00660569"/>
    <w:rsid w:val="006618F4"/>
    <w:rsid w:val="00664994"/>
    <w:rsid w:val="00665322"/>
    <w:rsid w:val="00665A10"/>
    <w:rsid w:val="0066688A"/>
    <w:rsid w:val="00667C2F"/>
    <w:rsid w:val="00667C51"/>
    <w:rsid w:val="00667DEB"/>
    <w:rsid w:val="00670578"/>
    <w:rsid w:val="00671246"/>
    <w:rsid w:val="0067144C"/>
    <w:rsid w:val="00672D56"/>
    <w:rsid w:val="0067355C"/>
    <w:rsid w:val="006738D6"/>
    <w:rsid w:val="00674AA7"/>
    <w:rsid w:val="00675477"/>
    <w:rsid w:val="00676472"/>
    <w:rsid w:val="00676B40"/>
    <w:rsid w:val="00677A97"/>
    <w:rsid w:val="00677DAB"/>
    <w:rsid w:val="00682640"/>
    <w:rsid w:val="00682910"/>
    <w:rsid w:val="00683705"/>
    <w:rsid w:val="00684A65"/>
    <w:rsid w:val="0068513A"/>
    <w:rsid w:val="006856BE"/>
    <w:rsid w:val="00685AEE"/>
    <w:rsid w:val="00686AD1"/>
    <w:rsid w:val="0069216E"/>
    <w:rsid w:val="006923C4"/>
    <w:rsid w:val="00692F2D"/>
    <w:rsid w:val="00697211"/>
    <w:rsid w:val="0069722A"/>
    <w:rsid w:val="00697EA6"/>
    <w:rsid w:val="006A1F93"/>
    <w:rsid w:val="006A33F7"/>
    <w:rsid w:val="006A518E"/>
    <w:rsid w:val="006A5858"/>
    <w:rsid w:val="006A7681"/>
    <w:rsid w:val="006B1B8A"/>
    <w:rsid w:val="006B1CA3"/>
    <w:rsid w:val="006B325D"/>
    <w:rsid w:val="006B3968"/>
    <w:rsid w:val="006B6847"/>
    <w:rsid w:val="006B7818"/>
    <w:rsid w:val="006C1DDF"/>
    <w:rsid w:val="006C3DD1"/>
    <w:rsid w:val="006C4805"/>
    <w:rsid w:val="006C567A"/>
    <w:rsid w:val="006C6138"/>
    <w:rsid w:val="006C6E8F"/>
    <w:rsid w:val="006C6EE0"/>
    <w:rsid w:val="006D353E"/>
    <w:rsid w:val="006D3E33"/>
    <w:rsid w:val="006D5375"/>
    <w:rsid w:val="006D63B0"/>
    <w:rsid w:val="006D6748"/>
    <w:rsid w:val="006D7389"/>
    <w:rsid w:val="006E0558"/>
    <w:rsid w:val="006E0A28"/>
    <w:rsid w:val="006E0E8E"/>
    <w:rsid w:val="006E59AD"/>
    <w:rsid w:val="006F08EF"/>
    <w:rsid w:val="006F1D7E"/>
    <w:rsid w:val="006F23A4"/>
    <w:rsid w:val="006F37ED"/>
    <w:rsid w:val="006F3A34"/>
    <w:rsid w:val="006F51D4"/>
    <w:rsid w:val="006F662E"/>
    <w:rsid w:val="006F6A32"/>
    <w:rsid w:val="006F77E0"/>
    <w:rsid w:val="00701932"/>
    <w:rsid w:val="007019EA"/>
    <w:rsid w:val="00702FFA"/>
    <w:rsid w:val="00703526"/>
    <w:rsid w:val="00704C81"/>
    <w:rsid w:val="00705D7D"/>
    <w:rsid w:val="007060FB"/>
    <w:rsid w:val="007061F8"/>
    <w:rsid w:val="00706DB3"/>
    <w:rsid w:val="0070796D"/>
    <w:rsid w:val="00710721"/>
    <w:rsid w:val="00710913"/>
    <w:rsid w:val="00710BE0"/>
    <w:rsid w:val="007122D2"/>
    <w:rsid w:val="00713073"/>
    <w:rsid w:val="0071619C"/>
    <w:rsid w:val="00724D91"/>
    <w:rsid w:val="007260B4"/>
    <w:rsid w:val="007275E3"/>
    <w:rsid w:val="00727E4D"/>
    <w:rsid w:val="00730D23"/>
    <w:rsid w:val="0073219C"/>
    <w:rsid w:val="00733185"/>
    <w:rsid w:val="007334D3"/>
    <w:rsid w:val="007403E3"/>
    <w:rsid w:val="007435C5"/>
    <w:rsid w:val="007441D6"/>
    <w:rsid w:val="00744930"/>
    <w:rsid w:val="00745C7E"/>
    <w:rsid w:val="00746DC0"/>
    <w:rsid w:val="0075002F"/>
    <w:rsid w:val="00750BB9"/>
    <w:rsid w:val="0075145E"/>
    <w:rsid w:val="0075188A"/>
    <w:rsid w:val="00751AF8"/>
    <w:rsid w:val="00752AB3"/>
    <w:rsid w:val="00757EC7"/>
    <w:rsid w:val="007605C5"/>
    <w:rsid w:val="00762E66"/>
    <w:rsid w:val="00762F29"/>
    <w:rsid w:val="0076323C"/>
    <w:rsid w:val="007634A0"/>
    <w:rsid w:val="00763501"/>
    <w:rsid w:val="00763B11"/>
    <w:rsid w:val="0076575B"/>
    <w:rsid w:val="00772B51"/>
    <w:rsid w:val="0077434B"/>
    <w:rsid w:val="007743C1"/>
    <w:rsid w:val="007756D1"/>
    <w:rsid w:val="00776FA2"/>
    <w:rsid w:val="007778FF"/>
    <w:rsid w:val="00780A4B"/>
    <w:rsid w:val="00781BCC"/>
    <w:rsid w:val="00781C29"/>
    <w:rsid w:val="00782C1D"/>
    <w:rsid w:val="00784C36"/>
    <w:rsid w:val="007853AA"/>
    <w:rsid w:val="00786239"/>
    <w:rsid w:val="0078769F"/>
    <w:rsid w:val="00791D11"/>
    <w:rsid w:val="007935F5"/>
    <w:rsid w:val="007935FE"/>
    <w:rsid w:val="00794FBE"/>
    <w:rsid w:val="007951E5"/>
    <w:rsid w:val="00795526"/>
    <w:rsid w:val="0079626B"/>
    <w:rsid w:val="00796F43"/>
    <w:rsid w:val="007A12CF"/>
    <w:rsid w:val="007A35A5"/>
    <w:rsid w:val="007A490D"/>
    <w:rsid w:val="007A4ADC"/>
    <w:rsid w:val="007B17CF"/>
    <w:rsid w:val="007B35D6"/>
    <w:rsid w:val="007B35FA"/>
    <w:rsid w:val="007B613A"/>
    <w:rsid w:val="007B6256"/>
    <w:rsid w:val="007B6CBC"/>
    <w:rsid w:val="007C63CF"/>
    <w:rsid w:val="007C7C47"/>
    <w:rsid w:val="007D17BB"/>
    <w:rsid w:val="007D26A6"/>
    <w:rsid w:val="007D3203"/>
    <w:rsid w:val="007D448F"/>
    <w:rsid w:val="007D4817"/>
    <w:rsid w:val="007D4C0D"/>
    <w:rsid w:val="007D6FEF"/>
    <w:rsid w:val="007D790E"/>
    <w:rsid w:val="007D7941"/>
    <w:rsid w:val="007E14BF"/>
    <w:rsid w:val="007E5DFF"/>
    <w:rsid w:val="007F0E0D"/>
    <w:rsid w:val="007F0F94"/>
    <w:rsid w:val="007F1CDE"/>
    <w:rsid w:val="007F345A"/>
    <w:rsid w:val="007F749B"/>
    <w:rsid w:val="007F7872"/>
    <w:rsid w:val="007F7E83"/>
    <w:rsid w:val="007F7EAB"/>
    <w:rsid w:val="00801859"/>
    <w:rsid w:val="00801AAD"/>
    <w:rsid w:val="00803081"/>
    <w:rsid w:val="008039A0"/>
    <w:rsid w:val="008039EC"/>
    <w:rsid w:val="00812246"/>
    <w:rsid w:val="00813D43"/>
    <w:rsid w:val="00813FDB"/>
    <w:rsid w:val="008143A0"/>
    <w:rsid w:val="0081547F"/>
    <w:rsid w:val="0081595C"/>
    <w:rsid w:val="008167EC"/>
    <w:rsid w:val="0081742B"/>
    <w:rsid w:val="0082087D"/>
    <w:rsid w:val="00820B10"/>
    <w:rsid w:val="0082186F"/>
    <w:rsid w:val="00822A74"/>
    <w:rsid w:val="00822B86"/>
    <w:rsid w:val="00824185"/>
    <w:rsid w:val="00825503"/>
    <w:rsid w:val="008262BF"/>
    <w:rsid w:val="00827F51"/>
    <w:rsid w:val="008308B4"/>
    <w:rsid w:val="00831BFE"/>
    <w:rsid w:val="008328FC"/>
    <w:rsid w:val="00834CD5"/>
    <w:rsid w:val="00836F59"/>
    <w:rsid w:val="00837304"/>
    <w:rsid w:val="008456C9"/>
    <w:rsid w:val="008457CF"/>
    <w:rsid w:val="00847B78"/>
    <w:rsid w:val="008501FE"/>
    <w:rsid w:val="008506BC"/>
    <w:rsid w:val="008509E7"/>
    <w:rsid w:val="00854486"/>
    <w:rsid w:val="008555F3"/>
    <w:rsid w:val="00861AE6"/>
    <w:rsid w:val="00862BDD"/>
    <w:rsid w:val="00865964"/>
    <w:rsid w:val="00866936"/>
    <w:rsid w:val="00867A1C"/>
    <w:rsid w:val="0087177C"/>
    <w:rsid w:val="00872F15"/>
    <w:rsid w:val="00873796"/>
    <w:rsid w:val="0087393C"/>
    <w:rsid w:val="00873E24"/>
    <w:rsid w:val="00873F53"/>
    <w:rsid w:val="0087425A"/>
    <w:rsid w:val="0087464E"/>
    <w:rsid w:val="0087602F"/>
    <w:rsid w:val="008769BE"/>
    <w:rsid w:val="00876B48"/>
    <w:rsid w:val="00877772"/>
    <w:rsid w:val="008777FD"/>
    <w:rsid w:val="00880874"/>
    <w:rsid w:val="00881D07"/>
    <w:rsid w:val="00883754"/>
    <w:rsid w:val="00883C48"/>
    <w:rsid w:val="00885E98"/>
    <w:rsid w:val="00887F20"/>
    <w:rsid w:val="00891EF8"/>
    <w:rsid w:val="00892867"/>
    <w:rsid w:val="00893CAB"/>
    <w:rsid w:val="00894C82"/>
    <w:rsid w:val="0089505C"/>
    <w:rsid w:val="008A0A8B"/>
    <w:rsid w:val="008A106B"/>
    <w:rsid w:val="008A17FB"/>
    <w:rsid w:val="008A38AF"/>
    <w:rsid w:val="008A40D4"/>
    <w:rsid w:val="008A4979"/>
    <w:rsid w:val="008A4A11"/>
    <w:rsid w:val="008A5144"/>
    <w:rsid w:val="008B02D3"/>
    <w:rsid w:val="008B03DA"/>
    <w:rsid w:val="008B1084"/>
    <w:rsid w:val="008B4384"/>
    <w:rsid w:val="008B493D"/>
    <w:rsid w:val="008B4FF2"/>
    <w:rsid w:val="008B6704"/>
    <w:rsid w:val="008B752F"/>
    <w:rsid w:val="008C181C"/>
    <w:rsid w:val="008C1EB4"/>
    <w:rsid w:val="008C2199"/>
    <w:rsid w:val="008C2621"/>
    <w:rsid w:val="008C323B"/>
    <w:rsid w:val="008C41D4"/>
    <w:rsid w:val="008C66A6"/>
    <w:rsid w:val="008C6F63"/>
    <w:rsid w:val="008D10B7"/>
    <w:rsid w:val="008D1B89"/>
    <w:rsid w:val="008D1DAF"/>
    <w:rsid w:val="008D2156"/>
    <w:rsid w:val="008D2B5F"/>
    <w:rsid w:val="008D2CA6"/>
    <w:rsid w:val="008D3B35"/>
    <w:rsid w:val="008D7E16"/>
    <w:rsid w:val="008E021B"/>
    <w:rsid w:val="008E049A"/>
    <w:rsid w:val="008E3018"/>
    <w:rsid w:val="008E3F3D"/>
    <w:rsid w:val="008E4E0D"/>
    <w:rsid w:val="008E608B"/>
    <w:rsid w:val="008F2317"/>
    <w:rsid w:val="008F278E"/>
    <w:rsid w:val="008F5084"/>
    <w:rsid w:val="008F5ABD"/>
    <w:rsid w:val="00901BD9"/>
    <w:rsid w:val="00903D59"/>
    <w:rsid w:val="009063EE"/>
    <w:rsid w:val="009121B4"/>
    <w:rsid w:val="009125B2"/>
    <w:rsid w:val="009127B9"/>
    <w:rsid w:val="0091342F"/>
    <w:rsid w:val="00913510"/>
    <w:rsid w:val="009157B0"/>
    <w:rsid w:val="00916B5A"/>
    <w:rsid w:val="00920415"/>
    <w:rsid w:val="00920AE4"/>
    <w:rsid w:val="009244A2"/>
    <w:rsid w:val="009251C5"/>
    <w:rsid w:val="00927CC4"/>
    <w:rsid w:val="00931A66"/>
    <w:rsid w:val="00932ACD"/>
    <w:rsid w:val="00933839"/>
    <w:rsid w:val="00935278"/>
    <w:rsid w:val="0093561F"/>
    <w:rsid w:val="00935CA1"/>
    <w:rsid w:val="00936343"/>
    <w:rsid w:val="00937E6A"/>
    <w:rsid w:val="00941D15"/>
    <w:rsid w:val="00941E79"/>
    <w:rsid w:val="009423D6"/>
    <w:rsid w:val="00942418"/>
    <w:rsid w:val="009424E4"/>
    <w:rsid w:val="009426F2"/>
    <w:rsid w:val="009429A6"/>
    <w:rsid w:val="00943216"/>
    <w:rsid w:val="00943D2B"/>
    <w:rsid w:val="00944094"/>
    <w:rsid w:val="0094536B"/>
    <w:rsid w:val="0094567C"/>
    <w:rsid w:val="00947E6A"/>
    <w:rsid w:val="00950EE3"/>
    <w:rsid w:val="009511B1"/>
    <w:rsid w:val="009511C3"/>
    <w:rsid w:val="00952E34"/>
    <w:rsid w:val="00953659"/>
    <w:rsid w:val="009547C5"/>
    <w:rsid w:val="009551CD"/>
    <w:rsid w:val="00955A5F"/>
    <w:rsid w:val="00956A61"/>
    <w:rsid w:val="0095796A"/>
    <w:rsid w:val="009639BA"/>
    <w:rsid w:val="00963AAB"/>
    <w:rsid w:val="00963EE4"/>
    <w:rsid w:val="00963EF4"/>
    <w:rsid w:val="00964674"/>
    <w:rsid w:val="009674F9"/>
    <w:rsid w:val="00967ADB"/>
    <w:rsid w:val="00970789"/>
    <w:rsid w:val="00971452"/>
    <w:rsid w:val="00971E7F"/>
    <w:rsid w:val="00973FAD"/>
    <w:rsid w:val="00974205"/>
    <w:rsid w:val="009753D5"/>
    <w:rsid w:val="009772FA"/>
    <w:rsid w:val="0098022F"/>
    <w:rsid w:val="009805FE"/>
    <w:rsid w:val="009823D3"/>
    <w:rsid w:val="00982A36"/>
    <w:rsid w:val="00983886"/>
    <w:rsid w:val="00984B50"/>
    <w:rsid w:val="009852B1"/>
    <w:rsid w:val="00985AF4"/>
    <w:rsid w:val="00987907"/>
    <w:rsid w:val="00990505"/>
    <w:rsid w:val="00992910"/>
    <w:rsid w:val="009933FA"/>
    <w:rsid w:val="0099341C"/>
    <w:rsid w:val="00993698"/>
    <w:rsid w:val="0099669E"/>
    <w:rsid w:val="009A1D8B"/>
    <w:rsid w:val="009A2661"/>
    <w:rsid w:val="009A2AAC"/>
    <w:rsid w:val="009A3046"/>
    <w:rsid w:val="009A408B"/>
    <w:rsid w:val="009A4903"/>
    <w:rsid w:val="009A77A1"/>
    <w:rsid w:val="009B0E7B"/>
    <w:rsid w:val="009B176A"/>
    <w:rsid w:val="009B27CE"/>
    <w:rsid w:val="009B2809"/>
    <w:rsid w:val="009B4AD1"/>
    <w:rsid w:val="009B533E"/>
    <w:rsid w:val="009B71FA"/>
    <w:rsid w:val="009B7274"/>
    <w:rsid w:val="009C07A5"/>
    <w:rsid w:val="009C0975"/>
    <w:rsid w:val="009C1B32"/>
    <w:rsid w:val="009C567F"/>
    <w:rsid w:val="009D0074"/>
    <w:rsid w:val="009D0D41"/>
    <w:rsid w:val="009D0DA3"/>
    <w:rsid w:val="009D15BB"/>
    <w:rsid w:val="009D336E"/>
    <w:rsid w:val="009D3FB0"/>
    <w:rsid w:val="009D59F2"/>
    <w:rsid w:val="009D6067"/>
    <w:rsid w:val="009D61FE"/>
    <w:rsid w:val="009D6631"/>
    <w:rsid w:val="009D681A"/>
    <w:rsid w:val="009E3415"/>
    <w:rsid w:val="009E3AE7"/>
    <w:rsid w:val="009E41B4"/>
    <w:rsid w:val="009E4ACC"/>
    <w:rsid w:val="009E4DFD"/>
    <w:rsid w:val="009E6000"/>
    <w:rsid w:val="009E6E39"/>
    <w:rsid w:val="009F1637"/>
    <w:rsid w:val="009F2057"/>
    <w:rsid w:val="009F4B2C"/>
    <w:rsid w:val="009F4EC7"/>
    <w:rsid w:val="009F5784"/>
    <w:rsid w:val="009F79B6"/>
    <w:rsid w:val="00A014B6"/>
    <w:rsid w:val="00A0150F"/>
    <w:rsid w:val="00A0161E"/>
    <w:rsid w:val="00A0639F"/>
    <w:rsid w:val="00A06AEC"/>
    <w:rsid w:val="00A07703"/>
    <w:rsid w:val="00A07CA2"/>
    <w:rsid w:val="00A118F4"/>
    <w:rsid w:val="00A12E8A"/>
    <w:rsid w:val="00A1478D"/>
    <w:rsid w:val="00A14EA2"/>
    <w:rsid w:val="00A158CA"/>
    <w:rsid w:val="00A20B2B"/>
    <w:rsid w:val="00A20E87"/>
    <w:rsid w:val="00A212C4"/>
    <w:rsid w:val="00A2553A"/>
    <w:rsid w:val="00A2691F"/>
    <w:rsid w:val="00A30B63"/>
    <w:rsid w:val="00A31CD6"/>
    <w:rsid w:val="00A322AF"/>
    <w:rsid w:val="00A3261B"/>
    <w:rsid w:val="00A33303"/>
    <w:rsid w:val="00A355E1"/>
    <w:rsid w:val="00A36396"/>
    <w:rsid w:val="00A36BDF"/>
    <w:rsid w:val="00A375DD"/>
    <w:rsid w:val="00A4018D"/>
    <w:rsid w:val="00A42580"/>
    <w:rsid w:val="00A42678"/>
    <w:rsid w:val="00A43241"/>
    <w:rsid w:val="00A45229"/>
    <w:rsid w:val="00A455AB"/>
    <w:rsid w:val="00A511CD"/>
    <w:rsid w:val="00A56055"/>
    <w:rsid w:val="00A56113"/>
    <w:rsid w:val="00A56163"/>
    <w:rsid w:val="00A56659"/>
    <w:rsid w:val="00A57964"/>
    <w:rsid w:val="00A60518"/>
    <w:rsid w:val="00A60BDF"/>
    <w:rsid w:val="00A6234A"/>
    <w:rsid w:val="00A63D5D"/>
    <w:rsid w:val="00A652E1"/>
    <w:rsid w:val="00A705AF"/>
    <w:rsid w:val="00A72A33"/>
    <w:rsid w:val="00A73662"/>
    <w:rsid w:val="00A7505B"/>
    <w:rsid w:val="00A755CD"/>
    <w:rsid w:val="00A763FE"/>
    <w:rsid w:val="00A76FA2"/>
    <w:rsid w:val="00A77F81"/>
    <w:rsid w:val="00A80C55"/>
    <w:rsid w:val="00A829B3"/>
    <w:rsid w:val="00A832B1"/>
    <w:rsid w:val="00A83E08"/>
    <w:rsid w:val="00A868B6"/>
    <w:rsid w:val="00A87146"/>
    <w:rsid w:val="00A91DBA"/>
    <w:rsid w:val="00A92C75"/>
    <w:rsid w:val="00A934AA"/>
    <w:rsid w:val="00A95712"/>
    <w:rsid w:val="00A96D2E"/>
    <w:rsid w:val="00A96F34"/>
    <w:rsid w:val="00A9704A"/>
    <w:rsid w:val="00A978ED"/>
    <w:rsid w:val="00AA02B2"/>
    <w:rsid w:val="00AA1A53"/>
    <w:rsid w:val="00AA1B18"/>
    <w:rsid w:val="00AA213D"/>
    <w:rsid w:val="00AA2CD5"/>
    <w:rsid w:val="00AA3C4B"/>
    <w:rsid w:val="00AA3D56"/>
    <w:rsid w:val="00AA528D"/>
    <w:rsid w:val="00AA6423"/>
    <w:rsid w:val="00AA72EC"/>
    <w:rsid w:val="00AA7F4D"/>
    <w:rsid w:val="00AB0DAE"/>
    <w:rsid w:val="00AB116C"/>
    <w:rsid w:val="00AB3546"/>
    <w:rsid w:val="00AB3D64"/>
    <w:rsid w:val="00AB43C1"/>
    <w:rsid w:val="00AB651E"/>
    <w:rsid w:val="00AB6B0E"/>
    <w:rsid w:val="00AB70A5"/>
    <w:rsid w:val="00AC1D8B"/>
    <w:rsid w:val="00AC2616"/>
    <w:rsid w:val="00AC3641"/>
    <w:rsid w:val="00AC53C8"/>
    <w:rsid w:val="00AC5881"/>
    <w:rsid w:val="00AC6484"/>
    <w:rsid w:val="00AC65B2"/>
    <w:rsid w:val="00AD177E"/>
    <w:rsid w:val="00AD1EFC"/>
    <w:rsid w:val="00AD2A86"/>
    <w:rsid w:val="00AD2AFB"/>
    <w:rsid w:val="00AD3F7B"/>
    <w:rsid w:val="00AD420A"/>
    <w:rsid w:val="00AD6A10"/>
    <w:rsid w:val="00AE1E12"/>
    <w:rsid w:val="00AE232B"/>
    <w:rsid w:val="00AE27BC"/>
    <w:rsid w:val="00AE2E40"/>
    <w:rsid w:val="00AE6481"/>
    <w:rsid w:val="00AE6529"/>
    <w:rsid w:val="00AE70EA"/>
    <w:rsid w:val="00AE7127"/>
    <w:rsid w:val="00AE7228"/>
    <w:rsid w:val="00AE77BF"/>
    <w:rsid w:val="00AE77EB"/>
    <w:rsid w:val="00AF05AD"/>
    <w:rsid w:val="00AF13F2"/>
    <w:rsid w:val="00AF3C04"/>
    <w:rsid w:val="00AF447B"/>
    <w:rsid w:val="00AF6BCD"/>
    <w:rsid w:val="00B0403E"/>
    <w:rsid w:val="00B04B7F"/>
    <w:rsid w:val="00B07ABC"/>
    <w:rsid w:val="00B10C30"/>
    <w:rsid w:val="00B115A0"/>
    <w:rsid w:val="00B11AD9"/>
    <w:rsid w:val="00B13200"/>
    <w:rsid w:val="00B1416C"/>
    <w:rsid w:val="00B16BE5"/>
    <w:rsid w:val="00B16D62"/>
    <w:rsid w:val="00B16F35"/>
    <w:rsid w:val="00B20D1E"/>
    <w:rsid w:val="00B20EBA"/>
    <w:rsid w:val="00B2404E"/>
    <w:rsid w:val="00B24CCF"/>
    <w:rsid w:val="00B3035A"/>
    <w:rsid w:val="00B3093C"/>
    <w:rsid w:val="00B3238A"/>
    <w:rsid w:val="00B32E33"/>
    <w:rsid w:val="00B3323D"/>
    <w:rsid w:val="00B35A88"/>
    <w:rsid w:val="00B35AAE"/>
    <w:rsid w:val="00B35E0F"/>
    <w:rsid w:val="00B35FE4"/>
    <w:rsid w:val="00B37D52"/>
    <w:rsid w:val="00B43D2F"/>
    <w:rsid w:val="00B44053"/>
    <w:rsid w:val="00B452D4"/>
    <w:rsid w:val="00B45E04"/>
    <w:rsid w:val="00B5050B"/>
    <w:rsid w:val="00B50663"/>
    <w:rsid w:val="00B5076F"/>
    <w:rsid w:val="00B50E29"/>
    <w:rsid w:val="00B5266B"/>
    <w:rsid w:val="00B54009"/>
    <w:rsid w:val="00B55977"/>
    <w:rsid w:val="00B55EAF"/>
    <w:rsid w:val="00B5659B"/>
    <w:rsid w:val="00B5683E"/>
    <w:rsid w:val="00B57F49"/>
    <w:rsid w:val="00B60890"/>
    <w:rsid w:val="00B62C8B"/>
    <w:rsid w:val="00B63577"/>
    <w:rsid w:val="00B637E3"/>
    <w:rsid w:val="00B661F3"/>
    <w:rsid w:val="00B67361"/>
    <w:rsid w:val="00B67B72"/>
    <w:rsid w:val="00B67F44"/>
    <w:rsid w:val="00B70E30"/>
    <w:rsid w:val="00B71196"/>
    <w:rsid w:val="00B713BB"/>
    <w:rsid w:val="00B74302"/>
    <w:rsid w:val="00B768BB"/>
    <w:rsid w:val="00B77135"/>
    <w:rsid w:val="00B81622"/>
    <w:rsid w:val="00B819A5"/>
    <w:rsid w:val="00B81C2B"/>
    <w:rsid w:val="00B83329"/>
    <w:rsid w:val="00B8402B"/>
    <w:rsid w:val="00B8402D"/>
    <w:rsid w:val="00B847ED"/>
    <w:rsid w:val="00B84B2E"/>
    <w:rsid w:val="00B84FF9"/>
    <w:rsid w:val="00B85196"/>
    <w:rsid w:val="00B96CE3"/>
    <w:rsid w:val="00BA0142"/>
    <w:rsid w:val="00BA18FC"/>
    <w:rsid w:val="00BA30C3"/>
    <w:rsid w:val="00BA3294"/>
    <w:rsid w:val="00BA5780"/>
    <w:rsid w:val="00BA5837"/>
    <w:rsid w:val="00BA5E3C"/>
    <w:rsid w:val="00BA62FA"/>
    <w:rsid w:val="00BB1415"/>
    <w:rsid w:val="00BB169B"/>
    <w:rsid w:val="00BB1AFF"/>
    <w:rsid w:val="00BB2DFA"/>
    <w:rsid w:val="00BB631E"/>
    <w:rsid w:val="00BC006A"/>
    <w:rsid w:val="00BC0643"/>
    <w:rsid w:val="00BC2C92"/>
    <w:rsid w:val="00BC34E3"/>
    <w:rsid w:val="00BC78AC"/>
    <w:rsid w:val="00BD0859"/>
    <w:rsid w:val="00BD3BCD"/>
    <w:rsid w:val="00BD4B15"/>
    <w:rsid w:val="00BD58BA"/>
    <w:rsid w:val="00BD5992"/>
    <w:rsid w:val="00BD6B96"/>
    <w:rsid w:val="00BE08AE"/>
    <w:rsid w:val="00BE0C67"/>
    <w:rsid w:val="00BE0FEC"/>
    <w:rsid w:val="00BE12DF"/>
    <w:rsid w:val="00BE137F"/>
    <w:rsid w:val="00BE1C93"/>
    <w:rsid w:val="00BE2F03"/>
    <w:rsid w:val="00BE7421"/>
    <w:rsid w:val="00BE7795"/>
    <w:rsid w:val="00BE7BA6"/>
    <w:rsid w:val="00BE7C60"/>
    <w:rsid w:val="00BE7F89"/>
    <w:rsid w:val="00BF0BBA"/>
    <w:rsid w:val="00BF2DC5"/>
    <w:rsid w:val="00BF3D17"/>
    <w:rsid w:val="00BF4B7D"/>
    <w:rsid w:val="00BF596F"/>
    <w:rsid w:val="00BF7018"/>
    <w:rsid w:val="00BF7842"/>
    <w:rsid w:val="00C01FD4"/>
    <w:rsid w:val="00C021DB"/>
    <w:rsid w:val="00C02AE0"/>
    <w:rsid w:val="00C0455C"/>
    <w:rsid w:val="00C045E2"/>
    <w:rsid w:val="00C04722"/>
    <w:rsid w:val="00C05B27"/>
    <w:rsid w:val="00C0659A"/>
    <w:rsid w:val="00C0761C"/>
    <w:rsid w:val="00C0795D"/>
    <w:rsid w:val="00C079BB"/>
    <w:rsid w:val="00C07C3D"/>
    <w:rsid w:val="00C07D2A"/>
    <w:rsid w:val="00C107EA"/>
    <w:rsid w:val="00C11C72"/>
    <w:rsid w:val="00C12295"/>
    <w:rsid w:val="00C126B5"/>
    <w:rsid w:val="00C15203"/>
    <w:rsid w:val="00C1567D"/>
    <w:rsid w:val="00C16820"/>
    <w:rsid w:val="00C16B91"/>
    <w:rsid w:val="00C1764A"/>
    <w:rsid w:val="00C21ACA"/>
    <w:rsid w:val="00C2419D"/>
    <w:rsid w:val="00C246D9"/>
    <w:rsid w:val="00C30F31"/>
    <w:rsid w:val="00C31079"/>
    <w:rsid w:val="00C318C8"/>
    <w:rsid w:val="00C32516"/>
    <w:rsid w:val="00C340AB"/>
    <w:rsid w:val="00C35DDB"/>
    <w:rsid w:val="00C40BC3"/>
    <w:rsid w:val="00C44A70"/>
    <w:rsid w:val="00C46F65"/>
    <w:rsid w:val="00C52A81"/>
    <w:rsid w:val="00C531A8"/>
    <w:rsid w:val="00C547E8"/>
    <w:rsid w:val="00C55241"/>
    <w:rsid w:val="00C56D42"/>
    <w:rsid w:val="00C60D02"/>
    <w:rsid w:val="00C6500C"/>
    <w:rsid w:val="00C6575B"/>
    <w:rsid w:val="00C7119E"/>
    <w:rsid w:val="00C71311"/>
    <w:rsid w:val="00C72927"/>
    <w:rsid w:val="00C74C86"/>
    <w:rsid w:val="00C76365"/>
    <w:rsid w:val="00C765DB"/>
    <w:rsid w:val="00C801CE"/>
    <w:rsid w:val="00C80762"/>
    <w:rsid w:val="00C8468D"/>
    <w:rsid w:val="00C8506B"/>
    <w:rsid w:val="00C8542B"/>
    <w:rsid w:val="00C85823"/>
    <w:rsid w:val="00C90CD4"/>
    <w:rsid w:val="00C9144D"/>
    <w:rsid w:val="00C91B37"/>
    <w:rsid w:val="00C920AB"/>
    <w:rsid w:val="00C921BD"/>
    <w:rsid w:val="00C949B7"/>
    <w:rsid w:val="00C9697C"/>
    <w:rsid w:val="00C96B44"/>
    <w:rsid w:val="00C971FB"/>
    <w:rsid w:val="00CA142A"/>
    <w:rsid w:val="00CA1ADF"/>
    <w:rsid w:val="00CA3660"/>
    <w:rsid w:val="00CA3897"/>
    <w:rsid w:val="00CA53B9"/>
    <w:rsid w:val="00CA5510"/>
    <w:rsid w:val="00CA70EA"/>
    <w:rsid w:val="00CA7DFE"/>
    <w:rsid w:val="00CB1282"/>
    <w:rsid w:val="00CB3645"/>
    <w:rsid w:val="00CB3965"/>
    <w:rsid w:val="00CB4AD0"/>
    <w:rsid w:val="00CB4B74"/>
    <w:rsid w:val="00CB5142"/>
    <w:rsid w:val="00CB6D21"/>
    <w:rsid w:val="00CC1758"/>
    <w:rsid w:val="00CC5960"/>
    <w:rsid w:val="00CC59C0"/>
    <w:rsid w:val="00CC5E3E"/>
    <w:rsid w:val="00CC6C15"/>
    <w:rsid w:val="00CC7457"/>
    <w:rsid w:val="00CD056F"/>
    <w:rsid w:val="00CD3A33"/>
    <w:rsid w:val="00CD3B66"/>
    <w:rsid w:val="00CD41C8"/>
    <w:rsid w:val="00CD56E8"/>
    <w:rsid w:val="00CD5E87"/>
    <w:rsid w:val="00CD7167"/>
    <w:rsid w:val="00CD7757"/>
    <w:rsid w:val="00CE2129"/>
    <w:rsid w:val="00CE23A8"/>
    <w:rsid w:val="00CE2526"/>
    <w:rsid w:val="00CE5082"/>
    <w:rsid w:val="00CE6E26"/>
    <w:rsid w:val="00CE77CC"/>
    <w:rsid w:val="00CF0ACB"/>
    <w:rsid w:val="00CF18FD"/>
    <w:rsid w:val="00CF2A9E"/>
    <w:rsid w:val="00CF3A82"/>
    <w:rsid w:val="00CF449D"/>
    <w:rsid w:val="00CF5650"/>
    <w:rsid w:val="00CF5A3C"/>
    <w:rsid w:val="00CF66F9"/>
    <w:rsid w:val="00D00124"/>
    <w:rsid w:val="00D0091F"/>
    <w:rsid w:val="00D0096B"/>
    <w:rsid w:val="00D013F1"/>
    <w:rsid w:val="00D03655"/>
    <w:rsid w:val="00D06B63"/>
    <w:rsid w:val="00D10E05"/>
    <w:rsid w:val="00D111D1"/>
    <w:rsid w:val="00D117F8"/>
    <w:rsid w:val="00D14A61"/>
    <w:rsid w:val="00D15839"/>
    <w:rsid w:val="00D15CF3"/>
    <w:rsid w:val="00D15D8E"/>
    <w:rsid w:val="00D1609E"/>
    <w:rsid w:val="00D20E2A"/>
    <w:rsid w:val="00D21B3A"/>
    <w:rsid w:val="00D225A4"/>
    <w:rsid w:val="00D23E3D"/>
    <w:rsid w:val="00D25E85"/>
    <w:rsid w:val="00D26E5E"/>
    <w:rsid w:val="00D27AE2"/>
    <w:rsid w:val="00D303A2"/>
    <w:rsid w:val="00D304B2"/>
    <w:rsid w:val="00D306D7"/>
    <w:rsid w:val="00D3470A"/>
    <w:rsid w:val="00D35C46"/>
    <w:rsid w:val="00D35F65"/>
    <w:rsid w:val="00D36CF1"/>
    <w:rsid w:val="00D402A5"/>
    <w:rsid w:val="00D4039B"/>
    <w:rsid w:val="00D41FBF"/>
    <w:rsid w:val="00D42AD7"/>
    <w:rsid w:val="00D46D56"/>
    <w:rsid w:val="00D47B1A"/>
    <w:rsid w:val="00D47CA7"/>
    <w:rsid w:val="00D500B3"/>
    <w:rsid w:val="00D52995"/>
    <w:rsid w:val="00D552EC"/>
    <w:rsid w:val="00D55B20"/>
    <w:rsid w:val="00D616C4"/>
    <w:rsid w:val="00D61BE7"/>
    <w:rsid w:val="00D62304"/>
    <w:rsid w:val="00D62EB9"/>
    <w:rsid w:val="00D62F42"/>
    <w:rsid w:val="00D638B6"/>
    <w:rsid w:val="00D6391F"/>
    <w:rsid w:val="00D6456C"/>
    <w:rsid w:val="00D70BC4"/>
    <w:rsid w:val="00D716E9"/>
    <w:rsid w:val="00D73531"/>
    <w:rsid w:val="00D7576E"/>
    <w:rsid w:val="00D76C39"/>
    <w:rsid w:val="00D77B03"/>
    <w:rsid w:val="00D81527"/>
    <w:rsid w:val="00D84732"/>
    <w:rsid w:val="00D8653E"/>
    <w:rsid w:val="00D8702D"/>
    <w:rsid w:val="00D8728C"/>
    <w:rsid w:val="00D90F29"/>
    <w:rsid w:val="00D918E6"/>
    <w:rsid w:val="00D91D21"/>
    <w:rsid w:val="00D92B08"/>
    <w:rsid w:val="00D93C2E"/>
    <w:rsid w:val="00D93C83"/>
    <w:rsid w:val="00D93DF6"/>
    <w:rsid w:val="00D946B7"/>
    <w:rsid w:val="00D963BD"/>
    <w:rsid w:val="00D96BD3"/>
    <w:rsid w:val="00DA02D9"/>
    <w:rsid w:val="00DA2293"/>
    <w:rsid w:val="00DA23A6"/>
    <w:rsid w:val="00DA498E"/>
    <w:rsid w:val="00DA68C8"/>
    <w:rsid w:val="00DA69E1"/>
    <w:rsid w:val="00DB3005"/>
    <w:rsid w:val="00DB33F0"/>
    <w:rsid w:val="00DB36C3"/>
    <w:rsid w:val="00DB414B"/>
    <w:rsid w:val="00DB58CF"/>
    <w:rsid w:val="00DB5EDF"/>
    <w:rsid w:val="00DB62CC"/>
    <w:rsid w:val="00DB6884"/>
    <w:rsid w:val="00DC1B6D"/>
    <w:rsid w:val="00DC567D"/>
    <w:rsid w:val="00DC747D"/>
    <w:rsid w:val="00DD0351"/>
    <w:rsid w:val="00DD0B30"/>
    <w:rsid w:val="00DD25F3"/>
    <w:rsid w:val="00DD6A26"/>
    <w:rsid w:val="00DD6D7E"/>
    <w:rsid w:val="00DD7893"/>
    <w:rsid w:val="00DD7D3D"/>
    <w:rsid w:val="00DD7E66"/>
    <w:rsid w:val="00DE002B"/>
    <w:rsid w:val="00DE150B"/>
    <w:rsid w:val="00DE1749"/>
    <w:rsid w:val="00DE442E"/>
    <w:rsid w:val="00DF02B2"/>
    <w:rsid w:val="00DF1959"/>
    <w:rsid w:val="00DF2B67"/>
    <w:rsid w:val="00DF3676"/>
    <w:rsid w:val="00DF3F87"/>
    <w:rsid w:val="00DF6273"/>
    <w:rsid w:val="00E01677"/>
    <w:rsid w:val="00E017AB"/>
    <w:rsid w:val="00E020BA"/>
    <w:rsid w:val="00E02B08"/>
    <w:rsid w:val="00E04BCE"/>
    <w:rsid w:val="00E052B7"/>
    <w:rsid w:val="00E059A7"/>
    <w:rsid w:val="00E0642C"/>
    <w:rsid w:val="00E0734A"/>
    <w:rsid w:val="00E077CE"/>
    <w:rsid w:val="00E108A0"/>
    <w:rsid w:val="00E119C0"/>
    <w:rsid w:val="00E12978"/>
    <w:rsid w:val="00E130BD"/>
    <w:rsid w:val="00E13C5B"/>
    <w:rsid w:val="00E14A68"/>
    <w:rsid w:val="00E14AC4"/>
    <w:rsid w:val="00E17379"/>
    <w:rsid w:val="00E20009"/>
    <w:rsid w:val="00E231D9"/>
    <w:rsid w:val="00E26A55"/>
    <w:rsid w:val="00E26E01"/>
    <w:rsid w:val="00E27AC3"/>
    <w:rsid w:val="00E30287"/>
    <w:rsid w:val="00E31048"/>
    <w:rsid w:val="00E33B73"/>
    <w:rsid w:val="00E343EC"/>
    <w:rsid w:val="00E36843"/>
    <w:rsid w:val="00E37678"/>
    <w:rsid w:val="00E424AA"/>
    <w:rsid w:val="00E4306F"/>
    <w:rsid w:val="00E464C5"/>
    <w:rsid w:val="00E5034C"/>
    <w:rsid w:val="00E51CD5"/>
    <w:rsid w:val="00E52FB8"/>
    <w:rsid w:val="00E5396F"/>
    <w:rsid w:val="00E5513A"/>
    <w:rsid w:val="00E5529D"/>
    <w:rsid w:val="00E55399"/>
    <w:rsid w:val="00E5655E"/>
    <w:rsid w:val="00E621B1"/>
    <w:rsid w:val="00E6249D"/>
    <w:rsid w:val="00E624CC"/>
    <w:rsid w:val="00E635BF"/>
    <w:rsid w:val="00E641B8"/>
    <w:rsid w:val="00E645D5"/>
    <w:rsid w:val="00E64BE4"/>
    <w:rsid w:val="00E650CD"/>
    <w:rsid w:val="00E650FA"/>
    <w:rsid w:val="00E667C6"/>
    <w:rsid w:val="00E6710C"/>
    <w:rsid w:val="00E67325"/>
    <w:rsid w:val="00E674A9"/>
    <w:rsid w:val="00E70295"/>
    <w:rsid w:val="00E70844"/>
    <w:rsid w:val="00E7246B"/>
    <w:rsid w:val="00E75E34"/>
    <w:rsid w:val="00E766C5"/>
    <w:rsid w:val="00E77188"/>
    <w:rsid w:val="00E771DC"/>
    <w:rsid w:val="00E813D3"/>
    <w:rsid w:val="00E822DE"/>
    <w:rsid w:val="00E855FB"/>
    <w:rsid w:val="00E861AF"/>
    <w:rsid w:val="00E86B10"/>
    <w:rsid w:val="00E87CF5"/>
    <w:rsid w:val="00E904A7"/>
    <w:rsid w:val="00E94317"/>
    <w:rsid w:val="00E94401"/>
    <w:rsid w:val="00E95D57"/>
    <w:rsid w:val="00E9771B"/>
    <w:rsid w:val="00E97EB7"/>
    <w:rsid w:val="00EA0F1B"/>
    <w:rsid w:val="00EA151A"/>
    <w:rsid w:val="00EA1E7D"/>
    <w:rsid w:val="00EA3BC9"/>
    <w:rsid w:val="00EA71EE"/>
    <w:rsid w:val="00EA7E05"/>
    <w:rsid w:val="00EB05C6"/>
    <w:rsid w:val="00EB4F64"/>
    <w:rsid w:val="00EC0663"/>
    <w:rsid w:val="00EC10C8"/>
    <w:rsid w:val="00EC2074"/>
    <w:rsid w:val="00EC2156"/>
    <w:rsid w:val="00EC4254"/>
    <w:rsid w:val="00EC7225"/>
    <w:rsid w:val="00ED41E5"/>
    <w:rsid w:val="00ED4D2D"/>
    <w:rsid w:val="00ED5E49"/>
    <w:rsid w:val="00EE0370"/>
    <w:rsid w:val="00EE3E71"/>
    <w:rsid w:val="00EE40C9"/>
    <w:rsid w:val="00EE4731"/>
    <w:rsid w:val="00EF002D"/>
    <w:rsid w:val="00EF0974"/>
    <w:rsid w:val="00EF0A11"/>
    <w:rsid w:val="00EF116E"/>
    <w:rsid w:val="00EF4705"/>
    <w:rsid w:val="00EF4A87"/>
    <w:rsid w:val="00EF53BB"/>
    <w:rsid w:val="00EF55A8"/>
    <w:rsid w:val="00EF5B46"/>
    <w:rsid w:val="00EF7331"/>
    <w:rsid w:val="00F048DB"/>
    <w:rsid w:val="00F07A6B"/>
    <w:rsid w:val="00F10309"/>
    <w:rsid w:val="00F1201E"/>
    <w:rsid w:val="00F122CF"/>
    <w:rsid w:val="00F12F71"/>
    <w:rsid w:val="00F13B57"/>
    <w:rsid w:val="00F14076"/>
    <w:rsid w:val="00F152DD"/>
    <w:rsid w:val="00F1536E"/>
    <w:rsid w:val="00F1577F"/>
    <w:rsid w:val="00F167EC"/>
    <w:rsid w:val="00F1788C"/>
    <w:rsid w:val="00F21AA4"/>
    <w:rsid w:val="00F21AEC"/>
    <w:rsid w:val="00F31009"/>
    <w:rsid w:val="00F31030"/>
    <w:rsid w:val="00F3289B"/>
    <w:rsid w:val="00F32CB8"/>
    <w:rsid w:val="00F33DD0"/>
    <w:rsid w:val="00F36E29"/>
    <w:rsid w:val="00F40863"/>
    <w:rsid w:val="00F421B8"/>
    <w:rsid w:val="00F424D7"/>
    <w:rsid w:val="00F42D8C"/>
    <w:rsid w:val="00F442BD"/>
    <w:rsid w:val="00F46FD2"/>
    <w:rsid w:val="00F509F2"/>
    <w:rsid w:val="00F51939"/>
    <w:rsid w:val="00F5404E"/>
    <w:rsid w:val="00F543A3"/>
    <w:rsid w:val="00F56724"/>
    <w:rsid w:val="00F56E7B"/>
    <w:rsid w:val="00F61855"/>
    <w:rsid w:val="00F62CC5"/>
    <w:rsid w:val="00F64773"/>
    <w:rsid w:val="00F6548A"/>
    <w:rsid w:val="00F65B16"/>
    <w:rsid w:val="00F7007E"/>
    <w:rsid w:val="00F72D78"/>
    <w:rsid w:val="00F73486"/>
    <w:rsid w:val="00F74EED"/>
    <w:rsid w:val="00F74FC5"/>
    <w:rsid w:val="00F75A52"/>
    <w:rsid w:val="00F77170"/>
    <w:rsid w:val="00F808B0"/>
    <w:rsid w:val="00F81495"/>
    <w:rsid w:val="00F821FC"/>
    <w:rsid w:val="00F875AA"/>
    <w:rsid w:val="00F8784D"/>
    <w:rsid w:val="00F87CE5"/>
    <w:rsid w:val="00F9458F"/>
    <w:rsid w:val="00F94A36"/>
    <w:rsid w:val="00F96516"/>
    <w:rsid w:val="00FA0D35"/>
    <w:rsid w:val="00FA1AEA"/>
    <w:rsid w:val="00FA2A53"/>
    <w:rsid w:val="00FA35E7"/>
    <w:rsid w:val="00FA5782"/>
    <w:rsid w:val="00FA57A7"/>
    <w:rsid w:val="00FA698B"/>
    <w:rsid w:val="00FA6A60"/>
    <w:rsid w:val="00FA6F24"/>
    <w:rsid w:val="00FA7CAC"/>
    <w:rsid w:val="00FA7E4D"/>
    <w:rsid w:val="00FA7F74"/>
    <w:rsid w:val="00FB10BB"/>
    <w:rsid w:val="00FB21B3"/>
    <w:rsid w:val="00FB3B8E"/>
    <w:rsid w:val="00FB4D8A"/>
    <w:rsid w:val="00FB5EA5"/>
    <w:rsid w:val="00FB6B0A"/>
    <w:rsid w:val="00FB6C2F"/>
    <w:rsid w:val="00FC08B4"/>
    <w:rsid w:val="00FC2D20"/>
    <w:rsid w:val="00FC416E"/>
    <w:rsid w:val="00FC447B"/>
    <w:rsid w:val="00FC4B99"/>
    <w:rsid w:val="00FC6375"/>
    <w:rsid w:val="00FC72A9"/>
    <w:rsid w:val="00FD08F0"/>
    <w:rsid w:val="00FD2918"/>
    <w:rsid w:val="00FD2E33"/>
    <w:rsid w:val="00FD3617"/>
    <w:rsid w:val="00FD42B0"/>
    <w:rsid w:val="00FD72A5"/>
    <w:rsid w:val="00FE2507"/>
    <w:rsid w:val="00FE4FEB"/>
    <w:rsid w:val="00FE5D57"/>
    <w:rsid w:val="00FE5EC0"/>
    <w:rsid w:val="00FF0D38"/>
    <w:rsid w:val="00FF119E"/>
    <w:rsid w:val="00FF3A99"/>
    <w:rsid w:val="00FF72F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11"/>
    <w:rPr>
      <w:rFonts w:ascii="Times New Roman" w:eastAsia="Times New Roman" w:hAnsi="Times New Roman"/>
      <w:sz w:val="24"/>
      <w:szCs w:val="24"/>
    </w:rPr>
  </w:style>
  <w:style w:type="paragraph" w:styleId="Heading1">
    <w:name w:val="heading 1"/>
    <w:basedOn w:val="Normal"/>
    <w:next w:val="Normal"/>
    <w:link w:val="Heading1Char"/>
    <w:qFormat/>
    <w:rsid w:val="00751AF8"/>
    <w:pPr>
      <w:keepNext/>
      <w:jc w:val="center"/>
      <w:outlineLvl w:val="0"/>
    </w:pPr>
    <w:rPr>
      <w:szCs w:val="20"/>
    </w:rPr>
  </w:style>
  <w:style w:type="paragraph" w:styleId="Heading2">
    <w:name w:val="heading 2"/>
    <w:basedOn w:val="Normal"/>
    <w:next w:val="Normal"/>
    <w:link w:val="Heading2Char"/>
    <w:qFormat/>
    <w:rsid w:val="00751AF8"/>
    <w:pPr>
      <w:keepNext/>
      <w:jc w:val="center"/>
      <w:outlineLvl w:val="1"/>
    </w:pPr>
    <w:rPr>
      <w:rFonts w:eastAsia="Arial Unicode MS"/>
      <w:b/>
      <w:sz w:val="20"/>
      <w:szCs w:val="20"/>
    </w:rPr>
  </w:style>
  <w:style w:type="paragraph" w:styleId="Heading3">
    <w:name w:val="heading 3"/>
    <w:basedOn w:val="Normal"/>
    <w:next w:val="Normal"/>
    <w:link w:val="Heading3Char"/>
    <w:qFormat/>
    <w:rsid w:val="00751AF8"/>
    <w:pPr>
      <w:keepNext/>
      <w:tabs>
        <w:tab w:val="left" w:pos="0"/>
        <w:tab w:val="left" w:pos="1710"/>
      </w:tabs>
      <w:ind w:left="1440" w:firstLine="360"/>
      <w:outlineLvl w:val="2"/>
    </w:pPr>
    <w:rPr>
      <w:b/>
    </w:rPr>
  </w:style>
  <w:style w:type="paragraph" w:styleId="Heading4">
    <w:name w:val="heading 4"/>
    <w:basedOn w:val="Normal"/>
    <w:next w:val="Normal"/>
    <w:link w:val="Heading4Char"/>
    <w:qFormat/>
    <w:rsid w:val="00751AF8"/>
    <w:pPr>
      <w:keepNext/>
      <w:jc w:val="right"/>
      <w:outlineLvl w:val="3"/>
    </w:pPr>
    <w:rPr>
      <w:rFonts w:eastAsia="Arial Unicode MS"/>
      <w:b/>
      <w:sz w:val="20"/>
      <w:szCs w:val="20"/>
    </w:rPr>
  </w:style>
  <w:style w:type="paragraph" w:styleId="Heading5">
    <w:name w:val="heading 5"/>
    <w:basedOn w:val="Normal"/>
    <w:next w:val="Normal"/>
    <w:link w:val="Heading5Char"/>
    <w:qFormat/>
    <w:rsid w:val="00751AF8"/>
    <w:pPr>
      <w:keepNext/>
      <w:outlineLvl w:val="4"/>
    </w:pPr>
    <w:rPr>
      <w:szCs w:val="20"/>
    </w:rPr>
  </w:style>
  <w:style w:type="paragraph" w:styleId="Heading6">
    <w:name w:val="heading 6"/>
    <w:basedOn w:val="Normal"/>
    <w:next w:val="Normal"/>
    <w:link w:val="Heading6Char"/>
    <w:qFormat/>
    <w:rsid w:val="00751AF8"/>
    <w:pPr>
      <w:keepNext/>
      <w:jc w:val="both"/>
      <w:outlineLvl w:val="5"/>
    </w:pPr>
    <w:rPr>
      <w:b/>
      <w:szCs w:val="20"/>
    </w:rPr>
  </w:style>
  <w:style w:type="paragraph" w:styleId="Heading7">
    <w:name w:val="heading 7"/>
    <w:basedOn w:val="Normal"/>
    <w:next w:val="Normal"/>
    <w:link w:val="Heading7Char"/>
    <w:qFormat/>
    <w:rsid w:val="00751AF8"/>
    <w:pPr>
      <w:keepNext/>
      <w:jc w:val="center"/>
      <w:outlineLvl w:val="6"/>
    </w:pPr>
    <w:rPr>
      <w:b/>
    </w:rPr>
  </w:style>
  <w:style w:type="paragraph" w:styleId="Heading8">
    <w:name w:val="heading 8"/>
    <w:basedOn w:val="Normal"/>
    <w:next w:val="Normal"/>
    <w:link w:val="Heading8Char"/>
    <w:qFormat/>
    <w:rsid w:val="00751AF8"/>
    <w:pPr>
      <w:keepNext/>
      <w:jc w:val="center"/>
      <w:outlineLvl w:val="7"/>
    </w:pPr>
    <w:rPr>
      <w:b/>
      <w:bCs/>
      <w:sz w:val="28"/>
      <w:szCs w:val="20"/>
    </w:rPr>
  </w:style>
  <w:style w:type="paragraph" w:styleId="Heading9">
    <w:name w:val="heading 9"/>
    <w:basedOn w:val="Normal"/>
    <w:next w:val="Normal"/>
    <w:link w:val="Heading9Char"/>
    <w:qFormat/>
    <w:rsid w:val="00751AF8"/>
    <w:pPr>
      <w:keepNext/>
      <w:outlineLvl w:val="8"/>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1AF8"/>
    <w:rPr>
      <w:rFonts w:ascii="Times New Roman" w:eastAsia="Times New Roman" w:hAnsi="Times New Roman" w:cs="Times New Roman"/>
      <w:sz w:val="24"/>
      <w:szCs w:val="20"/>
    </w:rPr>
  </w:style>
  <w:style w:type="character" w:customStyle="1" w:styleId="Heading2Char">
    <w:name w:val="Heading 2 Char"/>
    <w:link w:val="Heading2"/>
    <w:rsid w:val="00751AF8"/>
    <w:rPr>
      <w:rFonts w:ascii="Times New Roman" w:eastAsia="Arial Unicode MS" w:hAnsi="Times New Roman" w:cs="Times New Roman"/>
      <w:b/>
      <w:sz w:val="20"/>
      <w:szCs w:val="20"/>
    </w:rPr>
  </w:style>
  <w:style w:type="character" w:customStyle="1" w:styleId="Heading3Char">
    <w:name w:val="Heading 3 Char"/>
    <w:link w:val="Heading3"/>
    <w:rsid w:val="00751AF8"/>
    <w:rPr>
      <w:rFonts w:ascii="Times New Roman" w:eastAsia="Times New Roman" w:hAnsi="Times New Roman" w:cs="Times New Roman"/>
      <w:b/>
      <w:sz w:val="24"/>
      <w:szCs w:val="24"/>
    </w:rPr>
  </w:style>
  <w:style w:type="character" w:customStyle="1" w:styleId="Heading4Char">
    <w:name w:val="Heading 4 Char"/>
    <w:link w:val="Heading4"/>
    <w:rsid w:val="00751AF8"/>
    <w:rPr>
      <w:rFonts w:ascii="Times New Roman" w:eastAsia="Arial Unicode MS" w:hAnsi="Times New Roman" w:cs="Times New Roman"/>
      <w:b/>
      <w:sz w:val="20"/>
      <w:szCs w:val="20"/>
    </w:rPr>
  </w:style>
  <w:style w:type="character" w:customStyle="1" w:styleId="Heading5Char">
    <w:name w:val="Heading 5 Char"/>
    <w:link w:val="Heading5"/>
    <w:rsid w:val="00751AF8"/>
    <w:rPr>
      <w:rFonts w:ascii="Times New Roman" w:eastAsia="Times New Roman" w:hAnsi="Times New Roman" w:cs="Times New Roman"/>
      <w:sz w:val="24"/>
      <w:szCs w:val="20"/>
    </w:rPr>
  </w:style>
  <w:style w:type="character" w:customStyle="1" w:styleId="Heading6Char">
    <w:name w:val="Heading 6 Char"/>
    <w:link w:val="Heading6"/>
    <w:rsid w:val="00751AF8"/>
    <w:rPr>
      <w:rFonts w:ascii="Times New Roman" w:eastAsia="Times New Roman" w:hAnsi="Times New Roman" w:cs="Times New Roman"/>
      <w:b/>
      <w:sz w:val="24"/>
      <w:szCs w:val="20"/>
    </w:rPr>
  </w:style>
  <w:style w:type="character" w:customStyle="1" w:styleId="Heading7Char">
    <w:name w:val="Heading 7 Char"/>
    <w:link w:val="Heading7"/>
    <w:rsid w:val="00751AF8"/>
    <w:rPr>
      <w:rFonts w:ascii="Times New Roman" w:eastAsia="Times New Roman" w:hAnsi="Times New Roman" w:cs="Times New Roman"/>
      <w:b/>
      <w:sz w:val="24"/>
      <w:szCs w:val="24"/>
    </w:rPr>
  </w:style>
  <w:style w:type="character" w:customStyle="1" w:styleId="Heading8Char">
    <w:name w:val="Heading 8 Char"/>
    <w:link w:val="Heading8"/>
    <w:rsid w:val="00751AF8"/>
    <w:rPr>
      <w:rFonts w:ascii="Times New Roman" w:eastAsia="Times New Roman" w:hAnsi="Times New Roman" w:cs="Times New Roman"/>
      <w:b/>
      <w:bCs/>
      <w:sz w:val="28"/>
      <w:szCs w:val="20"/>
    </w:rPr>
  </w:style>
  <w:style w:type="character" w:customStyle="1" w:styleId="Heading9Char">
    <w:name w:val="Heading 9 Char"/>
    <w:link w:val="Heading9"/>
    <w:rsid w:val="00751AF8"/>
    <w:rPr>
      <w:rFonts w:ascii="Times New Roman" w:eastAsia="Times New Roman" w:hAnsi="Times New Roman" w:cs="Times New Roman"/>
      <w:b/>
      <w:bCs/>
      <w:snapToGrid w:val="0"/>
      <w:sz w:val="24"/>
      <w:szCs w:val="20"/>
    </w:rPr>
  </w:style>
  <w:style w:type="paragraph" w:styleId="BodyText2">
    <w:name w:val="Body Text 2"/>
    <w:basedOn w:val="Normal"/>
    <w:link w:val="BodyText2Char"/>
    <w:rsid w:val="00751AF8"/>
    <w:pPr>
      <w:jc w:val="both"/>
    </w:pPr>
    <w:rPr>
      <w:sz w:val="20"/>
      <w:szCs w:val="20"/>
    </w:rPr>
  </w:style>
  <w:style w:type="character" w:customStyle="1" w:styleId="BodyText2Char">
    <w:name w:val="Body Text 2 Char"/>
    <w:link w:val="BodyText2"/>
    <w:rsid w:val="00751AF8"/>
    <w:rPr>
      <w:rFonts w:ascii="Times New Roman" w:eastAsia="Times New Roman" w:hAnsi="Times New Roman" w:cs="Times New Roman"/>
      <w:sz w:val="20"/>
      <w:szCs w:val="20"/>
    </w:rPr>
  </w:style>
  <w:style w:type="paragraph" w:styleId="PlainText">
    <w:name w:val="Plain Text"/>
    <w:basedOn w:val="Normal"/>
    <w:link w:val="PlainTextChar"/>
    <w:rsid w:val="00751AF8"/>
    <w:rPr>
      <w:rFonts w:ascii="Courier New" w:hAnsi="Courier New"/>
      <w:sz w:val="20"/>
      <w:szCs w:val="20"/>
    </w:rPr>
  </w:style>
  <w:style w:type="character" w:customStyle="1" w:styleId="PlainTextChar">
    <w:name w:val="Plain Text Char"/>
    <w:link w:val="PlainText"/>
    <w:rsid w:val="00751AF8"/>
    <w:rPr>
      <w:rFonts w:ascii="Courier New" w:eastAsia="Times New Roman" w:hAnsi="Courier New" w:cs="Times New Roman"/>
      <w:sz w:val="20"/>
      <w:szCs w:val="20"/>
    </w:rPr>
  </w:style>
  <w:style w:type="paragraph" w:styleId="BodyTextIndent">
    <w:name w:val="Body Text Indent"/>
    <w:basedOn w:val="Normal"/>
    <w:link w:val="BodyTextIndentChar"/>
    <w:rsid w:val="00751AF8"/>
    <w:pPr>
      <w:ind w:left="720"/>
      <w:jc w:val="both"/>
    </w:pPr>
    <w:rPr>
      <w:sz w:val="20"/>
      <w:szCs w:val="20"/>
    </w:rPr>
  </w:style>
  <w:style w:type="character" w:customStyle="1" w:styleId="BodyTextIndentChar">
    <w:name w:val="Body Text Indent Char"/>
    <w:link w:val="BodyTextIndent"/>
    <w:rsid w:val="00751AF8"/>
    <w:rPr>
      <w:rFonts w:ascii="Times New Roman" w:eastAsia="Times New Roman" w:hAnsi="Times New Roman" w:cs="Times New Roman"/>
      <w:szCs w:val="20"/>
    </w:rPr>
  </w:style>
  <w:style w:type="paragraph" w:styleId="Title">
    <w:name w:val="Title"/>
    <w:basedOn w:val="Normal"/>
    <w:link w:val="TitleChar"/>
    <w:qFormat/>
    <w:rsid w:val="00751AF8"/>
    <w:pPr>
      <w:jc w:val="center"/>
    </w:pPr>
    <w:rPr>
      <w:b/>
      <w:szCs w:val="20"/>
    </w:rPr>
  </w:style>
  <w:style w:type="character" w:customStyle="1" w:styleId="TitleChar">
    <w:name w:val="Title Char"/>
    <w:link w:val="Title"/>
    <w:rsid w:val="00751AF8"/>
    <w:rPr>
      <w:rFonts w:ascii="Times New Roman" w:eastAsia="Times New Roman" w:hAnsi="Times New Roman" w:cs="Times New Roman"/>
      <w:b/>
      <w:sz w:val="24"/>
      <w:szCs w:val="20"/>
    </w:rPr>
  </w:style>
  <w:style w:type="paragraph" w:styleId="Header">
    <w:name w:val="header"/>
    <w:basedOn w:val="Normal"/>
    <w:link w:val="HeaderChar"/>
    <w:uiPriority w:val="99"/>
    <w:rsid w:val="00751AF8"/>
    <w:pPr>
      <w:tabs>
        <w:tab w:val="center" w:pos="4320"/>
        <w:tab w:val="right" w:pos="8640"/>
      </w:tabs>
    </w:pPr>
    <w:rPr>
      <w:sz w:val="20"/>
      <w:szCs w:val="20"/>
    </w:rPr>
  </w:style>
  <w:style w:type="character" w:customStyle="1" w:styleId="HeaderChar">
    <w:name w:val="Header Char"/>
    <w:link w:val="Header"/>
    <w:uiPriority w:val="99"/>
    <w:rsid w:val="00751AF8"/>
    <w:rPr>
      <w:rFonts w:ascii="Times New Roman" w:eastAsia="Times New Roman" w:hAnsi="Times New Roman" w:cs="Times New Roman"/>
      <w:sz w:val="20"/>
      <w:szCs w:val="20"/>
    </w:rPr>
  </w:style>
  <w:style w:type="character" w:styleId="PageNumber">
    <w:name w:val="page number"/>
    <w:basedOn w:val="DefaultParagraphFont"/>
    <w:semiHidden/>
    <w:rsid w:val="00751AF8"/>
  </w:style>
  <w:style w:type="paragraph" w:styleId="BodyText3">
    <w:name w:val="Body Text 3"/>
    <w:basedOn w:val="Normal"/>
    <w:link w:val="BodyText3Char"/>
    <w:rsid w:val="00751AF8"/>
    <w:pPr>
      <w:jc w:val="both"/>
    </w:pPr>
    <w:rPr>
      <w:szCs w:val="20"/>
    </w:rPr>
  </w:style>
  <w:style w:type="character" w:customStyle="1" w:styleId="BodyText3Char">
    <w:name w:val="Body Text 3 Char"/>
    <w:link w:val="BodyText3"/>
    <w:rsid w:val="00751AF8"/>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751AF8"/>
    <w:pPr>
      <w:ind w:left="540"/>
      <w:jc w:val="both"/>
    </w:pPr>
  </w:style>
  <w:style w:type="character" w:customStyle="1" w:styleId="BodyTextIndent3Char">
    <w:name w:val="Body Text Indent 3 Char"/>
    <w:link w:val="BodyTextIndent3"/>
    <w:semiHidden/>
    <w:rsid w:val="00751AF8"/>
    <w:rPr>
      <w:rFonts w:ascii="Times New Roman" w:eastAsia="Times New Roman" w:hAnsi="Times New Roman" w:cs="Times New Roman"/>
      <w:sz w:val="24"/>
      <w:szCs w:val="24"/>
    </w:rPr>
  </w:style>
  <w:style w:type="paragraph" w:styleId="BodyText">
    <w:name w:val="Body Text"/>
    <w:basedOn w:val="Normal"/>
    <w:link w:val="BodyTextChar"/>
    <w:rsid w:val="00751AF8"/>
    <w:pPr>
      <w:jc w:val="both"/>
    </w:pPr>
    <w:rPr>
      <w:szCs w:val="20"/>
    </w:rPr>
  </w:style>
  <w:style w:type="character" w:customStyle="1" w:styleId="BodyTextChar">
    <w:name w:val="Body Text Char"/>
    <w:link w:val="BodyText"/>
    <w:rsid w:val="00751AF8"/>
    <w:rPr>
      <w:rFonts w:ascii="Times New Roman" w:eastAsia="Times New Roman" w:hAnsi="Times New Roman" w:cs="Times New Roman"/>
      <w:sz w:val="24"/>
      <w:szCs w:val="20"/>
    </w:rPr>
  </w:style>
  <w:style w:type="paragraph" w:styleId="BodyTextIndent2">
    <w:name w:val="Body Text Indent 2"/>
    <w:basedOn w:val="Normal"/>
    <w:link w:val="BodyTextIndent2Char"/>
    <w:rsid w:val="00751AF8"/>
    <w:pPr>
      <w:ind w:left="3240" w:hanging="2880"/>
      <w:jc w:val="both"/>
    </w:pPr>
    <w:rPr>
      <w:szCs w:val="20"/>
    </w:rPr>
  </w:style>
  <w:style w:type="character" w:customStyle="1" w:styleId="BodyTextIndent2Char">
    <w:name w:val="Body Text Indent 2 Char"/>
    <w:link w:val="BodyTextIndent2"/>
    <w:rsid w:val="00751AF8"/>
    <w:rPr>
      <w:rFonts w:ascii="Times New Roman" w:eastAsia="Times New Roman" w:hAnsi="Times New Roman" w:cs="Times New Roman"/>
      <w:sz w:val="24"/>
      <w:szCs w:val="20"/>
    </w:rPr>
  </w:style>
  <w:style w:type="paragraph" w:styleId="Footer">
    <w:name w:val="footer"/>
    <w:basedOn w:val="Normal"/>
    <w:link w:val="FooterChar"/>
    <w:rsid w:val="00751AF8"/>
    <w:pPr>
      <w:tabs>
        <w:tab w:val="center" w:pos="4320"/>
        <w:tab w:val="right" w:pos="8640"/>
      </w:tabs>
    </w:pPr>
  </w:style>
  <w:style w:type="character" w:customStyle="1" w:styleId="FooterChar">
    <w:name w:val="Footer Char"/>
    <w:link w:val="Footer"/>
    <w:rsid w:val="00751AF8"/>
    <w:rPr>
      <w:rFonts w:ascii="Times New Roman" w:eastAsia="Times New Roman" w:hAnsi="Times New Roman" w:cs="Times New Roman"/>
      <w:sz w:val="24"/>
      <w:szCs w:val="24"/>
    </w:rPr>
  </w:style>
  <w:style w:type="character" w:styleId="Hyperlink">
    <w:name w:val="Hyperlink"/>
    <w:rsid w:val="00751AF8"/>
    <w:rPr>
      <w:color w:val="0000FF"/>
      <w:u w:val="single"/>
    </w:rPr>
  </w:style>
  <w:style w:type="paragraph" w:styleId="BlockText">
    <w:name w:val="Block Text"/>
    <w:basedOn w:val="Normal"/>
    <w:semiHidden/>
    <w:rsid w:val="00751AF8"/>
    <w:pPr>
      <w:ind w:left="720" w:right="-360" w:hanging="720"/>
      <w:jc w:val="both"/>
    </w:pPr>
  </w:style>
  <w:style w:type="character" w:styleId="FollowedHyperlink">
    <w:name w:val="FollowedHyperlink"/>
    <w:semiHidden/>
    <w:rsid w:val="00751AF8"/>
    <w:rPr>
      <w:color w:val="800080"/>
      <w:u w:val="single"/>
    </w:rPr>
  </w:style>
  <w:style w:type="character" w:styleId="Emphasis">
    <w:name w:val="Emphasis"/>
    <w:qFormat/>
    <w:rsid w:val="00751AF8"/>
    <w:rPr>
      <w:i/>
      <w:iCs/>
    </w:rPr>
  </w:style>
  <w:style w:type="paragraph" w:styleId="FootnoteText">
    <w:name w:val="footnote text"/>
    <w:basedOn w:val="Normal"/>
    <w:link w:val="FootnoteTextChar"/>
    <w:semiHidden/>
    <w:rsid w:val="00751AF8"/>
    <w:rPr>
      <w:sz w:val="20"/>
      <w:szCs w:val="20"/>
    </w:rPr>
  </w:style>
  <w:style w:type="character" w:customStyle="1" w:styleId="FootnoteTextChar">
    <w:name w:val="Footnote Text Char"/>
    <w:link w:val="FootnoteText"/>
    <w:semiHidden/>
    <w:rsid w:val="00751AF8"/>
    <w:rPr>
      <w:rFonts w:ascii="Times New Roman" w:eastAsia="Times New Roman" w:hAnsi="Times New Roman" w:cs="Times New Roman"/>
      <w:sz w:val="20"/>
      <w:szCs w:val="20"/>
    </w:rPr>
  </w:style>
  <w:style w:type="character" w:styleId="FootnoteReference">
    <w:name w:val="footnote reference"/>
    <w:semiHidden/>
    <w:rsid w:val="00751AF8"/>
    <w:rPr>
      <w:vertAlign w:val="superscript"/>
    </w:rPr>
  </w:style>
  <w:style w:type="paragraph" w:styleId="ListParagraph">
    <w:name w:val="List Paragraph"/>
    <w:basedOn w:val="Normal"/>
    <w:uiPriority w:val="34"/>
    <w:qFormat/>
    <w:rsid w:val="00751AF8"/>
    <w:pPr>
      <w:ind w:left="720"/>
    </w:pPr>
  </w:style>
  <w:style w:type="table" w:styleId="TableGrid">
    <w:name w:val="Table Grid"/>
    <w:basedOn w:val="TableNormal"/>
    <w:uiPriority w:val="59"/>
    <w:rsid w:val="00751A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51AF8"/>
    <w:rPr>
      <w:sz w:val="16"/>
      <w:szCs w:val="16"/>
    </w:rPr>
  </w:style>
  <w:style w:type="paragraph" w:styleId="CommentText">
    <w:name w:val="annotation text"/>
    <w:basedOn w:val="Normal"/>
    <w:link w:val="CommentTextChar"/>
    <w:uiPriority w:val="99"/>
    <w:semiHidden/>
    <w:unhideWhenUsed/>
    <w:rsid w:val="00751AF8"/>
    <w:rPr>
      <w:sz w:val="20"/>
      <w:szCs w:val="20"/>
    </w:rPr>
  </w:style>
  <w:style w:type="character" w:customStyle="1" w:styleId="CommentTextChar">
    <w:name w:val="Comment Text Char"/>
    <w:link w:val="CommentText"/>
    <w:uiPriority w:val="99"/>
    <w:semiHidden/>
    <w:rsid w:val="00751A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AF8"/>
    <w:rPr>
      <w:b/>
      <w:bCs/>
    </w:rPr>
  </w:style>
  <w:style w:type="character" w:customStyle="1" w:styleId="CommentSubjectChar">
    <w:name w:val="Comment Subject Char"/>
    <w:link w:val="CommentSubject"/>
    <w:uiPriority w:val="99"/>
    <w:semiHidden/>
    <w:rsid w:val="00751A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1AF8"/>
    <w:rPr>
      <w:rFonts w:ascii="Tahoma" w:hAnsi="Tahoma"/>
      <w:sz w:val="16"/>
      <w:szCs w:val="16"/>
    </w:rPr>
  </w:style>
  <w:style w:type="character" w:customStyle="1" w:styleId="BalloonTextChar">
    <w:name w:val="Balloon Text Char"/>
    <w:link w:val="BalloonText"/>
    <w:uiPriority w:val="99"/>
    <w:semiHidden/>
    <w:rsid w:val="00751AF8"/>
    <w:rPr>
      <w:rFonts w:ascii="Tahoma" w:eastAsia="Times New Roman" w:hAnsi="Tahoma" w:cs="Tahoma"/>
      <w:sz w:val="16"/>
      <w:szCs w:val="16"/>
    </w:rPr>
  </w:style>
  <w:style w:type="paragraph" w:customStyle="1" w:styleId="Default">
    <w:name w:val="Default"/>
    <w:rsid w:val="00751AF8"/>
    <w:pPr>
      <w:autoSpaceDE w:val="0"/>
      <w:autoSpaceDN w:val="0"/>
      <w:adjustRightInd w:val="0"/>
    </w:pPr>
    <w:rPr>
      <w:rFonts w:ascii="Bookman Old Style" w:eastAsia="Times New Roman" w:hAnsi="Bookman Old Style" w:cs="Bookman Old Style"/>
      <w:color w:val="000000"/>
      <w:sz w:val="24"/>
      <w:szCs w:val="24"/>
    </w:rPr>
  </w:style>
  <w:style w:type="character" w:customStyle="1" w:styleId="Hypertext">
    <w:name w:val="Hypertext"/>
    <w:rsid w:val="00751AF8"/>
    <w:rPr>
      <w:color w:val="0000FF"/>
      <w:u w:val="single"/>
    </w:rPr>
  </w:style>
  <w:style w:type="character" w:styleId="BookTitle">
    <w:name w:val="Book Title"/>
    <w:uiPriority w:val="33"/>
    <w:qFormat/>
    <w:rsid w:val="00751AF8"/>
    <w:rPr>
      <w:b/>
      <w:bCs/>
      <w:smallCaps/>
      <w:spacing w:val="5"/>
    </w:rPr>
  </w:style>
  <w:style w:type="paragraph" w:styleId="TOC1">
    <w:name w:val="toc 1"/>
    <w:basedOn w:val="Normal"/>
    <w:next w:val="Normal"/>
    <w:autoRedefine/>
    <w:semiHidden/>
    <w:rsid w:val="00170C3C"/>
    <w:pPr>
      <w:jc w:val="both"/>
    </w:pPr>
  </w:style>
  <w:style w:type="paragraph" w:customStyle="1" w:styleId="Style2">
    <w:name w:val="Style2"/>
    <w:basedOn w:val="Normal"/>
    <w:rsid w:val="00170C3C"/>
    <w:pPr>
      <w:widowControl w:val="0"/>
      <w:snapToGrid w:val="0"/>
      <w:ind w:left="1440" w:hanging="720"/>
      <w:jc w:val="both"/>
    </w:pPr>
    <w:rPr>
      <w:rFonts w:ascii="Arial" w:hAnsi="Arial"/>
    </w:rPr>
  </w:style>
  <w:style w:type="paragraph" w:customStyle="1" w:styleId="TableParagraph">
    <w:name w:val="Table Paragraph"/>
    <w:basedOn w:val="Normal"/>
    <w:uiPriority w:val="1"/>
    <w:qFormat/>
    <w:rsid w:val="005A1BAC"/>
    <w:pPr>
      <w:widowControl w:val="0"/>
      <w:autoSpaceDE w:val="0"/>
      <w:autoSpaceDN w:val="0"/>
    </w:pPr>
    <w:rPr>
      <w:sz w:val="22"/>
      <w:szCs w:val="22"/>
    </w:rPr>
  </w:style>
  <w:style w:type="character" w:customStyle="1" w:styleId="UnresolvedMention1">
    <w:name w:val="Unresolved Mention1"/>
    <w:uiPriority w:val="99"/>
    <w:semiHidden/>
    <w:unhideWhenUsed/>
    <w:rsid w:val="00A91DBA"/>
    <w:rPr>
      <w:color w:val="605E5C"/>
      <w:shd w:val="clear" w:color="auto" w:fill="E1DFDD"/>
    </w:rPr>
  </w:style>
  <w:style w:type="character" w:customStyle="1" w:styleId="UnresolvedMention2">
    <w:name w:val="Unresolved Mention2"/>
    <w:basedOn w:val="DefaultParagraphFont"/>
    <w:uiPriority w:val="99"/>
    <w:semiHidden/>
    <w:unhideWhenUsed/>
    <w:rsid w:val="00944094"/>
    <w:rPr>
      <w:color w:val="605E5C"/>
      <w:shd w:val="clear" w:color="auto" w:fill="E1DFDD"/>
    </w:rPr>
  </w:style>
  <w:style w:type="character" w:customStyle="1" w:styleId="UnresolvedMention3">
    <w:name w:val="Unresolved Mention3"/>
    <w:basedOn w:val="DefaultParagraphFont"/>
    <w:uiPriority w:val="99"/>
    <w:semiHidden/>
    <w:unhideWhenUsed/>
    <w:rsid w:val="00C46F65"/>
    <w:rPr>
      <w:color w:val="605E5C"/>
      <w:shd w:val="clear" w:color="auto" w:fill="E1DFDD"/>
    </w:rPr>
  </w:style>
  <w:style w:type="character" w:customStyle="1" w:styleId="UnresolvedMention4">
    <w:name w:val="Unresolved Mention4"/>
    <w:basedOn w:val="DefaultParagraphFont"/>
    <w:uiPriority w:val="99"/>
    <w:semiHidden/>
    <w:unhideWhenUsed/>
    <w:rsid w:val="007935F5"/>
    <w:rPr>
      <w:color w:val="605E5C"/>
      <w:shd w:val="clear" w:color="auto" w:fill="E1DFDD"/>
    </w:rPr>
  </w:style>
  <w:style w:type="character" w:customStyle="1" w:styleId="UnresolvedMention5">
    <w:name w:val="Unresolved Mention5"/>
    <w:basedOn w:val="DefaultParagraphFont"/>
    <w:uiPriority w:val="99"/>
    <w:semiHidden/>
    <w:unhideWhenUsed/>
    <w:rsid w:val="00281123"/>
    <w:rPr>
      <w:color w:val="605E5C"/>
      <w:shd w:val="clear" w:color="auto" w:fill="E1DFDD"/>
    </w:rPr>
  </w:style>
  <w:style w:type="character" w:customStyle="1" w:styleId="UnresolvedMention">
    <w:name w:val="Unresolved Mention"/>
    <w:basedOn w:val="DefaultParagraphFont"/>
    <w:uiPriority w:val="99"/>
    <w:semiHidden/>
    <w:unhideWhenUsed/>
    <w:rsid w:val="00FA35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717875">
      <w:bodyDiv w:val="1"/>
      <w:marLeft w:val="0"/>
      <w:marRight w:val="0"/>
      <w:marTop w:val="0"/>
      <w:marBottom w:val="0"/>
      <w:divBdr>
        <w:top w:val="none" w:sz="0" w:space="0" w:color="auto"/>
        <w:left w:val="none" w:sz="0" w:space="0" w:color="auto"/>
        <w:bottom w:val="none" w:sz="0" w:space="0" w:color="auto"/>
        <w:right w:val="none" w:sz="0" w:space="0" w:color="auto"/>
      </w:divBdr>
    </w:div>
    <w:div w:id="68844202">
      <w:bodyDiv w:val="1"/>
      <w:marLeft w:val="0"/>
      <w:marRight w:val="0"/>
      <w:marTop w:val="0"/>
      <w:marBottom w:val="0"/>
      <w:divBdr>
        <w:top w:val="none" w:sz="0" w:space="0" w:color="auto"/>
        <w:left w:val="none" w:sz="0" w:space="0" w:color="auto"/>
        <w:bottom w:val="none" w:sz="0" w:space="0" w:color="auto"/>
        <w:right w:val="none" w:sz="0" w:space="0" w:color="auto"/>
      </w:divBdr>
    </w:div>
    <w:div w:id="82267559">
      <w:bodyDiv w:val="1"/>
      <w:marLeft w:val="0"/>
      <w:marRight w:val="0"/>
      <w:marTop w:val="0"/>
      <w:marBottom w:val="0"/>
      <w:divBdr>
        <w:top w:val="none" w:sz="0" w:space="0" w:color="auto"/>
        <w:left w:val="none" w:sz="0" w:space="0" w:color="auto"/>
        <w:bottom w:val="none" w:sz="0" w:space="0" w:color="auto"/>
        <w:right w:val="none" w:sz="0" w:space="0" w:color="auto"/>
      </w:divBdr>
    </w:div>
    <w:div w:id="89744862">
      <w:bodyDiv w:val="1"/>
      <w:marLeft w:val="0"/>
      <w:marRight w:val="0"/>
      <w:marTop w:val="0"/>
      <w:marBottom w:val="0"/>
      <w:divBdr>
        <w:top w:val="none" w:sz="0" w:space="0" w:color="auto"/>
        <w:left w:val="none" w:sz="0" w:space="0" w:color="auto"/>
        <w:bottom w:val="none" w:sz="0" w:space="0" w:color="auto"/>
        <w:right w:val="none" w:sz="0" w:space="0" w:color="auto"/>
      </w:divBdr>
    </w:div>
    <w:div w:id="101611368">
      <w:bodyDiv w:val="1"/>
      <w:marLeft w:val="0"/>
      <w:marRight w:val="0"/>
      <w:marTop w:val="0"/>
      <w:marBottom w:val="0"/>
      <w:divBdr>
        <w:top w:val="none" w:sz="0" w:space="0" w:color="auto"/>
        <w:left w:val="none" w:sz="0" w:space="0" w:color="auto"/>
        <w:bottom w:val="none" w:sz="0" w:space="0" w:color="auto"/>
        <w:right w:val="none" w:sz="0" w:space="0" w:color="auto"/>
      </w:divBdr>
    </w:div>
    <w:div w:id="116872936">
      <w:bodyDiv w:val="1"/>
      <w:marLeft w:val="0"/>
      <w:marRight w:val="0"/>
      <w:marTop w:val="0"/>
      <w:marBottom w:val="0"/>
      <w:divBdr>
        <w:top w:val="none" w:sz="0" w:space="0" w:color="auto"/>
        <w:left w:val="none" w:sz="0" w:space="0" w:color="auto"/>
        <w:bottom w:val="none" w:sz="0" w:space="0" w:color="auto"/>
        <w:right w:val="none" w:sz="0" w:space="0" w:color="auto"/>
      </w:divBdr>
    </w:div>
    <w:div w:id="158813975">
      <w:bodyDiv w:val="1"/>
      <w:marLeft w:val="0"/>
      <w:marRight w:val="0"/>
      <w:marTop w:val="0"/>
      <w:marBottom w:val="0"/>
      <w:divBdr>
        <w:top w:val="none" w:sz="0" w:space="0" w:color="auto"/>
        <w:left w:val="none" w:sz="0" w:space="0" w:color="auto"/>
        <w:bottom w:val="none" w:sz="0" w:space="0" w:color="auto"/>
        <w:right w:val="none" w:sz="0" w:space="0" w:color="auto"/>
      </w:divBdr>
    </w:div>
    <w:div w:id="162669062">
      <w:bodyDiv w:val="1"/>
      <w:marLeft w:val="0"/>
      <w:marRight w:val="0"/>
      <w:marTop w:val="0"/>
      <w:marBottom w:val="0"/>
      <w:divBdr>
        <w:top w:val="none" w:sz="0" w:space="0" w:color="auto"/>
        <w:left w:val="none" w:sz="0" w:space="0" w:color="auto"/>
        <w:bottom w:val="none" w:sz="0" w:space="0" w:color="auto"/>
        <w:right w:val="none" w:sz="0" w:space="0" w:color="auto"/>
      </w:divBdr>
    </w:div>
    <w:div w:id="165098617">
      <w:bodyDiv w:val="1"/>
      <w:marLeft w:val="0"/>
      <w:marRight w:val="0"/>
      <w:marTop w:val="0"/>
      <w:marBottom w:val="0"/>
      <w:divBdr>
        <w:top w:val="none" w:sz="0" w:space="0" w:color="auto"/>
        <w:left w:val="none" w:sz="0" w:space="0" w:color="auto"/>
        <w:bottom w:val="none" w:sz="0" w:space="0" w:color="auto"/>
        <w:right w:val="none" w:sz="0" w:space="0" w:color="auto"/>
      </w:divBdr>
    </w:div>
    <w:div w:id="165482459">
      <w:bodyDiv w:val="1"/>
      <w:marLeft w:val="0"/>
      <w:marRight w:val="0"/>
      <w:marTop w:val="0"/>
      <w:marBottom w:val="0"/>
      <w:divBdr>
        <w:top w:val="none" w:sz="0" w:space="0" w:color="auto"/>
        <w:left w:val="none" w:sz="0" w:space="0" w:color="auto"/>
        <w:bottom w:val="none" w:sz="0" w:space="0" w:color="auto"/>
        <w:right w:val="none" w:sz="0" w:space="0" w:color="auto"/>
      </w:divBdr>
    </w:div>
    <w:div w:id="165675607">
      <w:bodyDiv w:val="1"/>
      <w:marLeft w:val="0"/>
      <w:marRight w:val="0"/>
      <w:marTop w:val="0"/>
      <w:marBottom w:val="0"/>
      <w:divBdr>
        <w:top w:val="none" w:sz="0" w:space="0" w:color="auto"/>
        <w:left w:val="none" w:sz="0" w:space="0" w:color="auto"/>
        <w:bottom w:val="none" w:sz="0" w:space="0" w:color="auto"/>
        <w:right w:val="none" w:sz="0" w:space="0" w:color="auto"/>
      </w:divBdr>
    </w:div>
    <w:div w:id="180121924">
      <w:bodyDiv w:val="1"/>
      <w:marLeft w:val="0"/>
      <w:marRight w:val="0"/>
      <w:marTop w:val="0"/>
      <w:marBottom w:val="0"/>
      <w:divBdr>
        <w:top w:val="none" w:sz="0" w:space="0" w:color="auto"/>
        <w:left w:val="none" w:sz="0" w:space="0" w:color="auto"/>
        <w:bottom w:val="none" w:sz="0" w:space="0" w:color="auto"/>
        <w:right w:val="none" w:sz="0" w:space="0" w:color="auto"/>
      </w:divBdr>
    </w:div>
    <w:div w:id="195823056">
      <w:bodyDiv w:val="1"/>
      <w:marLeft w:val="0"/>
      <w:marRight w:val="0"/>
      <w:marTop w:val="0"/>
      <w:marBottom w:val="0"/>
      <w:divBdr>
        <w:top w:val="none" w:sz="0" w:space="0" w:color="auto"/>
        <w:left w:val="none" w:sz="0" w:space="0" w:color="auto"/>
        <w:bottom w:val="none" w:sz="0" w:space="0" w:color="auto"/>
        <w:right w:val="none" w:sz="0" w:space="0" w:color="auto"/>
      </w:divBdr>
    </w:div>
    <w:div w:id="233004721">
      <w:bodyDiv w:val="1"/>
      <w:marLeft w:val="0"/>
      <w:marRight w:val="0"/>
      <w:marTop w:val="0"/>
      <w:marBottom w:val="0"/>
      <w:divBdr>
        <w:top w:val="none" w:sz="0" w:space="0" w:color="auto"/>
        <w:left w:val="none" w:sz="0" w:space="0" w:color="auto"/>
        <w:bottom w:val="none" w:sz="0" w:space="0" w:color="auto"/>
        <w:right w:val="none" w:sz="0" w:space="0" w:color="auto"/>
      </w:divBdr>
    </w:div>
    <w:div w:id="316612340">
      <w:bodyDiv w:val="1"/>
      <w:marLeft w:val="0"/>
      <w:marRight w:val="0"/>
      <w:marTop w:val="0"/>
      <w:marBottom w:val="0"/>
      <w:divBdr>
        <w:top w:val="none" w:sz="0" w:space="0" w:color="auto"/>
        <w:left w:val="none" w:sz="0" w:space="0" w:color="auto"/>
        <w:bottom w:val="none" w:sz="0" w:space="0" w:color="auto"/>
        <w:right w:val="none" w:sz="0" w:space="0" w:color="auto"/>
      </w:divBdr>
    </w:div>
    <w:div w:id="337192425">
      <w:bodyDiv w:val="1"/>
      <w:marLeft w:val="0"/>
      <w:marRight w:val="0"/>
      <w:marTop w:val="0"/>
      <w:marBottom w:val="0"/>
      <w:divBdr>
        <w:top w:val="none" w:sz="0" w:space="0" w:color="auto"/>
        <w:left w:val="none" w:sz="0" w:space="0" w:color="auto"/>
        <w:bottom w:val="none" w:sz="0" w:space="0" w:color="auto"/>
        <w:right w:val="none" w:sz="0" w:space="0" w:color="auto"/>
      </w:divBdr>
    </w:div>
    <w:div w:id="345210539">
      <w:bodyDiv w:val="1"/>
      <w:marLeft w:val="0"/>
      <w:marRight w:val="0"/>
      <w:marTop w:val="0"/>
      <w:marBottom w:val="0"/>
      <w:divBdr>
        <w:top w:val="none" w:sz="0" w:space="0" w:color="auto"/>
        <w:left w:val="none" w:sz="0" w:space="0" w:color="auto"/>
        <w:bottom w:val="none" w:sz="0" w:space="0" w:color="auto"/>
        <w:right w:val="none" w:sz="0" w:space="0" w:color="auto"/>
      </w:divBdr>
    </w:div>
    <w:div w:id="393747156">
      <w:bodyDiv w:val="1"/>
      <w:marLeft w:val="0"/>
      <w:marRight w:val="0"/>
      <w:marTop w:val="0"/>
      <w:marBottom w:val="0"/>
      <w:divBdr>
        <w:top w:val="none" w:sz="0" w:space="0" w:color="auto"/>
        <w:left w:val="none" w:sz="0" w:space="0" w:color="auto"/>
        <w:bottom w:val="none" w:sz="0" w:space="0" w:color="auto"/>
        <w:right w:val="none" w:sz="0" w:space="0" w:color="auto"/>
      </w:divBdr>
    </w:div>
    <w:div w:id="503936354">
      <w:bodyDiv w:val="1"/>
      <w:marLeft w:val="0"/>
      <w:marRight w:val="0"/>
      <w:marTop w:val="0"/>
      <w:marBottom w:val="0"/>
      <w:divBdr>
        <w:top w:val="none" w:sz="0" w:space="0" w:color="auto"/>
        <w:left w:val="none" w:sz="0" w:space="0" w:color="auto"/>
        <w:bottom w:val="none" w:sz="0" w:space="0" w:color="auto"/>
        <w:right w:val="none" w:sz="0" w:space="0" w:color="auto"/>
      </w:divBdr>
    </w:div>
    <w:div w:id="540672610">
      <w:bodyDiv w:val="1"/>
      <w:marLeft w:val="0"/>
      <w:marRight w:val="0"/>
      <w:marTop w:val="0"/>
      <w:marBottom w:val="0"/>
      <w:divBdr>
        <w:top w:val="none" w:sz="0" w:space="0" w:color="auto"/>
        <w:left w:val="none" w:sz="0" w:space="0" w:color="auto"/>
        <w:bottom w:val="none" w:sz="0" w:space="0" w:color="auto"/>
        <w:right w:val="none" w:sz="0" w:space="0" w:color="auto"/>
      </w:divBdr>
    </w:div>
    <w:div w:id="570576281">
      <w:bodyDiv w:val="1"/>
      <w:marLeft w:val="0"/>
      <w:marRight w:val="0"/>
      <w:marTop w:val="0"/>
      <w:marBottom w:val="0"/>
      <w:divBdr>
        <w:top w:val="none" w:sz="0" w:space="0" w:color="auto"/>
        <w:left w:val="none" w:sz="0" w:space="0" w:color="auto"/>
        <w:bottom w:val="none" w:sz="0" w:space="0" w:color="auto"/>
        <w:right w:val="none" w:sz="0" w:space="0" w:color="auto"/>
      </w:divBdr>
    </w:div>
    <w:div w:id="589311119">
      <w:bodyDiv w:val="1"/>
      <w:marLeft w:val="0"/>
      <w:marRight w:val="0"/>
      <w:marTop w:val="0"/>
      <w:marBottom w:val="0"/>
      <w:divBdr>
        <w:top w:val="none" w:sz="0" w:space="0" w:color="auto"/>
        <w:left w:val="none" w:sz="0" w:space="0" w:color="auto"/>
        <w:bottom w:val="none" w:sz="0" w:space="0" w:color="auto"/>
        <w:right w:val="none" w:sz="0" w:space="0" w:color="auto"/>
      </w:divBdr>
    </w:div>
    <w:div w:id="679626935">
      <w:bodyDiv w:val="1"/>
      <w:marLeft w:val="0"/>
      <w:marRight w:val="0"/>
      <w:marTop w:val="0"/>
      <w:marBottom w:val="0"/>
      <w:divBdr>
        <w:top w:val="none" w:sz="0" w:space="0" w:color="auto"/>
        <w:left w:val="none" w:sz="0" w:space="0" w:color="auto"/>
        <w:bottom w:val="none" w:sz="0" w:space="0" w:color="auto"/>
        <w:right w:val="none" w:sz="0" w:space="0" w:color="auto"/>
      </w:divBdr>
    </w:div>
    <w:div w:id="696083237">
      <w:bodyDiv w:val="1"/>
      <w:marLeft w:val="0"/>
      <w:marRight w:val="0"/>
      <w:marTop w:val="0"/>
      <w:marBottom w:val="0"/>
      <w:divBdr>
        <w:top w:val="none" w:sz="0" w:space="0" w:color="auto"/>
        <w:left w:val="none" w:sz="0" w:space="0" w:color="auto"/>
        <w:bottom w:val="none" w:sz="0" w:space="0" w:color="auto"/>
        <w:right w:val="none" w:sz="0" w:space="0" w:color="auto"/>
      </w:divBdr>
    </w:div>
    <w:div w:id="712195201">
      <w:bodyDiv w:val="1"/>
      <w:marLeft w:val="0"/>
      <w:marRight w:val="0"/>
      <w:marTop w:val="0"/>
      <w:marBottom w:val="0"/>
      <w:divBdr>
        <w:top w:val="none" w:sz="0" w:space="0" w:color="auto"/>
        <w:left w:val="none" w:sz="0" w:space="0" w:color="auto"/>
        <w:bottom w:val="none" w:sz="0" w:space="0" w:color="auto"/>
        <w:right w:val="none" w:sz="0" w:space="0" w:color="auto"/>
      </w:divBdr>
    </w:div>
    <w:div w:id="744379236">
      <w:bodyDiv w:val="1"/>
      <w:marLeft w:val="0"/>
      <w:marRight w:val="0"/>
      <w:marTop w:val="0"/>
      <w:marBottom w:val="0"/>
      <w:divBdr>
        <w:top w:val="none" w:sz="0" w:space="0" w:color="auto"/>
        <w:left w:val="none" w:sz="0" w:space="0" w:color="auto"/>
        <w:bottom w:val="none" w:sz="0" w:space="0" w:color="auto"/>
        <w:right w:val="none" w:sz="0" w:space="0" w:color="auto"/>
      </w:divBdr>
    </w:div>
    <w:div w:id="761266706">
      <w:bodyDiv w:val="1"/>
      <w:marLeft w:val="0"/>
      <w:marRight w:val="0"/>
      <w:marTop w:val="0"/>
      <w:marBottom w:val="0"/>
      <w:divBdr>
        <w:top w:val="none" w:sz="0" w:space="0" w:color="auto"/>
        <w:left w:val="none" w:sz="0" w:space="0" w:color="auto"/>
        <w:bottom w:val="none" w:sz="0" w:space="0" w:color="auto"/>
        <w:right w:val="none" w:sz="0" w:space="0" w:color="auto"/>
      </w:divBdr>
    </w:div>
    <w:div w:id="778840543">
      <w:bodyDiv w:val="1"/>
      <w:marLeft w:val="0"/>
      <w:marRight w:val="0"/>
      <w:marTop w:val="0"/>
      <w:marBottom w:val="0"/>
      <w:divBdr>
        <w:top w:val="none" w:sz="0" w:space="0" w:color="auto"/>
        <w:left w:val="none" w:sz="0" w:space="0" w:color="auto"/>
        <w:bottom w:val="none" w:sz="0" w:space="0" w:color="auto"/>
        <w:right w:val="none" w:sz="0" w:space="0" w:color="auto"/>
      </w:divBdr>
    </w:div>
    <w:div w:id="817453125">
      <w:bodyDiv w:val="1"/>
      <w:marLeft w:val="0"/>
      <w:marRight w:val="0"/>
      <w:marTop w:val="0"/>
      <w:marBottom w:val="0"/>
      <w:divBdr>
        <w:top w:val="none" w:sz="0" w:space="0" w:color="auto"/>
        <w:left w:val="none" w:sz="0" w:space="0" w:color="auto"/>
        <w:bottom w:val="none" w:sz="0" w:space="0" w:color="auto"/>
        <w:right w:val="none" w:sz="0" w:space="0" w:color="auto"/>
      </w:divBdr>
    </w:div>
    <w:div w:id="837575972">
      <w:bodyDiv w:val="1"/>
      <w:marLeft w:val="0"/>
      <w:marRight w:val="0"/>
      <w:marTop w:val="0"/>
      <w:marBottom w:val="0"/>
      <w:divBdr>
        <w:top w:val="none" w:sz="0" w:space="0" w:color="auto"/>
        <w:left w:val="none" w:sz="0" w:space="0" w:color="auto"/>
        <w:bottom w:val="none" w:sz="0" w:space="0" w:color="auto"/>
        <w:right w:val="none" w:sz="0" w:space="0" w:color="auto"/>
      </w:divBdr>
    </w:div>
    <w:div w:id="840237155">
      <w:bodyDiv w:val="1"/>
      <w:marLeft w:val="0"/>
      <w:marRight w:val="0"/>
      <w:marTop w:val="0"/>
      <w:marBottom w:val="0"/>
      <w:divBdr>
        <w:top w:val="none" w:sz="0" w:space="0" w:color="auto"/>
        <w:left w:val="none" w:sz="0" w:space="0" w:color="auto"/>
        <w:bottom w:val="none" w:sz="0" w:space="0" w:color="auto"/>
        <w:right w:val="none" w:sz="0" w:space="0" w:color="auto"/>
      </w:divBdr>
    </w:div>
    <w:div w:id="869606274">
      <w:bodyDiv w:val="1"/>
      <w:marLeft w:val="0"/>
      <w:marRight w:val="0"/>
      <w:marTop w:val="0"/>
      <w:marBottom w:val="0"/>
      <w:divBdr>
        <w:top w:val="none" w:sz="0" w:space="0" w:color="auto"/>
        <w:left w:val="none" w:sz="0" w:space="0" w:color="auto"/>
        <w:bottom w:val="none" w:sz="0" w:space="0" w:color="auto"/>
        <w:right w:val="none" w:sz="0" w:space="0" w:color="auto"/>
      </w:divBdr>
    </w:div>
    <w:div w:id="897016545">
      <w:bodyDiv w:val="1"/>
      <w:marLeft w:val="0"/>
      <w:marRight w:val="0"/>
      <w:marTop w:val="0"/>
      <w:marBottom w:val="0"/>
      <w:divBdr>
        <w:top w:val="none" w:sz="0" w:space="0" w:color="auto"/>
        <w:left w:val="none" w:sz="0" w:space="0" w:color="auto"/>
        <w:bottom w:val="none" w:sz="0" w:space="0" w:color="auto"/>
        <w:right w:val="none" w:sz="0" w:space="0" w:color="auto"/>
      </w:divBdr>
    </w:div>
    <w:div w:id="900023023">
      <w:bodyDiv w:val="1"/>
      <w:marLeft w:val="0"/>
      <w:marRight w:val="0"/>
      <w:marTop w:val="0"/>
      <w:marBottom w:val="0"/>
      <w:divBdr>
        <w:top w:val="none" w:sz="0" w:space="0" w:color="auto"/>
        <w:left w:val="none" w:sz="0" w:space="0" w:color="auto"/>
        <w:bottom w:val="none" w:sz="0" w:space="0" w:color="auto"/>
        <w:right w:val="none" w:sz="0" w:space="0" w:color="auto"/>
      </w:divBdr>
    </w:div>
    <w:div w:id="918052113">
      <w:bodyDiv w:val="1"/>
      <w:marLeft w:val="0"/>
      <w:marRight w:val="0"/>
      <w:marTop w:val="0"/>
      <w:marBottom w:val="0"/>
      <w:divBdr>
        <w:top w:val="none" w:sz="0" w:space="0" w:color="auto"/>
        <w:left w:val="none" w:sz="0" w:space="0" w:color="auto"/>
        <w:bottom w:val="none" w:sz="0" w:space="0" w:color="auto"/>
        <w:right w:val="none" w:sz="0" w:space="0" w:color="auto"/>
      </w:divBdr>
    </w:div>
    <w:div w:id="944773393">
      <w:bodyDiv w:val="1"/>
      <w:marLeft w:val="0"/>
      <w:marRight w:val="0"/>
      <w:marTop w:val="0"/>
      <w:marBottom w:val="0"/>
      <w:divBdr>
        <w:top w:val="none" w:sz="0" w:space="0" w:color="auto"/>
        <w:left w:val="none" w:sz="0" w:space="0" w:color="auto"/>
        <w:bottom w:val="none" w:sz="0" w:space="0" w:color="auto"/>
        <w:right w:val="none" w:sz="0" w:space="0" w:color="auto"/>
      </w:divBdr>
    </w:div>
    <w:div w:id="949355373">
      <w:bodyDiv w:val="1"/>
      <w:marLeft w:val="0"/>
      <w:marRight w:val="0"/>
      <w:marTop w:val="0"/>
      <w:marBottom w:val="0"/>
      <w:divBdr>
        <w:top w:val="none" w:sz="0" w:space="0" w:color="auto"/>
        <w:left w:val="none" w:sz="0" w:space="0" w:color="auto"/>
        <w:bottom w:val="none" w:sz="0" w:space="0" w:color="auto"/>
        <w:right w:val="none" w:sz="0" w:space="0" w:color="auto"/>
      </w:divBdr>
    </w:div>
    <w:div w:id="968130172">
      <w:bodyDiv w:val="1"/>
      <w:marLeft w:val="0"/>
      <w:marRight w:val="0"/>
      <w:marTop w:val="0"/>
      <w:marBottom w:val="0"/>
      <w:divBdr>
        <w:top w:val="none" w:sz="0" w:space="0" w:color="auto"/>
        <w:left w:val="none" w:sz="0" w:space="0" w:color="auto"/>
        <w:bottom w:val="none" w:sz="0" w:space="0" w:color="auto"/>
        <w:right w:val="none" w:sz="0" w:space="0" w:color="auto"/>
      </w:divBdr>
    </w:div>
    <w:div w:id="996608916">
      <w:bodyDiv w:val="1"/>
      <w:marLeft w:val="0"/>
      <w:marRight w:val="0"/>
      <w:marTop w:val="0"/>
      <w:marBottom w:val="0"/>
      <w:divBdr>
        <w:top w:val="none" w:sz="0" w:space="0" w:color="auto"/>
        <w:left w:val="none" w:sz="0" w:space="0" w:color="auto"/>
        <w:bottom w:val="none" w:sz="0" w:space="0" w:color="auto"/>
        <w:right w:val="none" w:sz="0" w:space="0" w:color="auto"/>
      </w:divBdr>
    </w:div>
    <w:div w:id="1017389248">
      <w:bodyDiv w:val="1"/>
      <w:marLeft w:val="0"/>
      <w:marRight w:val="0"/>
      <w:marTop w:val="0"/>
      <w:marBottom w:val="0"/>
      <w:divBdr>
        <w:top w:val="none" w:sz="0" w:space="0" w:color="auto"/>
        <w:left w:val="none" w:sz="0" w:space="0" w:color="auto"/>
        <w:bottom w:val="none" w:sz="0" w:space="0" w:color="auto"/>
        <w:right w:val="none" w:sz="0" w:space="0" w:color="auto"/>
      </w:divBdr>
    </w:div>
    <w:div w:id="1093163027">
      <w:bodyDiv w:val="1"/>
      <w:marLeft w:val="0"/>
      <w:marRight w:val="0"/>
      <w:marTop w:val="0"/>
      <w:marBottom w:val="0"/>
      <w:divBdr>
        <w:top w:val="none" w:sz="0" w:space="0" w:color="auto"/>
        <w:left w:val="none" w:sz="0" w:space="0" w:color="auto"/>
        <w:bottom w:val="none" w:sz="0" w:space="0" w:color="auto"/>
        <w:right w:val="none" w:sz="0" w:space="0" w:color="auto"/>
      </w:divBdr>
    </w:div>
    <w:div w:id="1094667792">
      <w:bodyDiv w:val="1"/>
      <w:marLeft w:val="0"/>
      <w:marRight w:val="0"/>
      <w:marTop w:val="0"/>
      <w:marBottom w:val="0"/>
      <w:divBdr>
        <w:top w:val="none" w:sz="0" w:space="0" w:color="auto"/>
        <w:left w:val="none" w:sz="0" w:space="0" w:color="auto"/>
        <w:bottom w:val="none" w:sz="0" w:space="0" w:color="auto"/>
        <w:right w:val="none" w:sz="0" w:space="0" w:color="auto"/>
      </w:divBdr>
    </w:div>
    <w:div w:id="1141734234">
      <w:bodyDiv w:val="1"/>
      <w:marLeft w:val="0"/>
      <w:marRight w:val="0"/>
      <w:marTop w:val="0"/>
      <w:marBottom w:val="0"/>
      <w:divBdr>
        <w:top w:val="none" w:sz="0" w:space="0" w:color="auto"/>
        <w:left w:val="none" w:sz="0" w:space="0" w:color="auto"/>
        <w:bottom w:val="none" w:sz="0" w:space="0" w:color="auto"/>
        <w:right w:val="none" w:sz="0" w:space="0" w:color="auto"/>
      </w:divBdr>
    </w:div>
    <w:div w:id="1198396901">
      <w:bodyDiv w:val="1"/>
      <w:marLeft w:val="0"/>
      <w:marRight w:val="0"/>
      <w:marTop w:val="0"/>
      <w:marBottom w:val="0"/>
      <w:divBdr>
        <w:top w:val="none" w:sz="0" w:space="0" w:color="auto"/>
        <w:left w:val="none" w:sz="0" w:space="0" w:color="auto"/>
        <w:bottom w:val="none" w:sz="0" w:space="0" w:color="auto"/>
        <w:right w:val="none" w:sz="0" w:space="0" w:color="auto"/>
      </w:divBdr>
    </w:div>
    <w:div w:id="1237399292">
      <w:bodyDiv w:val="1"/>
      <w:marLeft w:val="0"/>
      <w:marRight w:val="0"/>
      <w:marTop w:val="0"/>
      <w:marBottom w:val="0"/>
      <w:divBdr>
        <w:top w:val="none" w:sz="0" w:space="0" w:color="auto"/>
        <w:left w:val="none" w:sz="0" w:space="0" w:color="auto"/>
        <w:bottom w:val="none" w:sz="0" w:space="0" w:color="auto"/>
        <w:right w:val="none" w:sz="0" w:space="0" w:color="auto"/>
      </w:divBdr>
    </w:div>
    <w:div w:id="1280185262">
      <w:bodyDiv w:val="1"/>
      <w:marLeft w:val="0"/>
      <w:marRight w:val="0"/>
      <w:marTop w:val="0"/>
      <w:marBottom w:val="0"/>
      <w:divBdr>
        <w:top w:val="none" w:sz="0" w:space="0" w:color="auto"/>
        <w:left w:val="none" w:sz="0" w:space="0" w:color="auto"/>
        <w:bottom w:val="none" w:sz="0" w:space="0" w:color="auto"/>
        <w:right w:val="none" w:sz="0" w:space="0" w:color="auto"/>
      </w:divBdr>
    </w:div>
    <w:div w:id="1287853592">
      <w:bodyDiv w:val="1"/>
      <w:marLeft w:val="0"/>
      <w:marRight w:val="0"/>
      <w:marTop w:val="0"/>
      <w:marBottom w:val="0"/>
      <w:divBdr>
        <w:top w:val="none" w:sz="0" w:space="0" w:color="auto"/>
        <w:left w:val="none" w:sz="0" w:space="0" w:color="auto"/>
        <w:bottom w:val="none" w:sz="0" w:space="0" w:color="auto"/>
        <w:right w:val="none" w:sz="0" w:space="0" w:color="auto"/>
      </w:divBdr>
    </w:div>
    <w:div w:id="1293755951">
      <w:bodyDiv w:val="1"/>
      <w:marLeft w:val="0"/>
      <w:marRight w:val="0"/>
      <w:marTop w:val="0"/>
      <w:marBottom w:val="0"/>
      <w:divBdr>
        <w:top w:val="none" w:sz="0" w:space="0" w:color="auto"/>
        <w:left w:val="none" w:sz="0" w:space="0" w:color="auto"/>
        <w:bottom w:val="none" w:sz="0" w:space="0" w:color="auto"/>
        <w:right w:val="none" w:sz="0" w:space="0" w:color="auto"/>
      </w:divBdr>
    </w:div>
    <w:div w:id="1310480747">
      <w:bodyDiv w:val="1"/>
      <w:marLeft w:val="0"/>
      <w:marRight w:val="0"/>
      <w:marTop w:val="0"/>
      <w:marBottom w:val="0"/>
      <w:divBdr>
        <w:top w:val="none" w:sz="0" w:space="0" w:color="auto"/>
        <w:left w:val="none" w:sz="0" w:space="0" w:color="auto"/>
        <w:bottom w:val="none" w:sz="0" w:space="0" w:color="auto"/>
        <w:right w:val="none" w:sz="0" w:space="0" w:color="auto"/>
      </w:divBdr>
    </w:div>
    <w:div w:id="1313215802">
      <w:bodyDiv w:val="1"/>
      <w:marLeft w:val="0"/>
      <w:marRight w:val="0"/>
      <w:marTop w:val="0"/>
      <w:marBottom w:val="0"/>
      <w:divBdr>
        <w:top w:val="none" w:sz="0" w:space="0" w:color="auto"/>
        <w:left w:val="none" w:sz="0" w:space="0" w:color="auto"/>
        <w:bottom w:val="none" w:sz="0" w:space="0" w:color="auto"/>
        <w:right w:val="none" w:sz="0" w:space="0" w:color="auto"/>
      </w:divBdr>
    </w:div>
    <w:div w:id="1328945964">
      <w:bodyDiv w:val="1"/>
      <w:marLeft w:val="0"/>
      <w:marRight w:val="0"/>
      <w:marTop w:val="0"/>
      <w:marBottom w:val="0"/>
      <w:divBdr>
        <w:top w:val="none" w:sz="0" w:space="0" w:color="auto"/>
        <w:left w:val="none" w:sz="0" w:space="0" w:color="auto"/>
        <w:bottom w:val="none" w:sz="0" w:space="0" w:color="auto"/>
        <w:right w:val="none" w:sz="0" w:space="0" w:color="auto"/>
      </w:divBdr>
    </w:div>
    <w:div w:id="1353729989">
      <w:bodyDiv w:val="1"/>
      <w:marLeft w:val="0"/>
      <w:marRight w:val="0"/>
      <w:marTop w:val="0"/>
      <w:marBottom w:val="0"/>
      <w:divBdr>
        <w:top w:val="none" w:sz="0" w:space="0" w:color="auto"/>
        <w:left w:val="none" w:sz="0" w:space="0" w:color="auto"/>
        <w:bottom w:val="none" w:sz="0" w:space="0" w:color="auto"/>
        <w:right w:val="none" w:sz="0" w:space="0" w:color="auto"/>
      </w:divBdr>
    </w:div>
    <w:div w:id="1377970489">
      <w:bodyDiv w:val="1"/>
      <w:marLeft w:val="0"/>
      <w:marRight w:val="0"/>
      <w:marTop w:val="0"/>
      <w:marBottom w:val="0"/>
      <w:divBdr>
        <w:top w:val="none" w:sz="0" w:space="0" w:color="auto"/>
        <w:left w:val="none" w:sz="0" w:space="0" w:color="auto"/>
        <w:bottom w:val="none" w:sz="0" w:space="0" w:color="auto"/>
        <w:right w:val="none" w:sz="0" w:space="0" w:color="auto"/>
      </w:divBdr>
    </w:div>
    <w:div w:id="1384333624">
      <w:bodyDiv w:val="1"/>
      <w:marLeft w:val="0"/>
      <w:marRight w:val="0"/>
      <w:marTop w:val="0"/>
      <w:marBottom w:val="0"/>
      <w:divBdr>
        <w:top w:val="none" w:sz="0" w:space="0" w:color="auto"/>
        <w:left w:val="none" w:sz="0" w:space="0" w:color="auto"/>
        <w:bottom w:val="none" w:sz="0" w:space="0" w:color="auto"/>
        <w:right w:val="none" w:sz="0" w:space="0" w:color="auto"/>
      </w:divBdr>
    </w:div>
    <w:div w:id="1399084950">
      <w:bodyDiv w:val="1"/>
      <w:marLeft w:val="0"/>
      <w:marRight w:val="0"/>
      <w:marTop w:val="0"/>
      <w:marBottom w:val="0"/>
      <w:divBdr>
        <w:top w:val="none" w:sz="0" w:space="0" w:color="auto"/>
        <w:left w:val="none" w:sz="0" w:space="0" w:color="auto"/>
        <w:bottom w:val="none" w:sz="0" w:space="0" w:color="auto"/>
        <w:right w:val="none" w:sz="0" w:space="0" w:color="auto"/>
      </w:divBdr>
    </w:div>
    <w:div w:id="1407845724">
      <w:bodyDiv w:val="1"/>
      <w:marLeft w:val="0"/>
      <w:marRight w:val="0"/>
      <w:marTop w:val="0"/>
      <w:marBottom w:val="0"/>
      <w:divBdr>
        <w:top w:val="none" w:sz="0" w:space="0" w:color="auto"/>
        <w:left w:val="none" w:sz="0" w:space="0" w:color="auto"/>
        <w:bottom w:val="none" w:sz="0" w:space="0" w:color="auto"/>
        <w:right w:val="none" w:sz="0" w:space="0" w:color="auto"/>
      </w:divBdr>
    </w:div>
    <w:div w:id="1432898471">
      <w:bodyDiv w:val="1"/>
      <w:marLeft w:val="0"/>
      <w:marRight w:val="0"/>
      <w:marTop w:val="0"/>
      <w:marBottom w:val="0"/>
      <w:divBdr>
        <w:top w:val="none" w:sz="0" w:space="0" w:color="auto"/>
        <w:left w:val="none" w:sz="0" w:space="0" w:color="auto"/>
        <w:bottom w:val="none" w:sz="0" w:space="0" w:color="auto"/>
        <w:right w:val="none" w:sz="0" w:space="0" w:color="auto"/>
      </w:divBdr>
    </w:div>
    <w:div w:id="1437402948">
      <w:bodyDiv w:val="1"/>
      <w:marLeft w:val="0"/>
      <w:marRight w:val="0"/>
      <w:marTop w:val="0"/>
      <w:marBottom w:val="0"/>
      <w:divBdr>
        <w:top w:val="none" w:sz="0" w:space="0" w:color="auto"/>
        <w:left w:val="none" w:sz="0" w:space="0" w:color="auto"/>
        <w:bottom w:val="none" w:sz="0" w:space="0" w:color="auto"/>
        <w:right w:val="none" w:sz="0" w:space="0" w:color="auto"/>
      </w:divBdr>
    </w:div>
    <w:div w:id="1450784878">
      <w:bodyDiv w:val="1"/>
      <w:marLeft w:val="0"/>
      <w:marRight w:val="0"/>
      <w:marTop w:val="0"/>
      <w:marBottom w:val="0"/>
      <w:divBdr>
        <w:top w:val="none" w:sz="0" w:space="0" w:color="auto"/>
        <w:left w:val="none" w:sz="0" w:space="0" w:color="auto"/>
        <w:bottom w:val="none" w:sz="0" w:space="0" w:color="auto"/>
        <w:right w:val="none" w:sz="0" w:space="0" w:color="auto"/>
      </w:divBdr>
    </w:div>
    <w:div w:id="1587767391">
      <w:bodyDiv w:val="1"/>
      <w:marLeft w:val="0"/>
      <w:marRight w:val="0"/>
      <w:marTop w:val="0"/>
      <w:marBottom w:val="0"/>
      <w:divBdr>
        <w:top w:val="none" w:sz="0" w:space="0" w:color="auto"/>
        <w:left w:val="none" w:sz="0" w:space="0" w:color="auto"/>
        <w:bottom w:val="none" w:sz="0" w:space="0" w:color="auto"/>
        <w:right w:val="none" w:sz="0" w:space="0" w:color="auto"/>
      </w:divBdr>
    </w:div>
    <w:div w:id="1588533031">
      <w:bodyDiv w:val="1"/>
      <w:marLeft w:val="0"/>
      <w:marRight w:val="0"/>
      <w:marTop w:val="0"/>
      <w:marBottom w:val="0"/>
      <w:divBdr>
        <w:top w:val="none" w:sz="0" w:space="0" w:color="auto"/>
        <w:left w:val="none" w:sz="0" w:space="0" w:color="auto"/>
        <w:bottom w:val="none" w:sz="0" w:space="0" w:color="auto"/>
        <w:right w:val="none" w:sz="0" w:space="0" w:color="auto"/>
      </w:divBdr>
    </w:div>
    <w:div w:id="1620532913">
      <w:bodyDiv w:val="1"/>
      <w:marLeft w:val="0"/>
      <w:marRight w:val="0"/>
      <w:marTop w:val="0"/>
      <w:marBottom w:val="0"/>
      <w:divBdr>
        <w:top w:val="none" w:sz="0" w:space="0" w:color="auto"/>
        <w:left w:val="none" w:sz="0" w:space="0" w:color="auto"/>
        <w:bottom w:val="none" w:sz="0" w:space="0" w:color="auto"/>
        <w:right w:val="none" w:sz="0" w:space="0" w:color="auto"/>
      </w:divBdr>
    </w:div>
    <w:div w:id="1652833089">
      <w:bodyDiv w:val="1"/>
      <w:marLeft w:val="0"/>
      <w:marRight w:val="0"/>
      <w:marTop w:val="0"/>
      <w:marBottom w:val="0"/>
      <w:divBdr>
        <w:top w:val="none" w:sz="0" w:space="0" w:color="auto"/>
        <w:left w:val="none" w:sz="0" w:space="0" w:color="auto"/>
        <w:bottom w:val="none" w:sz="0" w:space="0" w:color="auto"/>
        <w:right w:val="none" w:sz="0" w:space="0" w:color="auto"/>
      </w:divBdr>
    </w:div>
    <w:div w:id="1692415807">
      <w:bodyDiv w:val="1"/>
      <w:marLeft w:val="0"/>
      <w:marRight w:val="0"/>
      <w:marTop w:val="0"/>
      <w:marBottom w:val="0"/>
      <w:divBdr>
        <w:top w:val="none" w:sz="0" w:space="0" w:color="auto"/>
        <w:left w:val="none" w:sz="0" w:space="0" w:color="auto"/>
        <w:bottom w:val="none" w:sz="0" w:space="0" w:color="auto"/>
        <w:right w:val="none" w:sz="0" w:space="0" w:color="auto"/>
      </w:divBdr>
    </w:div>
    <w:div w:id="1716277400">
      <w:bodyDiv w:val="1"/>
      <w:marLeft w:val="0"/>
      <w:marRight w:val="0"/>
      <w:marTop w:val="0"/>
      <w:marBottom w:val="0"/>
      <w:divBdr>
        <w:top w:val="none" w:sz="0" w:space="0" w:color="auto"/>
        <w:left w:val="none" w:sz="0" w:space="0" w:color="auto"/>
        <w:bottom w:val="none" w:sz="0" w:space="0" w:color="auto"/>
        <w:right w:val="none" w:sz="0" w:space="0" w:color="auto"/>
      </w:divBdr>
    </w:div>
    <w:div w:id="1721200683">
      <w:bodyDiv w:val="1"/>
      <w:marLeft w:val="0"/>
      <w:marRight w:val="0"/>
      <w:marTop w:val="0"/>
      <w:marBottom w:val="0"/>
      <w:divBdr>
        <w:top w:val="none" w:sz="0" w:space="0" w:color="auto"/>
        <w:left w:val="none" w:sz="0" w:space="0" w:color="auto"/>
        <w:bottom w:val="none" w:sz="0" w:space="0" w:color="auto"/>
        <w:right w:val="none" w:sz="0" w:space="0" w:color="auto"/>
      </w:divBdr>
    </w:div>
    <w:div w:id="1743486463">
      <w:bodyDiv w:val="1"/>
      <w:marLeft w:val="0"/>
      <w:marRight w:val="0"/>
      <w:marTop w:val="0"/>
      <w:marBottom w:val="0"/>
      <w:divBdr>
        <w:top w:val="none" w:sz="0" w:space="0" w:color="auto"/>
        <w:left w:val="none" w:sz="0" w:space="0" w:color="auto"/>
        <w:bottom w:val="none" w:sz="0" w:space="0" w:color="auto"/>
        <w:right w:val="none" w:sz="0" w:space="0" w:color="auto"/>
      </w:divBdr>
    </w:div>
    <w:div w:id="1748846567">
      <w:bodyDiv w:val="1"/>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0"/>
          <w:marRight w:val="0"/>
          <w:marTop w:val="0"/>
          <w:marBottom w:val="0"/>
          <w:divBdr>
            <w:top w:val="none" w:sz="0" w:space="0" w:color="auto"/>
            <w:left w:val="none" w:sz="0" w:space="0" w:color="auto"/>
            <w:bottom w:val="none" w:sz="0" w:space="0" w:color="auto"/>
            <w:right w:val="none" w:sz="0" w:space="0" w:color="auto"/>
          </w:divBdr>
        </w:div>
      </w:divsChild>
    </w:div>
    <w:div w:id="1835878228">
      <w:bodyDiv w:val="1"/>
      <w:marLeft w:val="0"/>
      <w:marRight w:val="0"/>
      <w:marTop w:val="0"/>
      <w:marBottom w:val="0"/>
      <w:divBdr>
        <w:top w:val="none" w:sz="0" w:space="0" w:color="auto"/>
        <w:left w:val="none" w:sz="0" w:space="0" w:color="auto"/>
        <w:bottom w:val="none" w:sz="0" w:space="0" w:color="auto"/>
        <w:right w:val="none" w:sz="0" w:space="0" w:color="auto"/>
      </w:divBdr>
    </w:div>
    <w:div w:id="1849754247">
      <w:bodyDiv w:val="1"/>
      <w:marLeft w:val="0"/>
      <w:marRight w:val="0"/>
      <w:marTop w:val="0"/>
      <w:marBottom w:val="0"/>
      <w:divBdr>
        <w:top w:val="none" w:sz="0" w:space="0" w:color="auto"/>
        <w:left w:val="none" w:sz="0" w:space="0" w:color="auto"/>
        <w:bottom w:val="none" w:sz="0" w:space="0" w:color="auto"/>
        <w:right w:val="none" w:sz="0" w:space="0" w:color="auto"/>
      </w:divBdr>
    </w:div>
    <w:div w:id="1859654009">
      <w:bodyDiv w:val="1"/>
      <w:marLeft w:val="0"/>
      <w:marRight w:val="0"/>
      <w:marTop w:val="0"/>
      <w:marBottom w:val="0"/>
      <w:divBdr>
        <w:top w:val="none" w:sz="0" w:space="0" w:color="auto"/>
        <w:left w:val="none" w:sz="0" w:space="0" w:color="auto"/>
        <w:bottom w:val="none" w:sz="0" w:space="0" w:color="auto"/>
        <w:right w:val="none" w:sz="0" w:space="0" w:color="auto"/>
      </w:divBdr>
    </w:div>
    <w:div w:id="1869876155">
      <w:bodyDiv w:val="1"/>
      <w:marLeft w:val="0"/>
      <w:marRight w:val="0"/>
      <w:marTop w:val="0"/>
      <w:marBottom w:val="0"/>
      <w:divBdr>
        <w:top w:val="none" w:sz="0" w:space="0" w:color="auto"/>
        <w:left w:val="none" w:sz="0" w:space="0" w:color="auto"/>
        <w:bottom w:val="none" w:sz="0" w:space="0" w:color="auto"/>
        <w:right w:val="none" w:sz="0" w:space="0" w:color="auto"/>
      </w:divBdr>
    </w:div>
    <w:div w:id="1937515282">
      <w:bodyDiv w:val="1"/>
      <w:marLeft w:val="0"/>
      <w:marRight w:val="0"/>
      <w:marTop w:val="0"/>
      <w:marBottom w:val="0"/>
      <w:divBdr>
        <w:top w:val="none" w:sz="0" w:space="0" w:color="auto"/>
        <w:left w:val="none" w:sz="0" w:space="0" w:color="auto"/>
        <w:bottom w:val="none" w:sz="0" w:space="0" w:color="auto"/>
        <w:right w:val="none" w:sz="0" w:space="0" w:color="auto"/>
      </w:divBdr>
    </w:div>
    <w:div w:id="1955555291">
      <w:bodyDiv w:val="1"/>
      <w:marLeft w:val="0"/>
      <w:marRight w:val="0"/>
      <w:marTop w:val="0"/>
      <w:marBottom w:val="0"/>
      <w:divBdr>
        <w:top w:val="none" w:sz="0" w:space="0" w:color="auto"/>
        <w:left w:val="none" w:sz="0" w:space="0" w:color="auto"/>
        <w:bottom w:val="none" w:sz="0" w:space="0" w:color="auto"/>
        <w:right w:val="none" w:sz="0" w:space="0" w:color="auto"/>
      </w:divBdr>
    </w:div>
    <w:div w:id="1990665778">
      <w:bodyDiv w:val="1"/>
      <w:marLeft w:val="0"/>
      <w:marRight w:val="0"/>
      <w:marTop w:val="0"/>
      <w:marBottom w:val="0"/>
      <w:divBdr>
        <w:top w:val="none" w:sz="0" w:space="0" w:color="auto"/>
        <w:left w:val="none" w:sz="0" w:space="0" w:color="auto"/>
        <w:bottom w:val="none" w:sz="0" w:space="0" w:color="auto"/>
        <w:right w:val="none" w:sz="0" w:space="0" w:color="auto"/>
      </w:divBdr>
    </w:div>
    <w:div w:id="21128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guw.iwai@nic.in" TargetMode="External"/><Relationship Id="rId18" Type="http://schemas.openxmlformats.org/officeDocument/2006/relationships/hyperlink" Target="https://eprocure.gov.in/eprocure/app" TargetMode="External"/><Relationship Id="rId26" Type="http://schemas.openxmlformats.org/officeDocument/2006/relationships/hyperlink" Target="https://eprocure.gov.in/eprocure/app"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iwai.nic.in" TargetMode="External"/><Relationship Id="rId25" Type="http://schemas.openxmlformats.org/officeDocument/2006/relationships/hyperlink" Target="https://eprocure.gov.in/eprocure/ap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20" Type="http://schemas.openxmlformats.org/officeDocument/2006/relationships/hyperlink" Target="https://eprocure.gov.in/eprocure/ap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aighy@yahoo.co.in" TargetMode="External"/><Relationship Id="rId24" Type="http://schemas.openxmlformats.org/officeDocument/2006/relationships/hyperlink" Target="https://eprocure.gov.in/eprocure/ap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23" Type="http://schemas.openxmlformats.org/officeDocument/2006/relationships/hyperlink" Target="http://www.iwai.nic.in" TargetMode="External"/><Relationship Id="rId28" Type="http://schemas.openxmlformats.org/officeDocument/2006/relationships/image" Target="media/image6.emf"/><Relationship Id="rId10" Type="http://schemas.openxmlformats.org/officeDocument/2006/relationships/hyperlink" Target="mailto:dirguw.iwai@nic.in" TargetMode="External"/><Relationship Id="rId19" Type="http://schemas.openxmlformats.org/officeDocument/2006/relationships/hyperlink" Target="https://eprocure.gov.in/eprocure/ap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waighy@yahoo.co.in" TargetMode="External"/><Relationship Id="rId22" Type="http://schemas.openxmlformats.org/officeDocument/2006/relationships/hyperlink" Target="http://www.eprocure.gov.in" TargetMode="External"/><Relationship Id="rId27" Type="http://schemas.openxmlformats.org/officeDocument/2006/relationships/image" Target="media/image5.e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418D-EF2F-4F64-9D2A-16F5CAF5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77</Pages>
  <Words>26272</Words>
  <Characters>149751</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175672</CharactersWithSpaces>
  <SharedDoc>false</SharedDoc>
  <HLinks>
    <vt:vector size="108" baseType="variant">
      <vt:variant>
        <vt:i4>5701662</vt:i4>
      </vt:variant>
      <vt:variant>
        <vt:i4>51</vt:i4>
      </vt:variant>
      <vt:variant>
        <vt:i4>0</vt:i4>
      </vt:variant>
      <vt:variant>
        <vt:i4>5</vt:i4>
      </vt:variant>
      <vt:variant>
        <vt:lpwstr>https://eprocure.gov.in/eprocure/app</vt:lpwstr>
      </vt:variant>
      <vt:variant>
        <vt:lpwstr/>
      </vt:variant>
      <vt:variant>
        <vt:i4>5701662</vt:i4>
      </vt:variant>
      <vt:variant>
        <vt:i4>48</vt:i4>
      </vt:variant>
      <vt:variant>
        <vt:i4>0</vt:i4>
      </vt:variant>
      <vt:variant>
        <vt:i4>5</vt:i4>
      </vt:variant>
      <vt:variant>
        <vt:lpwstr>https://eprocure.gov.in/eprocure/app</vt:lpwstr>
      </vt:variant>
      <vt:variant>
        <vt:lpwstr/>
      </vt:variant>
      <vt:variant>
        <vt:i4>5701662</vt:i4>
      </vt:variant>
      <vt:variant>
        <vt:i4>45</vt:i4>
      </vt:variant>
      <vt:variant>
        <vt:i4>0</vt:i4>
      </vt:variant>
      <vt:variant>
        <vt:i4>5</vt:i4>
      </vt:variant>
      <vt:variant>
        <vt:lpwstr>https://eprocure.gov.in/eprocure/app</vt:lpwstr>
      </vt:variant>
      <vt:variant>
        <vt:lpwstr/>
      </vt:variant>
      <vt:variant>
        <vt:i4>5701662</vt:i4>
      </vt:variant>
      <vt:variant>
        <vt:i4>42</vt:i4>
      </vt:variant>
      <vt:variant>
        <vt:i4>0</vt:i4>
      </vt:variant>
      <vt:variant>
        <vt:i4>5</vt:i4>
      </vt:variant>
      <vt:variant>
        <vt:lpwstr>https://eprocure.gov.in/eprocure/app</vt:lpwstr>
      </vt:variant>
      <vt:variant>
        <vt:lpwstr/>
      </vt:variant>
      <vt:variant>
        <vt:i4>2359338</vt:i4>
      </vt:variant>
      <vt:variant>
        <vt:i4>39</vt:i4>
      </vt:variant>
      <vt:variant>
        <vt:i4>0</vt:i4>
      </vt:variant>
      <vt:variant>
        <vt:i4>5</vt:i4>
      </vt:variant>
      <vt:variant>
        <vt:lpwstr>http://www.iwai.nic.in/</vt:lpwstr>
      </vt:variant>
      <vt:variant>
        <vt:lpwstr/>
      </vt:variant>
      <vt:variant>
        <vt:i4>2687066</vt:i4>
      </vt:variant>
      <vt:variant>
        <vt:i4>36</vt:i4>
      </vt:variant>
      <vt:variant>
        <vt:i4>0</vt:i4>
      </vt:variant>
      <vt:variant>
        <vt:i4>5</vt:i4>
      </vt:variant>
      <vt:variant>
        <vt:lpwstr>mailto:iwaighy@yahoo.co.in</vt:lpwstr>
      </vt:variant>
      <vt:variant>
        <vt:lpwstr/>
      </vt:variant>
      <vt:variant>
        <vt:i4>2883623</vt:i4>
      </vt:variant>
      <vt:variant>
        <vt:i4>33</vt:i4>
      </vt:variant>
      <vt:variant>
        <vt:i4>0</vt:i4>
      </vt:variant>
      <vt:variant>
        <vt:i4>5</vt:i4>
      </vt:variant>
      <vt:variant>
        <vt:lpwstr>http://www.eprocure.gov.in/</vt:lpwstr>
      </vt:variant>
      <vt:variant>
        <vt:lpwstr/>
      </vt:variant>
      <vt:variant>
        <vt:i4>2359338</vt:i4>
      </vt:variant>
      <vt:variant>
        <vt:i4>30</vt:i4>
      </vt:variant>
      <vt:variant>
        <vt:i4>0</vt:i4>
      </vt:variant>
      <vt:variant>
        <vt:i4>5</vt:i4>
      </vt:variant>
      <vt:variant>
        <vt:lpwstr>http://www.iwai.nic.in/</vt:lpwstr>
      </vt:variant>
      <vt:variant>
        <vt:lpwstr/>
      </vt:variant>
      <vt:variant>
        <vt:i4>5701662</vt:i4>
      </vt:variant>
      <vt:variant>
        <vt:i4>27</vt:i4>
      </vt:variant>
      <vt:variant>
        <vt:i4>0</vt:i4>
      </vt:variant>
      <vt:variant>
        <vt:i4>5</vt:i4>
      </vt:variant>
      <vt:variant>
        <vt:lpwstr>https://eprocure.gov.in/eprocure/app</vt:lpwstr>
      </vt:variant>
      <vt:variant>
        <vt:lpwstr/>
      </vt:variant>
      <vt:variant>
        <vt:i4>5701662</vt:i4>
      </vt:variant>
      <vt:variant>
        <vt:i4>24</vt:i4>
      </vt:variant>
      <vt:variant>
        <vt:i4>0</vt:i4>
      </vt:variant>
      <vt:variant>
        <vt:i4>5</vt:i4>
      </vt:variant>
      <vt:variant>
        <vt:lpwstr>https://eprocure.gov.in/eprocure/app</vt:lpwstr>
      </vt:variant>
      <vt:variant>
        <vt:lpwstr/>
      </vt:variant>
      <vt:variant>
        <vt:i4>5701662</vt:i4>
      </vt:variant>
      <vt:variant>
        <vt:i4>21</vt:i4>
      </vt:variant>
      <vt:variant>
        <vt:i4>0</vt:i4>
      </vt:variant>
      <vt:variant>
        <vt:i4>5</vt:i4>
      </vt:variant>
      <vt:variant>
        <vt:lpwstr>https://eprocure.gov.in/eprocure/app</vt:lpwstr>
      </vt:variant>
      <vt:variant>
        <vt:lpwstr/>
      </vt:variant>
      <vt:variant>
        <vt:i4>2359338</vt:i4>
      </vt:variant>
      <vt:variant>
        <vt:i4>18</vt:i4>
      </vt:variant>
      <vt:variant>
        <vt:i4>0</vt:i4>
      </vt:variant>
      <vt:variant>
        <vt:i4>5</vt:i4>
      </vt:variant>
      <vt:variant>
        <vt:lpwstr>http://www.iwai.nic.in/</vt:lpwstr>
      </vt:variant>
      <vt:variant>
        <vt:lpwstr/>
      </vt:variant>
      <vt:variant>
        <vt:i4>5701662</vt:i4>
      </vt:variant>
      <vt:variant>
        <vt:i4>15</vt:i4>
      </vt:variant>
      <vt:variant>
        <vt:i4>0</vt:i4>
      </vt:variant>
      <vt:variant>
        <vt:i4>5</vt:i4>
      </vt:variant>
      <vt:variant>
        <vt:lpwstr>https://eprocure.gov.in/eprocure/app</vt:lpwstr>
      </vt:variant>
      <vt:variant>
        <vt:lpwstr/>
      </vt:variant>
      <vt:variant>
        <vt:i4>5701662</vt:i4>
      </vt:variant>
      <vt:variant>
        <vt:i4>12</vt:i4>
      </vt:variant>
      <vt:variant>
        <vt:i4>0</vt:i4>
      </vt:variant>
      <vt:variant>
        <vt:i4>5</vt:i4>
      </vt:variant>
      <vt:variant>
        <vt:lpwstr>https://eprocure.gov.in/eprocure/app</vt:lpwstr>
      </vt:variant>
      <vt:variant>
        <vt:lpwstr/>
      </vt:variant>
      <vt:variant>
        <vt:i4>2687066</vt:i4>
      </vt:variant>
      <vt:variant>
        <vt:i4>9</vt:i4>
      </vt:variant>
      <vt:variant>
        <vt:i4>0</vt:i4>
      </vt:variant>
      <vt:variant>
        <vt:i4>5</vt:i4>
      </vt:variant>
      <vt:variant>
        <vt:lpwstr>mailto:iwaighy@yahoo.co.in</vt:lpwstr>
      </vt:variant>
      <vt:variant>
        <vt:lpwstr/>
      </vt:variant>
      <vt:variant>
        <vt:i4>5570620</vt:i4>
      </vt:variant>
      <vt:variant>
        <vt:i4>6</vt:i4>
      </vt:variant>
      <vt:variant>
        <vt:i4>0</vt:i4>
      </vt:variant>
      <vt:variant>
        <vt:i4>5</vt:i4>
      </vt:variant>
      <vt:variant>
        <vt:lpwstr>mailto:dirguw.iwai@nic.in</vt:lpwstr>
      </vt:variant>
      <vt:variant>
        <vt:lpwstr/>
      </vt:variant>
      <vt:variant>
        <vt:i4>2687066</vt:i4>
      </vt:variant>
      <vt:variant>
        <vt:i4>3</vt:i4>
      </vt:variant>
      <vt:variant>
        <vt:i4>0</vt:i4>
      </vt:variant>
      <vt:variant>
        <vt:i4>5</vt:i4>
      </vt:variant>
      <vt:variant>
        <vt:lpwstr>mailto:iwaighy@yahoo.co.in</vt:lpwstr>
      </vt:variant>
      <vt:variant>
        <vt:lpwstr/>
      </vt:variant>
      <vt:variant>
        <vt:i4>5570620</vt:i4>
      </vt:variant>
      <vt:variant>
        <vt:i4>0</vt:i4>
      </vt:variant>
      <vt:variant>
        <vt:i4>0</vt:i4>
      </vt:variant>
      <vt:variant>
        <vt:i4>5</vt:i4>
      </vt:variant>
      <vt:variant>
        <vt:lpwstr>mailto:dirguw.iwai@nic.in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Civil1</dc:creator>
  <cp:lastModifiedBy>HP</cp:lastModifiedBy>
  <cp:revision>97</cp:revision>
  <cp:lastPrinted>2025-07-01T10:20:00Z</cp:lastPrinted>
  <dcterms:created xsi:type="dcterms:W3CDTF">2025-05-15T07:45:00Z</dcterms:created>
  <dcterms:modified xsi:type="dcterms:W3CDTF">2025-07-02T07:15:00Z</dcterms:modified>
</cp:coreProperties>
</file>